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F1" w:rsidRPr="00806BE4" w:rsidRDefault="002078F1" w:rsidP="0038565C">
      <w:pPr>
        <w:jc w:val="center"/>
        <w:rPr>
          <w:b/>
        </w:rPr>
      </w:pPr>
      <w:r w:rsidRPr="00806BE4">
        <w:rPr>
          <w:b/>
        </w:rPr>
        <w:t>Avaliação de Desempenho de Gestão de Recursos Humanos no Setor Público</w:t>
      </w:r>
    </w:p>
    <w:p w:rsidR="005B5D85" w:rsidRDefault="005B5D85" w:rsidP="006626E7">
      <w:pPr>
        <w:jc w:val="both"/>
      </w:pPr>
      <w:bookmarkStart w:id="0" w:name="_GoBack"/>
      <w:bookmarkEnd w:id="0"/>
    </w:p>
    <w:p w:rsidR="00455093" w:rsidRPr="00455093" w:rsidRDefault="00455093" w:rsidP="00455093">
      <w:pPr>
        <w:jc w:val="center"/>
        <w:rPr>
          <w:b/>
          <w:lang w:val="en-US"/>
        </w:rPr>
      </w:pPr>
      <w:r w:rsidRPr="00455093">
        <w:rPr>
          <w:b/>
          <w:lang w:val="en-US"/>
        </w:rPr>
        <w:t>Performance Evaluation of Human Resources Management in Public Sector</w:t>
      </w:r>
    </w:p>
    <w:p w:rsidR="00455093" w:rsidRPr="00BA5BEC" w:rsidRDefault="00455093" w:rsidP="006626E7">
      <w:pPr>
        <w:jc w:val="both"/>
        <w:rPr>
          <w:b/>
          <w:lang w:val="en-US"/>
        </w:rPr>
      </w:pPr>
    </w:p>
    <w:p w:rsidR="00BA5BEC" w:rsidRPr="00BA5BEC" w:rsidRDefault="00BA5BEC" w:rsidP="00BA5BEC">
      <w:pPr>
        <w:jc w:val="center"/>
        <w:rPr>
          <w:b/>
        </w:rPr>
      </w:pPr>
      <w:r w:rsidRPr="00BA5BEC">
        <w:rPr>
          <w:b/>
        </w:rPr>
        <w:t xml:space="preserve">Paula Cristina Leite </w:t>
      </w:r>
      <w:proofErr w:type="spellStart"/>
      <w:r w:rsidRPr="00BA5BEC">
        <w:rPr>
          <w:b/>
        </w:rPr>
        <w:t>Guesser</w:t>
      </w:r>
      <w:proofErr w:type="spellEnd"/>
    </w:p>
    <w:p w:rsidR="00BA5BEC" w:rsidRDefault="00BA5BEC" w:rsidP="00BA5BEC">
      <w:pPr>
        <w:jc w:val="center"/>
      </w:pPr>
      <w:r w:rsidRPr="00BA5BEC">
        <w:t xml:space="preserve">Mestranda </w:t>
      </w:r>
      <w:r>
        <w:t>em Contabilidade</w:t>
      </w:r>
    </w:p>
    <w:p w:rsidR="00BA5BEC" w:rsidRDefault="00BA5BEC" w:rsidP="00BA5BEC">
      <w:pPr>
        <w:jc w:val="center"/>
      </w:pPr>
      <w:r>
        <w:t>Universidade Federal de Santa Catarina – UFSC</w:t>
      </w:r>
    </w:p>
    <w:p w:rsidR="00BA5BEC" w:rsidRDefault="00BA5BEC" w:rsidP="00BA5BEC">
      <w:pPr>
        <w:jc w:val="center"/>
      </w:pPr>
      <w:r w:rsidRPr="00BA5BEC">
        <w:t xml:space="preserve">Campus Reitor João David Ferreira Lima, s/n - Trindade, Florianópolis - SC, </w:t>
      </w:r>
      <w:r>
        <w:t xml:space="preserve">CEP </w:t>
      </w:r>
      <w:r w:rsidRPr="00BA5BEC">
        <w:t>88040-</w:t>
      </w:r>
      <w:proofErr w:type="gramStart"/>
      <w:r w:rsidRPr="00BA5BEC">
        <w:t>900</w:t>
      </w:r>
      <w:proofErr w:type="gramEnd"/>
    </w:p>
    <w:p w:rsidR="00BA5BEC" w:rsidRPr="00BA5BEC" w:rsidRDefault="00BA5BEC" w:rsidP="00BA5BEC">
      <w:pPr>
        <w:jc w:val="center"/>
        <w:rPr>
          <w:color w:val="0033CC"/>
          <w:u w:val="single"/>
        </w:rPr>
      </w:pPr>
      <w:r>
        <w:t xml:space="preserve">E-mail: </w:t>
      </w:r>
      <w:hyperlink r:id="rId9" w:history="1">
        <w:r w:rsidRPr="00BA5BEC">
          <w:rPr>
            <w:rStyle w:val="Hyperlink"/>
            <w:rFonts w:ascii="Times New Roman" w:hAnsi="Times New Roman" w:cs="Times New Roman"/>
            <w:color w:val="0033CC"/>
            <w:sz w:val="24"/>
            <w:szCs w:val="24"/>
            <w:u w:val="single"/>
          </w:rPr>
          <w:t>paulalguesser@gmail.com</w:t>
        </w:r>
      </w:hyperlink>
    </w:p>
    <w:p w:rsidR="00BA5BEC" w:rsidRDefault="00BA5BEC" w:rsidP="00BA5BEC">
      <w:pPr>
        <w:jc w:val="center"/>
      </w:pPr>
    </w:p>
    <w:p w:rsidR="00BA5BEC" w:rsidRPr="00BA5BEC" w:rsidRDefault="00BA5BEC" w:rsidP="00BA5BEC">
      <w:pPr>
        <w:jc w:val="center"/>
        <w:rPr>
          <w:b/>
        </w:rPr>
      </w:pPr>
      <w:r>
        <w:rPr>
          <w:b/>
        </w:rPr>
        <w:t xml:space="preserve">Sandra Rolim </w:t>
      </w:r>
      <w:proofErr w:type="spellStart"/>
      <w:r>
        <w:rPr>
          <w:b/>
        </w:rPr>
        <w:t>Ensslin</w:t>
      </w:r>
      <w:proofErr w:type="spellEnd"/>
    </w:p>
    <w:p w:rsidR="00BA5BEC" w:rsidRDefault="00BA5BEC" w:rsidP="00BA5BEC">
      <w:pPr>
        <w:jc w:val="center"/>
      </w:pPr>
      <w:r>
        <w:t>Doutora em Engenharia de Produção</w:t>
      </w:r>
    </w:p>
    <w:p w:rsidR="00BA5BEC" w:rsidRDefault="00BA5BEC" w:rsidP="00BA5BEC">
      <w:pPr>
        <w:jc w:val="center"/>
      </w:pPr>
      <w:r>
        <w:t>Universidade Federal de Santa Catarina – UFSC</w:t>
      </w:r>
    </w:p>
    <w:p w:rsidR="00BA5BEC" w:rsidRDefault="00BA5BEC" w:rsidP="00BA5BEC">
      <w:pPr>
        <w:jc w:val="center"/>
      </w:pPr>
      <w:r w:rsidRPr="00BA5BEC">
        <w:t xml:space="preserve">Campus Reitor João David Ferreira Lima, s/n - Trindade, Florianópolis - SC, </w:t>
      </w:r>
      <w:r>
        <w:t xml:space="preserve">CEP </w:t>
      </w:r>
      <w:r w:rsidRPr="00BA5BEC">
        <w:t>88040-</w:t>
      </w:r>
      <w:proofErr w:type="gramStart"/>
      <w:r w:rsidRPr="00BA5BEC">
        <w:t>900</w:t>
      </w:r>
      <w:proofErr w:type="gramEnd"/>
    </w:p>
    <w:p w:rsidR="00BA5BEC" w:rsidRDefault="00BA5BEC" w:rsidP="00BA5BEC">
      <w:pPr>
        <w:jc w:val="center"/>
        <w:rPr>
          <w:rFonts w:ascii="Arial" w:hAnsi="Arial" w:cs="Arial"/>
          <w:color w:val="333333"/>
          <w:shd w:val="clear" w:color="auto" w:fill="FFFFFF"/>
        </w:rPr>
      </w:pPr>
      <w:r>
        <w:t xml:space="preserve">E-mail: </w:t>
      </w:r>
      <w:hyperlink r:id="rId10" w:history="1">
        <w:r w:rsidRPr="00BA5BEC">
          <w:rPr>
            <w:color w:val="0033CC"/>
            <w:u w:val="single"/>
          </w:rPr>
          <w:t>sensslin@gmail.com</w:t>
        </w:r>
      </w:hyperlink>
    </w:p>
    <w:p w:rsidR="00BA5BEC" w:rsidRDefault="00BA5BEC" w:rsidP="00BA5BEC">
      <w:pPr>
        <w:jc w:val="center"/>
        <w:rPr>
          <w:rFonts w:ascii="Arial" w:hAnsi="Arial" w:cs="Arial"/>
          <w:color w:val="333333"/>
          <w:shd w:val="clear" w:color="auto" w:fill="FFFFFF"/>
        </w:rPr>
      </w:pPr>
    </w:p>
    <w:p w:rsidR="00BA5BEC" w:rsidRPr="00BA5BEC" w:rsidRDefault="00BA5BEC" w:rsidP="00BA5BEC">
      <w:pPr>
        <w:jc w:val="center"/>
        <w:rPr>
          <w:b/>
        </w:rPr>
      </w:pPr>
      <w:r w:rsidRPr="00BA5BEC">
        <w:rPr>
          <w:b/>
        </w:rPr>
        <w:t>Sergio Murilo Petri</w:t>
      </w:r>
    </w:p>
    <w:p w:rsidR="00BA5BEC" w:rsidRDefault="00BA5BEC" w:rsidP="00BA5BEC">
      <w:pPr>
        <w:jc w:val="center"/>
      </w:pPr>
      <w:r>
        <w:t>Doutor em Engenharia de Produção</w:t>
      </w:r>
    </w:p>
    <w:p w:rsidR="00BA5BEC" w:rsidRDefault="00BA5BEC" w:rsidP="00BA5BEC">
      <w:pPr>
        <w:jc w:val="center"/>
      </w:pPr>
      <w:r>
        <w:t>Universidade Federal de Santa Catarina – UFSC</w:t>
      </w:r>
    </w:p>
    <w:p w:rsidR="00BA5BEC" w:rsidRDefault="00BA5BEC" w:rsidP="00BA5BEC">
      <w:pPr>
        <w:jc w:val="center"/>
      </w:pPr>
      <w:r w:rsidRPr="00BA5BEC">
        <w:t xml:space="preserve">Campus Reitor João David Ferreira Lima, s/n - Trindade, Florianópolis - SC, </w:t>
      </w:r>
      <w:r>
        <w:t xml:space="preserve">CEP </w:t>
      </w:r>
      <w:r w:rsidRPr="00BA5BEC">
        <w:t>88040-</w:t>
      </w:r>
      <w:proofErr w:type="gramStart"/>
      <w:r w:rsidRPr="00BA5BEC">
        <w:t>900</w:t>
      </w:r>
      <w:proofErr w:type="gramEnd"/>
    </w:p>
    <w:p w:rsidR="00BA5BEC" w:rsidRPr="00BA5BEC" w:rsidRDefault="00BA5BEC" w:rsidP="00BA5BEC">
      <w:pPr>
        <w:jc w:val="center"/>
        <w:rPr>
          <w:color w:val="0033CC"/>
          <w:u w:val="single"/>
        </w:rPr>
      </w:pPr>
      <w:r>
        <w:t xml:space="preserve">E-mail: </w:t>
      </w:r>
      <w:r w:rsidRPr="00BA5BEC">
        <w:rPr>
          <w:color w:val="0033CC"/>
          <w:u w:val="single"/>
        </w:rPr>
        <w:t>smpetri@gmail.com</w:t>
      </w:r>
    </w:p>
    <w:p w:rsidR="00BA5BEC" w:rsidRPr="00BA5BEC" w:rsidRDefault="00BA5BEC" w:rsidP="006626E7">
      <w:pPr>
        <w:jc w:val="both"/>
      </w:pPr>
    </w:p>
    <w:p w:rsidR="00351317" w:rsidRDefault="00351317" w:rsidP="004A2377">
      <w:pPr>
        <w:jc w:val="both"/>
        <w:rPr>
          <w:b/>
          <w:color w:val="000000"/>
        </w:rPr>
      </w:pPr>
      <w:r>
        <w:rPr>
          <w:b/>
          <w:color w:val="000000"/>
        </w:rPr>
        <w:t>Resumo</w:t>
      </w:r>
    </w:p>
    <w:p w:rsidR="004A2377" w:rsidRPr="00806BE4" w:rsidRDefault="004A2377" w:rsidP="004A2377">
      <w:pPr>
        <w:jc w:val="both"/>
        <w:rPr>
          <w:i/>
          <w:color w:val="000000"/>
        </w:rPr>
      </w:pPr>
      <w:r w:rsidRPr="00806BE4">
        <w:rPr>
          <w:color w:val="000000"/>
        </w:rPr>
        <w:t xml:space="preserve">A orientação de serviços com foco nos resultados passou a ser adotada no setor público por meio de práticas de gestão estratégica como a Avaliação de Desempenho (AD) de Recursos Humanos (RH) para aprimorar a eficiência da prestação de serviços públicos. Assim, esta pesquisa tem como objetivo analisar as características das publicações científicas, em língua inglesa, que abordam o tema referente à Avaliação de Desempenho de Recursos Humanos no setor público, para gerar conhecimento e identificar lacunas e possibilidades de contribuições para futuras pesquisas. Trata-se de um estudo de abordagem qualitativa, feito por meio da seleção e análise bibliográfica de artigos científicos com base na ferramenta </w:t>
      </w:r>
      <w:proofErr w:type="spellStart"/>
      <w:r w:rsidRPr="00806BE4">
        <w:rPr>
          <w:i/>
          <w:color w:val="000000"/>
        </w:rPr>
        <w:t>Knowledge</w:t>
      </w:r>
      <w:proofErr w:type="spellEnd"/>
      <w:r w:rsidRPr="00806BE4">
        <w:rPr>
          <w:i/>
          <w:color w:val="000000"/>
        </w:rPr>
        <w:t xml:space="preserve"> </w:t>
      </w:r>
      <w:proofErr w:type="spellStart"/>
      <w:r w:rsidRPr="00806BE4">
        <w:rPr>
          <w:i/>
          <w:color w:val="000000"/>
        </w:rPr>
        <w:t>Development</w:t>
      </w:r>
      <w:proofErr w:type="spellEnd"/>
      <w:r w:rsidRPr="00806BE4">
        <w:rPr>
          <w:i/>
          <w:color w:val="000000"/>
        </w:rPr>
        <w:t xml:space="preserve"> </w:t>
      </w:r>
      <w:proofErr w:type="spellStart"/>
      <w:r w:rsidRPr="00806BE4">
        <w:rPr>
          <w:i/>
          <w:color w:val="000000"/>
        </w:rPr>
        <w:t>Process-Constructivist</w:t>
      </w:r>
      <w:proofErr w:type="spellEnd"/>
      <w:r w:rsidRPr="00806BE4">
        <w:rPr>
          <w:i/>
          <w:color w:val="000000"/>
        </w:rPr>
        <w:t xml:space="preserve"> </w:t>
      </w:r>
      <w:r w:rsidRPr="00806BE4">
        <w:rPr>
          <w:color w:val="000000"/>
        </w:rPr>
        <w:t>(</w:t>
      </w:r>
      <w:proofErr w:type="spellStart"/>
      <w:r w:rsidRPr="00806BE4">
        <w:rPr>
          <w:i/>
          <w:color w:val="000000"/>
        </w:rPr>
        <w:t>Proknow</w:t>
      </w:r>
      <w:proofErr w:type="spellEnd"/>
      <w:r w:rsidRPr="00806BE4">
        <w:rPr>
          <w:i/>
          <w:color w:val="000000"/>
        </w:rPr>
        <w:t>-C</w:t>
      </w:r>
      <w:r w:rsidRPr="00806BE4">
        <w:rPr>
          <w:color w:val="000000"/>
        </w:rPr>
        <w:t xml:space="preserve">). Por meio da análise do Portfólio, </w:t>
      </w:r>
      <w:proofErr w:type="gramStart"/>
      <w:r w:rsidRPr="00806BE4">
        <w:rPr>
          <w:color w:val="000000"/>
        </w:rPr>
        <w:t>composto por 21 artigos, foram</w:t>
      </w:r>
      <w:proofErr w:type="gramEnd"/>
      <w:r w:rsidRPr="00806BE4">
        <w:rPr>
          <w:color w:val="000000"/>
        </w:rPr>
        <w:t xml:space="preserve"> encontrados estes resultados: evidenciação da motivação como a principal função da Avaliação de Desempenho de Recursos H</w:t>
      </w:r>
      <w:r w:rsidR="006835DB" w:rsidRPr="00806BE4">
        <w:rPr>
          <w:color w:val="000000"/>
        </w:rPr>
        <w:t xml:space="preserve">umanos do setor público; </w:t>
      </w:r>
      <w:r w:rsidRPr="00806BE4">
        <w:rPr>
          <w:color w:val="000000"/>
        </w:rPr>
        <w:t xml:space="preserve">falta de vinculação dos indicadores às estratégias da organização e ao ambiente onde essa está inserida; concentração das pesquisas na etapa de </w:t>
      </w:r>
      <w:r w:rsidRPr="00806BE4">
        <w:rPr>
          <w:i/>
          <w:color w:val="000000"/>
        </w:rPr>
        <w:t>design</w:t>
      </w:r>
      <w:r w:rsidRPr="00806BE4">
        <w:rPr>
          <w:color w:val="000000"/>
        </w:rPr>
        <w:t xml:space="preserve"> do Sistema de AD, impossibilitando o </w:t>
      </w:r>
      <w:r w:rsidRPr="00806BE4">
        <w:rPr>
          <w:i/>
          <w:color w:val="000000"/>
        </w:rPr>
        <w:t xml:space="preserve">feedback </w:t>
      </w:r>
      <w:r w:rsidRPr="00806BE4">
        <w:rPr>
          <w:color w:val="000000"/>
        </w:rPr>
        <w:t xml:space="preserve">e o aprendizado, tanto por parte dos servidores, quanto dos gestores de RH; e geração de </w:t>
      </w:r>
      <w:r w:rsidRPr="00806BE4">
        <w:rPr>
          <w:color w:val="171514"/>
          <w:w w:val="105"/>
        </w:rPr>
        <w:t>oportunidades de pesquisa para teóricos e desafios para gestores com base na ide</w:t>
      </w:r>
      <w:r w:rsidRPr="00806BE4">
        <w:rPr>
          <w:color w:val="000000"/>
        </w:rPr>
        <w:t>ntificação de falhas no processo de Avaliação de Desempenho</w:t>
      </w:r>
      <w:r w:rsidRPr="00806BE4">
        <w:rPr>
          <w:color w:val="171514"/>
          <w:w w:val="105"/>
        </w:rPr>
        <w:t xml:space="preserve">. </w:t>
      </w:r>
      <w:r w:rsidRPr="00806BE4">
        <w:t xml:space="preserve">Portanto, as pesquisas precisam avançar para a análise </w:t>
      </w:r>
      <w:r w:rsidRPr="00806BE4">
        <w:rPr>
          <w:color w:val="171514"/>
          <w:w w:val="105"/>
        </w:rPr>
        <w:t>d</w:t>
      </w:r>
      <w:r w:rsidRPr="00806BE4">
        <w:rPr>
          <w:color w:val="000000"/>
        </w:rPr>
        <w:t xml:space="preserve">os processos necessários para o funcionamento do Sistema de Avaliação de Desempenho de Recursos Humanos no setor público, de forma a evoluir para os estágios de implementação, uso e revisão, preferencialmente com a participação de todos os </w:t>
      </w:r>
      <w:proofErr w:type="spellStart"/>
      <w:r w:rsidRPr="00806BE4">
        <w:rPr>
          <w:i/>
          <w:color w:val="000000"/>
        </w:rPr>
        <w:t>stakeholders</w:t>
      </w:r>
      <w:proofErr w:type="spellEnd"/>
      <w:r w:rsidRPr="00806BE4">
        <w:rPr>
          <w:color w:val="000000"/>
        </w:rPr>
        <w:t>.</w:t>
      </w:r>
    </w:p>
    <w:p w:rsidR="004A2377" w:rsidRPr="00806BE4" w:rsidRDefault="004A2377" w:rsidP="004A2377">
      <w:pPr>
        <w:jc w:val="both"/>
        <w:rPr>
          <w:color w:val="000000"/>
        </w:rPr>
      </w:pPr>
    </w:p>
    <w:p w:rsidR="004A2377" w:rsidRPr="00806BE4" w:rsidRDefault="004A2377" w:rsidP="004A2377">
      <w:pPr>
        <w:jc w:val="both"/>
        <w:rPr>
          <w:color w:val="000000"/>
        </w:rPr>
      </w:pPr>
      <w:r w:rsidRPr="00806BE4">
        <w:rPr>
          <w:b/>
          <w:color w:val="000000"/>
        </w:rPr>
        <w:t>Palavras-chave</w:t>
      </w:r>
      <w:r w:rsidRPr="00806BE4">
        <w:rPr>
          <w:color w:val="000000"/>
        </w:rPr>
        <w:t>: Avaliação de Desempenho. Recursos Humanos. Setor Público. Revisão da Literatura.</w:t>
      </w:r>
    </w:p>
    <w:p w:rsidR="004A2377" w:rsidRPr="00806BE4" w:rsidRDefault="004A2377" w:rsidP="004A2377">
      <w:pPr>
        <w:jc w:val="both"/>
        <w:rPr>
          <w:color w:val="000000"/>
        </w:rPr>
      </w:pPr>
    </w:p>
    <w:p w:rsidR="008A7A5F" w:rsidRPr="005E2B3A" w:rsidRDefault="00351317" w:rsidP="004A2377">
      <w:pPr>
        <w:jc w:val="both"/>
        <w:rPr>
          <w:b/>
          <w:color w:val="000000"/>
          <w:lang w:val="en-US"/>
        </w:rPr>
      </w:pPr>
      <w:r w:rsidRPr="005E2B3A">
        <w:rPr>
          <w:b/>
          <w:color w:val="000000"/>
          <w:lang w:val="en-US"/>
        </w:rPr>
        <w:t>Abstract</w:t>
      </w:r>
    </w:p>
    <w:p w:rsidR="00663DEE" w:rsidRPr="00446499" w:rsidRDefault="00663DEE" w:rsidP="005E2B3A">
      <w:pPr>
        <w:pStyle w:val="Pr-formataoHTML"/>
        <w:shd w:val="clear" w:color="auto" w:fill="FFFFFF"/>
        <w:jc w:val="both"/>
        <w:rPr>
          <w:rFonts w:ascii="Times New Roman" w:hAnsi="Times New Roman" w:cs="Times New Roman"/>
          <w:i/>
          <w:color w:val="000000"/>
          <w:sz w:val="24"/>
          <w:szCs w:val="24"/>
          <w:lang w:val="en-US"/>
        </w:rPr>
      </w:pPr>
      <w:r w:rsidRPr="00446499">
        <w:rPr>
          <w:rFonts w:ascii="Times New Roman" w:hAnsi="Times New Roman" w:cs="Times New Roman"/>
          <w:i/>
          <w:color w:val="000000"/>
          <w:sz w:val="24"/>
          <w:szCs w:val="24"/>
          <w:lang w:val="en-US"/>
        </w:rPr>
        <w:t xml:space="preserve">The service orientation focused on the results was adopted in the public </w:t>
      </w:r>
      <w:r w:rsidR="00BE3ABB" w:rsidRPr="00446499">
        <w:rPr>
          <w:rFonts w:ascii="Times New Roman" w:hAnsi="Times New Roman" w:cs="Times New Roman"/>
          <w:i/>
          <w:color w:val="000000"/>
          <w:sz w:val="24"/>
          <w:szCs w:val="24"/>
          <w:lang w:val="en-US"/>
        </w:rPr>
        <w:t xml:space="preserve">sector </w:t>
      </w:r>
      <w:r w:rsidRPr="00446499">
        <w:rPr>
          <w:rFonts w:ascii="Times New Roman" w:hAnsi="Times New Roman" w:cs="Times New Roman"/>
          <w:i/>
          <w:color w:val="000000"/>
          <w:sz w:val="24"/>
          <w:szCs w:val="24"/>
          <w:lang w:val="en-US"/>
        </w:rPr>
        <w:t xml:space="preserve">by means of </w:t>
      </w:r>
      <w:r w:rsidR="00BE3ABB" w:rsidRPr="00446499">
        <w:rPr>
          <w:rFonts w:ascii="Times New Roman" w:hAnsi="Times New Roman" w:cs="Times New Roman"/>
          <w:i/>
          <w:color w:val="000000"/>
          <w:sz w:val="24"/>
          <w:szCs w:val="24"/>
          <w:lang w:val="en-US"/>
        </w:rPr>
        <w:t xml:space="preserve">strategic </w:t>
      </w:r>
      <w:r w:rsidRPr="00446499">
        <w:rPr>
          <w:rFonts w:ascii="Times New Roman" w:hAnsi="Times New Roman" w:cs="Times New Roman"/>
          <w:i/>
          <w:color w:val="000000"/>
          <w:sz w:val="24"/>
          <w:szCs w:val="24"/>
          <w:lang w:val="en-US"/>
        </w:rPr>
        <w:t>management practices such</w:t>
      </w:r>
      <w:r w:rsidR="00BE3ABB" w:rsidRPr="00446499">
        <w:rPr>
          <w:rFonts w:ascii="Times New Roman" w:hAnsi="Times New Roman" w:cs="Times New Roman"/>
          <w:i/>
          <w:color w:val="000000"/>
          <w:sz w:val="24"/>
          <w:szCs w:val="24"/>
          <w:lang w:val="en-US"/>
        </w:rPr>
        <w:t xml:space="preserve"> as a Performance Evaluation (PE) of Human Resources </w:t>
      </w:r>
      <w:r w:rsidR="00BE3ABB" w:rsidRPr="00446499">
        <w:rPr>
          <w:rFonts w:ascii="Times New Roman" w:hAnsi="Times New Roman" w:cs="Times New Roman"/>
          <w:i/>
          <w:color w:val="000000"/>
          <w:sz w:val="24"/>
          <w:szCs w:val="24"/>
          <w:lang w:val="en-US"/>
        </w:rPr>
        <w:lastRenderedPageBreak/>
        <w:t>(HR) to improve the efficiency of service delivery.</w:t>
      </w:r>
      <w:r w:rsidR="00871125" w:rsidRPr="00446499">
        <w:rPr>
          <w:rFonts w:ascii="Times New Roman" w:hAnsi="Times New Roman" w:cs="Times New Roman"/>
          <w:i/>
          <w:color w:val="000000"/>
          <w:sz w:val="24"/>
          <w:szCs w:val="24"/>
          <w:lang w:val="en-US"/>
        </w:rPr>
        <w:t xml:space="preserve"> Thus, this research aims to analyze the characteristics of the scientific publications in </w:t>
      </w:r>
      <w:r w:rsidR="004F1700" w:rsidRPr="00446499">
        <w:rPr>
          <w:rFonts w:ascii="Times New Roman" w:hAnsi="Times New Roman" w:cs="Times New Roman"/>
          <w:i/>
          <w:color w:val="000000"/>
          <w:sz w:val="24"/>
          <w:szCs w:val="24"/>
          <w:lang w:val="en-US"/>
        </w:rPr>
        <w:t>E</w:t>
      </w:r>
      <w:r w:rsidR="00871125" w:rsidRPr="00446499">
        <w:rPr>
          <w:rFonts w:ascii="Times New Roman" w:hAnsi="Times New Roman" w:cs="Times New Roman"/>
          <w:i/>
          <w:color w:val="000000"/>
          <w:sz w:val="24"/>
          <w:szCs w:val="24"/>
          <w:lang w:val="en-US"/>
        </w:rPr>
        <w:t>nglish language, which address the theme of Human Resour</w:t>
      </w:r>
      <w:r w:rsidR="00890C77">
        <w:rPr>
          <w:rFonts w:ascii="Times New Roman" w:hAnsi="Times New Roman" w:cs="Times New Roman"/>
          <w:i/>
          <w:color w:val="000000"/>
          <w:sz w:val="24"/>
          <w:szCs w:val="24"/>
          <w:lang w:val="en-US"/>
        </w:rPr>
        <w:t>ce Performance Evaluation in</w:t>
      </w:r>
      <w:r w:rsidR="00871125" w:rsidRPr="00446499">
        <w:rPr>
          <w:rFonts w:ascii="Times New Roman" w:hAnsi="Times New Roman" w:cs="Times New Roman"/>
          <w:i/>
          <w:color w:val="000000"/>
          <w:sz w:val="24"/>
          <w:szCs w:val="24"/>
          <w:lang w:val="en-US"/>
        </w:rPr>
        <w:t xml:space="preserve"> public sector, to generate knowledge and identify gaps and possibilities for contributions to future research.</w:t>
      </w:r>
      <w:r w:rsidR="00566CD9" w:rsidRPr="00446499">
        <w:rPr>
          <w:rFonts w:ascii="Times New Roman" w:hAnsi="Times New Roman" w:cs="Times New Roman"/>
          <w:i/>
          <w:color w:val="000000"/>
          <w:sz w:val="24"/>
          <w:szCs w:val="24"/>
          <w:lang w:val="en-US"/>
        </w:rPr>
        <w:t xml:space="preserve"> This is a qualitative approach study, done through the selection and bibliographic analysis of scientific articles based on the</w:t>
      </w:r>
      <w:r w:rsidR="00A8465C" w:rsidRPr="00446499">
        <w:rPr>
          <w:rFonts w:ascii="Times New Roman" w:hAnsi="Times New Roman" w:cs="Times New Roman"/>
          <w:i/>
          <w:color w:val="000000"/>
          <w:sz w:val="24"/>
          <w:szCs w:val="24"/>
          <w:lang w:val="en-US"/>
        </w:rPr>
        <w:t xml:space="preserve"> instrument</w:t>
      </w:r>
      <w:r w:rsidR="00566CD9" w:rsidRPr="00446499">
        <w:rPr>
          <w:rFonts w:ascii="Times New Roman" w:hAnsi="Times New Roman" w:cs="Times New Roman"/>
          <w:i/>
          <w:color w:val="000000"/>
          <w:sz w:val="24"/>
          <w:szCs w:val="24"/>
          <w:lang w:val="en-US"/>
        </w:rPr>
        <w:t xml:space="preserve"> Knowledge Development Process-Constructivist (</w:t>
      </w:r>
      <w:proofErr w:type="spellStart"/>
      <w:r w:rsidR="00566CD9" w:rsidRPr="00446499">
        <w:rPr>
          <w:rFonts w:ascii="Times New Roman" w:hAnsi="Times New Roman" w:cs="Times New Roman"/>
          <w:i/>
          <w:color w:val="000000"/>
          <w:sz w:val="24"/>
          <w:szCs w:val="24"/>
          <w:lang w:val="en-US"/>
        </w:rPr>
        <w:t>Proknow</w:t>
      </w:r>
      <w:proofErr w:type="spellEnd"/>
      <w:r w:rsidR="00566CD9" w:rsidRPr="00446499">
        <w:rPr>
          <w:rFonts w:ascii="Times New Roman" w:hAnsi="Times New Roman" w:cs="Times New Roman"/>
          <w:i/>
          <w:color w:val="000000"/>
          <w:sz w:val="24"/>
          <w:szCs w:val="24"/>
          <w:lang w:val="en-US"/>
        </w:rPr>
        <w:t>-C).</w:t>
      </w:r>
      <w:r w:rsidR="004D33C6" w:rsidRPr="00446499">
        <w:rPr>
          <w:rFonts w:ascii="Times New Roman" w:hAnsi="Times New Roman" w:cs="Times New Roman"/>
          <w:i/>
          <w:color w:val="000000"/>
          <w:sz w:val="24"/>
          <w:szCs w:val="24"/>
          <w:lang w:val="en-US"/>
        </w:rPr>
        <w:t xml:space="preserve"> </w:t>
      </w:r>
      <w:r w:rsidR="004F1700" w:rsidRPr="00446499">
        <w:rPr>
          <w:rFonts w:ascii="Times New Roman" w:hAnsi="Times New Roman" w:cs="Times New Roman"/>
          <w:i/>
          <w:color w:val="000000"/>
          <w:sz w:val="24"/>
          <w:szCs w:val="24"/>
          <w:lang w:val="en-US"/>
        </w:rPr>
        <w:t xml:space="preserve">Through the analysis of the Portfolio, composed of 21 articles, these results were found: evidence of motivation as the main function of the </w:t>
      </w:r>
      <w:r w:rsidR="004D33C6" w:rsidRPr="00446499">
        <w:rPr>
          <w:rFonts w:ascii="Times New Roman" w:hAnsi="Times New Roman" w:cs="Times New Roman"/>
          <w:i/>
          <w:color w:val="000000"/>
          <w:sz w:val="24"/>
          <w:szCs w:val="24"/>
          <w:lang w:val="en-US"/>
        </w:rPr>
        <w:t xml:space="preserve">Performance Evaluation of Human Resources </w:t>
      </w:r>
      <w:r w:rsidR="00890C77">
        <w:rPr>
          <w:rFonts w:ascii="Times New Roman" w:hAnsi="Times New Roman" w:cs="Times New Roman"/>
          <w:i/>
          <w:color w:val="000000"/>
          <w:sz w:val="24"/>
          <w:szCs w:val="24"/>
          <w:lang w:val="en-US"/>
        </w:rPr>
        <w:t>in</w:t>
      </w:r>
      <w:r w:rsidR="004D33C6" w:rsidRPr="00446499">
        <w:rPr>
          <w:rFonts w:ascii="Times New Roman" w:hAnsi="Times New Roman" w:cs="Times New Roman"/>
          <w:i/>
          <w:color w:val="000000"/>
          <w:sz w:val="24"/>
          <w:szCs w:val="24"/>
          <w:lang w:val="en-US"/>
        </w:rPr>
        <w:t xml:space="preserve"> public sector;</w:t>
      </w:r>
      <w:r w:rsidR="004F1700" w:rsidRPr="00446499">
        <w:rPr>
          <w:rFonts w:ascii="Times New Roman" w:hAnsi="Times New Roman" w:cs="Times New Roman"/>
          <w:i/>
          <w:color w:val="000000"/>
          <w:sz w:val="24"/>
          <w:szCs w:val="24"/>
          <w:lang w:val="en-US"/>
        </w:rPr>
        <w:t xml:space="preserve"> lack of linkage of the indicators to the strategies of the organization and the environment where it is inserted; concentration of research in the design stage of the AD System</w:t>
      </w:r>
      <w:r w:rsidR="005E2B3A" w:rsidRPr="00446499">
        <w:rPr>
          <w:rFonts w:ascii="Times New Roman" w:hAnsi="Times New Roman" w:cs="Times New Roman"/>
          <w:i/>
          <w:color w:val="000000"/>
          <w:sz w:val="24"/>
          <w:szCs w:val="24"/>
          <w:lang w:val="en-US"/>
        </w:rPr>
        <w:t xml:space="preserve">, </w:t>
      </w:r>
      <w:r w:rsidR="004F1700" w:rsidRPr="00446499">
        <w:rPr>
          <w:rFonts w:ascii="Times New Roman" w:hAnsi="Times New Roman" w:cs="Times New Roman"/>
          <w:i/>
          <w:color w:val="000000"/>
          <w:sz w:val="24"/>
          <w:szCs w:val="24"/>
          <w:lang w:val="en-US"/>
        </w:rPr>
        <w:t xml:space="preserve">making it impossible for feedback and learning, </w:t>
      </w:r>
      <w:r w:rsidR="005E2B3A" w:rsidRPr="00446499">
        <w:rPr>
          <w:rFonts w:ascii="Times New Roman" w:hAnsi="Times New Roman" w:cs="Times New Roman"/>
          <w:i/>
          <w:color w:val="000000"/>
          <w:sz w:val="24"/>
          <w:szCs w:val="24"/>
          <w:lang w:val="en-US"/>
        </w:rPr>
        <w:t xml:space="preserve">as much of part of the servers as of the HR managers; </w:t>
      </w:r>
      <w:r w:rsidR="004F1700" w:rsidRPr="00446499">
        <w:rPr>
          <w:rFonts w:ascii="Times New Roman" w:hAnsi="Times New Roman" w:cs="Times New Roman"/>
          <w:i/>
          <w:color w:val="000000"/>
          <w:sz w:val="24"/>
          <w:szCs w:val="24"/>
          <w:lang w:val="en-US"/>
        </w:rPr>
        <w:t>and generation of research opportunities for theorists and challenges for managers based on the identification of failures in the Performance Evaluation process.</w:t>
      </w:r>
      <w:r w:rsidR="005E2B3A" w:rsidRPr="00446499">
        <w:rPr>
          <w:rFonts w:ascii="Times New Roman" w:hAnsi="Times New Roman" w:cs="Times New Roman"/>
          <w:i/>
          <w:color w:val="000000"/>
          <w:sz w:val="24"/>
          <w:szCs w:val="24"/>
          <w:lang w:val="en-US"/>
        </w:rPr>
        <w:t xml:space="preserve"> Thus, the research needs to proceed to the analysis of the processes necessary for the functioning of the Human Resources Perf</w:t>
      </w:r>
      <w:r w:rsidR="00890C77">
        <w:rPr>
          <w:rFonts w:ascii="Times New Roman" w:hAnsi="Times New Roman" w:cs="Times New Roman"/>
          <w:i/>
          <w:color w:val="000000"/>
          <w:sz w:val="24"/>
          <w:szCs w:val="24"/>
          <w:lang w:val="en-US"/>
        </w:rPr>
        <w:t>ormance Evaluation System in</w:t>
      </w:r>
      <w:r w:rsidR="005E2B3A" w:rsidRPr="00446499">
        <w:rPr>
          <w:rFonts w:ascii="Times New Roman" w:hAnsi="Times New Roman" w:cs="Times New Roman"/>
          <w:i/>
          <w:color w:val="000000"/>
          <w:sz w:val="24"/>
          <w:szCs w:val="24"/>
          <w:lang w:val="en-US"/>
        </w:rPr>
        <w:t xml:space="preserve"> public sector, in order to progress to the stages of implementation, use and review, preferably with the pa</w:t>
      </w:r>
      <w:r w:rsidR="00B67B48" w:rsidRPr="00446499">
        <w:rPr>
          <w:rFonts w:ascii="Times New Roman" w:hAnsi="Times New Roman" w:cs="Times New Roman"/>
          <w:i/>
          <w:color w:val="000000"/>
          <w:sz w:val="24"/>
          <w:szCs w:val="24"/>
          <w:lang w:val="en-US"/>
        </w:rPr>
        <w:t>rticipation of all stakeholders</w:t>
      </w:r>
      <w:r w:rsidR="005E2B3A" w:rsidRPr="00446499">
        <w:rPr>
          <w:rFonts w:ascii="Times New Roman" w:hAnsi="Times New Roman" w:cs="Times New Roman"/>
          <w:i/>
          <w:color w:val="000000"/>
          <w:sz w:val="24"/>
          <w:szCs w:val="24"/>
          <w:lang w:val="en-US"/>
        </w:rPr>
        <w:t>.</w:t>
      </w:r>
    </w:p>
    <w:p w:rsidR="008A7A5F" w:rsidRDefault="008A7A5F" w:rsidP="004A2377">
      <w:pPr>
        <w:jc w:val="both"/>
        <w:rPr>
          <w:color w:val="000000"/>
          <w:lang w:val="en-US"/>
        </w:rPr>
      </w:pPr>
    </w:p>
    <w:p w:rsidR="00B67B48" w:rsidRPr="00BA5BEC" w:rsidRDefault="00B67B48" w:rsidP="004A2377">
      <w:pPr>
        <w:jc w:val="both"/>
        <w:rPr>
          <w:i/>
          <w:color w:val="000000"/>
        </w:rPr>
      </w:pPr>
      <w:r w:rsidRPr="00446499">
        <w:rPr>
          <w:b/>
          <w:i/>
          <w:color w:val="000000"/>
          <w:lang w:val="en-US"/>
        </w:rPr>
        <w:t>Keywords:</w:t>
      </w:r>
      <w:r w:rsidRPr="00446499">
        <w:rPr>
          <w:i/>
          <w:color w:val="000000"/>
          <w:lang w:val="en-US"/>
        </w:rPr>
        <w:t xml:space="preserve"> Performance evaluation. </w:t>
      </w:r>
      <w:proofErr w:type="gramStart"/>
      <w:r w:rsidRPr="00446499">
        <w:rPr>
          <w:i/>
          <w:color w:val="000000"/>
          <w:lang w:val="en-US"/>
        </w:rPr>
        <w:t>Human Resources.</w:t>
      </w:r>
      <w:proofErr w:type="gramEnd"/>
      <w:r w:rsidRPr="00446499">
        <w:rPr>
          <w:i/>
          <w:color w:val="000000"/>
          <w:lang w:val="en-US"/>
        </w:rPr>
        <w:t xml:space="preserve"> </w:t>
      </w:r>
      <w:proofErr w:type="spellStart"/>
      <w:r w:rsidRPr="00BA5BEC">
        <w:rPr>
          <w:i/>
          <w:color w:val="000000"/>
        </w:rPr>
        <w:t>Public</w:t>
      </w:r>
      <w:proofErr w:type="spellEnd"/>
      <w:r w:rsidRPr="00BA5BEC">
        <w:rPr>
          <w:i/>
          <w:color w:val="000000"/>
        </w:rPr>
        <w:t xml:space="preserve"> sector. </w:t>
      </w:r>
      <w:proofErr w:type="spellStart"/>
      <w:r w:rsidRPr="00BA5BEC">
        <w:rPr>
          <w:i/>
          <w:color w:val="000000"/>
        </w:rPr>
        <w:t>Literature</w:t>
      </w:r>
      <w:proofErr w:type="spellEnd"/>
      <w:r w:rsidRPr="00BA5BEC">
        <w:rPr>
          <w:i/>
          <w:color w:val="000000"/>
        </w:rPr>
        <w:t xml:space="preserve"> </w:t>
      </w:r>
      <w:proofErr w:type="spellStart"/>
      <w:r w:rsidRPr="00BA5BEC">
        <w:rPr>
          <w:i/>
          <w:color w:val="000000"/>
        </w:rPr>
        <w:t>revision</w:t>
      </w:r>
      <w:proofErr w:type="spellEnd"/>
      <w:r w:rsidRPr="00BA5BEC">
        <w:rPr>
          <w:i/>
          <w:color w:val="000000"/>
        </w:rPr>
        <w:t>.</w:t>
      </w:r>
    </w:p>
    <w:p w:rsidR="00B67B48" w:rsidRPr="00BA5BEC" w:rsidRDefault="00B67B48" w:rsidP="00446499">
      <w:pPr>
        <w:spacing w:after="120"/>
        <w:jc w:val="both"/>
        <w:rPr>
          <w:i/>
          <w:color w:val="000000"/>
        </w:rPr>
      </w:pPr>
    </w:p>
    <w:p w:rsidR="004A2377" w:rsidRPr="00351317" w:rsidRDefault="004A2377" w:rsidP="00806BE4">
      <w:pPr>
        <w:spacing w:after="120"/>
        <w:jc w:val="both"/>
        <w:rPr>
          <w:b/>
          <w:color w:val="000000"/>
        </w:rPr>
      </w:pPr>
      <w:r w:rsidRPr="00351317">
        <w:rPr>
          <w:b/>
          <w:color w:val="000000"/>
        </w:rPr>
        <w:t>1. INTRODUÇÃO</w:t>
      </w:r>
    </w:p>
    <w:p w:rsidR="004A2377" w:rsidRPr="00806BE4" w:rsidRDefault="004A2377" w:rsidP="00806BE4">
      <w:pPr>
        <w:spacing w:after="120"/>
        <w:jc w:val="both"/>
        <w:rPr>
          <w:color w:val="000000"/>
        </w:rPr>
      </w:pPr>
    </w:p>
    <w:p w:rsidR="004A2377" w:rsidRPr="00806BE4" w:rsidRDefault="004A2377" w:rsidP="004A2377">
      <w:pPr>
        <w:ind w:firstLine="708"/>
        <w:jc w:val="both"/>
        <w:rPr>
          <w:color w:val="000000"/>
        </w:rPr>
      </w:pPr>
      <w:r w:rsidRPr="00806BE4">
        <w:rPr>
          <w:color w:val="000000"/>
        </w:rPr>
        <w:t xml:space="preserve">Nos últimos anos, percebeu-se um forte movimento da prestação de serviços do setor público, focada na maximização do bem-estar social </w:t>
      </w:r>
      <w:r w:rsidR="006835DB" w:rsidRPr="00806BE4">
        <w:rPr>
          <w:color w:val="000000"/>
        </w:rPr>
        <w:t xml:space="preserve">para uma prestação de serviços </w:t>
      </w:r>
      <w:r w:rsidRPr="00806BE4">
        <w:rPr>
          <w:color w:val="000000"/>
        </w:rPr>
        <w:t>acompanhada pela Avaliação de De</w:t>
      </w:r>
      <w:r w:rsidR="006835DB" w:rsidRPr="00806BE4">
        <w:rPr>
          <w:color w:val="000000"/>
        </w:rPr>
        <w:t>sempenho de forma mais pontual,</w:t>
      </w:r>
      <w:r w:rsidRPr="00806BE4">
        <w:rPr>
          <w:color w:val="000000"/>
        </w:rPr>
        <w:t xml:space="preserve"> precisa e com fins </w:t>
      </w:r>
      <w:proofErr w:type="spellStart"/>
      <w:r w:rsidRPr="00806BE4">
        <w:rPr>
          <w:color w:val="000000"/>
        </w:rPr>
        <w:t>recompensatórios</w:t>
      </w:r>
      <w:proofErr w:type="spellEnd"/>
      <w:r w:rsidRPr="00806BE4">
        <w:rPr>
          <w:color w:val="000000"/>
        </w:rPr>
        <w:t xml:space="preserve"> (TANWIR, CHAUDHRY, 2016). Esse movimento está relacionado à Nova Gestão Pública, orientada para o desempenho da prestação de serviços públicos por meio </w:t>
      </w:r>
      <w:r w:rsidR="00FC5059" w:rsidRPr="00806BE4">
        <w:rPr>
          <w:color w:val="000000"/>
        </w:rPr>
        <w:t>da</w:t>
      </w:r>
      <w:r w:rsidRPr="00806BE4">
        <w:rPr>
          <w:color w:val="000000"/>
        </w:rPr>
        <w:t xml:space="preserve"> ênfase no controle de resultados (TER BOGT, 2003; FRENCH, GOODMAN, 2012; VERMEEREN, 2017). </w:t>
      </w:r>
    </w:p>
    <w:p w:rsidR="004A2377" w:rsidRPr="00806BE4" w:rsidRDefault="004A2377" w:rsidP="004A2377">
      <w:pPr>
        <w:ind w:firstLine="708"/>
        <w:jc w:val="both"/>
        <w:rPr>
          <w:color w:val="000000"/>
        </w:rPr>
      </w:pPr>
      <w:r w:rsidRPr="00806BE4">
        <w:rPr>
          <w:color w:val="000000"/>
        </w:rPr>
        <w:t xml:space="preserve">Nesse contexto, o setor público passou a adotar práticas do setor privado para melhorar a eficiência dos serviços e da gestão organizacional (ABU-DOLEH, WEIR, 2007; </w:t>
      </w:r>
      <w:r w:rsidRPr="00806BE4">
        <w:t xml:space="preserve">CONWAY </w:t>
      </w:r>
      <w:r w:rsidRPr="00806BE4">
        <w:rPr>
          <w:i/>
        </w:rPr>
        <w:t>et al</w:t>
      </w:r>
      <w:r w:rsidRPr="00806BE4">
        <w:t xml:space="preserve">., 2016; </w:t>
      </w:r>
      <w:r w:rsidRPr="00806BE4">
        <w:rPr>
          <w:color w:val="000000"/>
        </w:rPr>
        <w:t xml:space="preserve">TANWIR, CHAUDHRY, 2016). Dentre as práticas adotadas, cita-se a Avaliação de Desempenho (AD), </w:t>
      </w:r>
      <w:bookmarkStart w:id="1" w:name="_Hlk515461259"/>
      <w:r w:rsidRPr="00806BE4">
        <w:rPr>
          <w:color w:val="000000"/>
        </w:rPr>
        <w:t>que objetiva a melhoria contínua das atividades organizacionais e o alcance de seus objetivos est</w:t>
      </w:r>
      <w:r w:rsidR="00FC5059" w:rsidRPr="00806BE4">
        <w:rPr>
          <w:color w:val="000000"/>
        </w:rPr>
        <w:t>rat</w:t>
      </w:r>
      <w:r w:rsidRPr="00806BE4">
        <w:rPr>
          <w:color w:val="000000"/>
        </w:rPr>
        <w:t xml:space="preserve">égicos por meio do acompanhamento do desempenho nos indicadores do Sistema, num processo de aprendizagem contínua dos gestores e colaboradores para gestão e melhoria do desempenho humano como o do próprio Sistema de AD </w:t>
      </w:r>
      <w:bookmarkEnd w:id="1"/>
      <w:r w:rsidRPr="00806BE4">
        <w:rPr>
          <w:color w:val="000000"/>
        </w:rPr>
        <w:t>(</w:t>
      </w:r>
      <w:r w:rsidRPr="00806BE4">
        <w:t xml:space="preserve">NEELY, GREGORY, PLATTS, 1995; BOURNE </w:t>
      </w:r>
      <w:r w:rsidRPr="00806BE4">
        <w:rPr>
          <w:i/>
        </w:rPr>
        <w:t>et al.</w:t>
      </w:r>
      <w:r w:rsidRPr="00806BE4">
        <w:t xml:space="preserve">, 2000; </w:t>
      </w:r>
      <w:r w:rsidRPr="00806BE4">
        <w:rPr>
          <w:color w:val="000000"/>
        </w:rPr>
        <w:t xml:space="preserve">GHALAYNI, NOBLE, 1996; BITITCI </w:t>
      </w:r>
      <w:r w:rsidRPr="00806BE4">
        <w:rPr>
          <w:i/>
          <w:color w:val="000000"/>
        </w:rPr>
        <w:t>et al</w:t>
      </w:r>
      <w:r w:rsidRPr="00806BE4">
        <w:rPr>
          <w:color w:val="000000"/>
        </w:rPr>
        <w:t>., 2012). Assim, os gestores públicos estão cada vez mais interessados na Avaliação de Desempenho para melhorar a gestão de suas organizações (BEHN, 2003).</w:t>
      </w:r>
    </w:p>
    <w:p w:rsidR="004A2377" w:rsidRPr="00806BE4" w:rsidRDefault="004A2377" w:rsidP="004A2377">
      <w:pPr>
        <w:ind w:firstLine="708"/>
        <w:jc w:val="both"/>
        <w:rPr>
          <w:color w:val="000000"/>
        </w:rPr>
      </w:pPr>
      <w:r w:rsidRPr="00806BE4">
        <w:rPr>
          <w:color w:val="000000"/>
        </w:rPr>
        <w:t xml:space="preserve">Pela perspectiva da Teoria Geral dos Sistemas, a Avaliação de Desempenho é capaz de agregar o efeito sinérgico de um Sistema por meio da adoção de medidas definidas de acordo com o contexto e as necessidades dos </w:t>
      </w:r>
      <w:proofErr w:type="spellStart"/>
      <w:r w:rsidRPr="00806BE4">
        <w:rPr>
          <w:i/>
          <w:color w:val="000000"/>
        </w:rPr>
        <w:t>stakeholders</w:t>
      </w:r>
      <w:proofErr w:type="spellEnd"/>
      <w:r w:rsidRPr="00806BE4">
        <w:rPr>
          <w:color w:val="000000"/>
        </w:rPr>
        <w:t xml:space="preserve"> (</w:t>
      </w:r>
      <w:r w:rsidRPr="00806BE4">
        <w:t xml:space="preserve">NEELY, GREGORY, PLATTS, 1995; </w:t>
      </w:r>
      <w:r w:rsidRPr="00806BE4">
        <w:rPr>
          <w:color w:val="000000"/>
        </w:rPr>
        <w:t xml:space="preserve">BOURNE </w:t>
      </w:r>
      <w:r w:rsidRPr="00806BE4">
        <w:rPr>
          <w:i/>
          <w:color w:val="000000"/>
        </w:rPr>
        <w:t>et al</w:t>
      </w:r>
      <w:r w:rsidRPr="00806BE4">
        <w:rPr>
          <w:color w:val="000000"/>
        </w:rPr>
        <w:t>., 2000; CHOONG, 2014). Ou seja, o Sistema de Avaliação de Desempenho precisa ser revisto e aprimorado constantemente para acompanhar esse ambiente globalizado de avanços tecnológicos e</w:t>
      </w:r>
      <w:r w:rsidR="00FC5059" w:rsidRPr="00806BE4">
        <w:rPr>
          <w:color w:val="000000"/>
        </w:rPr>
        <w:t xml:space="preserve"> com</w:t>
      </w:r>
      <w:r w:rsidRPr="00806BE4">
        <w:rPr>
          <w:color w:val="000000"/>
        </w:rPr>
        <w:t xml:space="preserve"> processos de trabalho que </w:t>
      </w:r>
      <w:r w:rsidR="00FC5059" w:rsidRPr="00806BE4">
        <w:rPr>
          <w:color w:val="000000"/>
        </w:rPr>
        <w:t>atendam</w:t>
      </w:r>
      <w:r w:rsidRPr="00806BE4">
        <w:rPr>
          <w:color w:val="000000"/>
        </w:rPr>
        <w:t xml:space="preserve"> às necessidades dos </w:t>
      </w:r>
      <w:proofErr w:type="spellStart"/>
      <w:r w:rsidRPr="00806BE4">
        <w:rPr>
          <w:i/>
          <w:color w:val="000000"/>
        </w:rPr>
        <w:t>stakeholders</w:t>
      </w:r>
      <w:proofErr w:type="spellEnd"/>
      <w:r w:rsidRPr="00806BE4">
        <w:rPr>
          <w:color w:val="000000"/>
        </w:rPr>
        <w:t xml:space="preserve"> envolvidos ou que afetam/interferem na organização (MICHELI, MARI, </w:t>
      </w:r>
      <w:r w:rsidRPr="00806BE4">
        <w:t>2014).</w:t>
      </w:r>
    </w:p>
    <w:p w:rsidR="004A2377" w:rsidRPr="00806BE4" w:rsidRDefault="004A2377" w:rsidP="004A2377">
      <w:pPr>
        <w:ind w:firstLine="708"/>
        <w:jc w:val="both"/>
        <w:rPr>
          <w:color w:val="000000"/>
        </w:rPr>
      </w:pPr>
      <w:r w:rsidRPr="00806BE4">
        <w:rPr>
          <w:color w:val="000000"/>
        </w:rPr>
        <w:t xml:space="preserve">Pesquisas mostram que organizações </w:t>
      </w:r>
      <w:r w:rsidR="00FC5059" w:rsidRPr="00806BE4">
        <w:rPr>
          <w:color w:val="000000"/>
        </w:rPr>
        <w:t>que fazem uso da AD</w:t>
      </w:r>
      <w:r w:rsidRPr="00806BE4">
        <w:rPr>
          <w:color w:val="000000"/>
        </w:rPr>
        <w:t xml:space="preserve"> orientada por resultados e remuneração baseada em desempenho</w:t>
      </w:r>
      <w:r w:rsidR="00FC5059" w:rsidRPr="00806BE4">
        <w:rPr>
          <w:color w:val="000000"/>
        </w:rPr>
        <w:t xml:space="preserve"> de seus servidores</w:t>
      </w:r>
      <w:r w:rsidRPr="00806BE4">
        <w:rPr>
          <w:color w:val="000000"/>
        </w:rPr>
        <w:t xml:space="preserve"> são mais capazes de alcançar seus </w:t>
      </w:r>
      <w:r w:rsidRPr="00806BE4">
        <w:rPr>
          <w:color w:val="000000"/>
        </w:rPr>
        <w:lastRenderedPageBreak/>
        <w:t>objetivos estratégicos (DALEY, VASU, 2005). Logo, a modernização da Avaliação de Desempenho dos servidores públicos tornou-se vital para que o serviço público consiga reinventar-se frente aos desafios estratégicos atuais (TANWIR, CHAUDHRY, 2016). Assim, a gestão de Recursos Humanos deixou de ter um papel operacional para assumir um importante papel na gestão estratégica das organizações (DALEY, VASU, 2005; FRENCH, GOODMAN, 2012).</w:t>
      </w:r>
    </w:p>
    <w:p w:rsidR="004A2377" w:rsidRPr="00806BE4" w:rsidRDefault="004A2377" w:rsidP="004A2377">
      <w:pPr>
        <w:ind w:firstLine="708"/>
        <w:jc w:val="both"/>
        <w:rPr>
          <w:color w:val="000000"/>
        </w:rPr>
      </w:pPr>
      <w:r w:rsidRPr="00806BE4">
        <w:rPr>
          <w:color w:val="000000"/>
        </w:rPr>
        <w:t>Considerando a relevância dos Recursos Humanos, em especial na área pública que afeta diretamente todos os cidadãos e que pode ser mais bem gerenciada pela Avaliação de Desempenho, esta pesquisa visa responder à seguinte pergunta: Como a análise da literatura científica internacional sobre Avaliação de Desempenho de Recursos Humanos no setor público pode contribuir para a evolução dessa área de conhecimento? Para responder à pergunta de pesquisa, tem-se como objetivo geral analisar as características das publicações científicas, em língua inglesa, que abordam o tema referente à Avaliação de Desempenho de Recursos Humanos</w:t>
      </w:r>
      <w:r w:rsidRPr="00806BE4" w:rsidDel="00BD1E43">
        <w:rPr>
          <w:color w:val="000000"/>
        </w:rPr>
        <w:t xml:space="preserve"> </w:t>
      </w:r>
      <w:r w:rsidRPr="00806BE4">
        <w:rPr>
          <w:color w:val="000000"/>
        </w:rPr>
        <w:t xml:space="preserve">no setor público, para gerar conhecimento e identificar lacunas e possibilidades de contribuições para futuras pesquisas. </w:t>
      </w:r>
    </w:p>
    <w:p w:rsidR="004A2377" w:rsidRPr="00806BE4" w:rsidRDefault="004A2377" w:rsidP="004A2377">
      <w:pPr>
        <w:tabs>
          <w:tab w:val="num" w:pos="720"/>
        </w:tabs>
        <w:ind w:firstLine="708"/>
        <w:jc w:val="both"/>
        <w:rPr>
          <w:color w:val="000000"/>
        </w:rPr>
      </w:pPr>
      <w:r w:rsidRPr="00806BE4">
        <w:rPr>
          <w:color w:val="000000"/>
        </w:rPr>
        <w:t xml:space="preserve">O instrumento utilizado para fazer a seleção e análise da literatura sobre o tema foi o </w:t>
      </w:r>
      <w:proofErr w:type="spellStart"/>
      <w:r w:rsidRPr="00806BE4">
        <w:rPr>
          <w:i/>
          <w:color w:val="000000"/>
        </w:rPr>
        <w:t>Knowledge</w:t>
      </w:r>
      <w:proofErr w:type="spellEnd"/>
      <w:r w:rsidRPr="00806BE4">
        <w:rPr>
          <w:i/>
          <w:color w:val="000000"/>
        </w:rPr>
        <w:t xml:space="preserve"> </w:t>
      </w:r>
      <w:proofErr w:type="spellStart"/>
      <w:r w:rsidRPr="00806BE4">
        <w:rPr>
          <w:i/>
          <w:color w:val="000000"/>
        </w:rPr>
        <w:t>Development</w:t>
      </w:r>
      <w:proofErr w:type="spellEnd"/>
      <w:r w:rsidRPr="00806BE4">
        <w:rPr>
          <w:i/>
          <w:color w:val="000000"/>
        </w:rPr>
        <w:t xml:space="preserve"> </w:t>
      </w:r>
      <w:proofErr w:type="spellStart"/>
      <w:r w:rsidRPr="00806BE4">
        <w:rPr>
          <w:i/>
          <w:color w:val="000000"/>
        </w:rPr>
        <w:t>Process-Constructivist</w:t>
      </w:r>
      <w:proofErr w:type="spellEnd"/>
      <w:r w:rsidRPr="00806BE4">
        <w:rPr>
          <w:i/>
          <w:color w:val="000000"/>
        </w:rPr>
        <w:t xml:space="preserve"> </w:t>
      </w:r>
      <w:r w:rsidRPr="00806BE4">
        <w:rPr>
          <w:color w:val="000000"/>
        </w:rPr>
        <w:t>(</w:t>
      </w:r>
      <w:proofErr w:type="spellStart"/>
      <w:r w:rsidRPr="00806BE4">
        <w:rPr>
          <w:i/>
          <w:color w:val="000000"/>
        </w:rPr>
        <w:t>ProKnow</w:t>
      </w:r>
      <w:proofErr w:type="spellEnd"/>
      <w:r w:rsidRPr="00806BE4">
        <w:rPr>
          <w:i/>
          <w:color w:val="000000"/>
        </w:rPr>
        <w:t>-C</w:t>
      </w:r>
      <w:r w:rsidRPr="00806BE4">
        <w:rPr>
          <w:color w:val="000000"/>
        </w:rPr>
        <w:t>). Quanto à delimitação, a literatura selecionada restringe-se a artigos científicos disponíveis nas bases de dados do Portal de Periódicos da Capes (</w:t>
      </w:r>
      <w:proofErr w:type="spellStart"/>
      <w:r w:rsidRPr="00806BE4">
        <w:rPr>
          <w:i/>
          <w:color w:val="000000"/>
        </w:rPr>
        <w:t>Scopus</w:t>
      </w:r>
      <w:proofErr w:type="spellEnd"/>
      <w:r w:rsidRPr="00806BE4">
        <w:rPr>
          <w:i/>
          <w:color w:val="000000"/>
        </w:rPr>
        <w:t xml:space="preserve">, Web </w:t>
      </w:r>
      <w:proofErr w:type="spellStart"/>
      <w:r w:rsidRPr="00806BE4">
        <w:rPr>
          <w:i/>
          <w:color w:val="000000"/>
        </w:rPr>
        <w:t>of</w:t>
      </w:r>
      <w:proofErr w:type="spellEnd"/>
      <w:r w:rsidRPr="00806BE4">
        <w:rPr>
          <w:i/>
          <w:color w:val="000000"/>
        </w:rPr>
        <w:t xml:space="preserve"> Science </w:t>
      </w:r>
      <w:r w:rsidRPr="00806BE4">
        <w:rPr>
          <w:color w:val="000000"/>
        </w:rPr>
        <w:t>e</w:t>
      </w:r>
      <w:r w:rsidRPr="00806BE4">
        <w:rPr>
          <w:i/>
          <w:color w:val="000000"/>
        </w:rPr>
        <w:t xml:space="preserve"> Science </w:t>
      </w:r>
      <w:proofErr w:type="spellStart"/>
      <w:r w:rsidRPr="00806BE4">
        <w:rPr>
          <w:i/>
          <w:color w:val="000000"/>
        </w:rPr>
        <w:t>Direct</w:t>
      </w:r>
      <w:proofErr w:type="spellEnd"/>
      <w:r w:rsidRPr="00806BE4">
        <w:rPr>
          <w:color w:val="000000"/>
        </w:rPr>
        <w:t xml:space="preserve">), publicados em 1° de janeiro de 2000 até 31 de março de 2018. </w:t>
      </w:r>
    </w:p>
    <w:p w:rsidR="004A2377" w:rsidRPr="00806BE4" w:rsidRDefault="004A2377" w:rsidP="004A2377">
      <w:pPr>
        <w:autoSpaceDE w:val="0"/>
        <w:autoSpaceDN w:val="0"/>
        <w:adjustRightInd w:val="0"/>
        <w:jc w:val="both"/>
        <w:rPr>
          <w:color w:val="000000"/>
        </w:rPr>
      </w:pPr>
      <w:r w:rsidRPr="00806BE4">
        <w:rPr>
          <w:color w:val="000000"/>
        </w:rPr>
        <w:tab/>
        <w:t>A justificativa da necessidade de</w:t>
      </w:r>
      <w:r w:rsidR="00E97CCC" w:rsidRPr="00806BE4">
        <w:rPr>
          <w:color w:val="000000"/>
        </w:rPr>
        <w:t xml:space="preserve"> se</w:t>
      </w:r>
      <w:r w:rsidRPr="00806BE4">
        <w:rPr>
          <w:color w:val="000000"/>
        </w:rPr>
        <w:t xml:space="preserve"> investigar e conhecer o que já foi publicado sobre Avaliação de Desempenho de Recursos Humanos</w:t>
      </w:r>
      <w:r w:rsidRPr="00806BE4" w:rsidDel="00BD1E43">
        <w:rPr>
          <w:color w:val="000000"/>
        </w:rPr>
        <w:t xml:space="preserve"> </w:t>
      </w:r>
      <w:r w:rsidRPr="00806BE4">
        <w:rPr>
          <w:color w:val="000000"/>
        </w:rPr>
        <w:t xml:space="preserve">em organizações públicas é enfatizada por </w:t>
      </w:r>
      <w:proofErr w:type="spellStart"/>
      <w:r w:rsidRPr="00806BE4">
        <w:rPr>
          <w:color w:val="000000"/>
        </w:rPr>
        <w:t>Tanwir</w:t>
      </w:r>
      <w:proofErr w:type="spellEnd"/>
      <w:r w:rsidRPr="00806BE4">
        <w:rPr>
          <w:color w:val="000000"/>
        </w:rPr>
        <w:t xml:space="preserve"> e </w:t>
      </w:r>
      <w:proofErr w:type="spellStart"/>
      <w:r w:rsidRPr="00806BE4">
        <w:rPr>
          <w:color w:val="000000"/>
        </w:rPr>
        <w:t>Chaudhry</w:t>
      </w:r>
      <w:proofErr w:type="spellEnd"/>
      <w:r w:rsidRPr="00806BE4">
        <w:rPr>
          <w:color w:val="000000"/>
        </w:rPr>
        <w:t xml:space="preserve"> (2016) ao manifestarem que a AD dos funcionários públicos tornou-se prática vital para que as organizações alcancem seus objetivos estratégicos. Complementado essa manifestação, Daley e </w:t>
      </w:r>
      <w:proofErr w:type="spellStart"/>
      <w:r w:rsidRPr="00806BE4">
        <w:rPr>
          <w:color w:val="000000"/>
        </w:rPr>
        <w:t>Vasu</w:t>
      </w:r>
      <w:proofErr w:type="spellEnd"/>
      <w:r w:rsidRPr="00806BE4">
        <w:rPr>
          <w:color w:val="000000"/>
        </w:rPr>
        <w:t xml:space="preserve"> (2005), Amin </w:t>
      </w:r>
      <w:r w:rsidRPr="00806BE4">
        <w:rPr>
          <w:i/>
          <w:color w:val="000000"/>
        </w:rPr>
        <w:t>et al</w:t>
      </w:r>
      <w:r w:rsidRPr="00806BE4">
        <w:rPr>
          <w:color w:val="000000"/>
        </w:rPr>
        <w:t xml:space="preserve">. (2014), </w:t>
      </w:r>
      <w:proofErr w:type="spellStart"/>
      <w:r w:rsidRPr="00806BE4">
        <w:rPr>
          <w:color w:val="000000"/>
        </w:rPr>
        <w:t>Srivastava</w:t>
      </w:r>
      <w:proofErr w:type="spellEnd"/>
      <w:r w:rsidRPr="00806BE4">
        <w:rPr>
          <w:color w:val="000000"/>
        </w:rPr>
        <w:t xml:space="preserve"> e </w:t>
      </w:r>
      <w:proofErr w:type="spellStart"/>
      <w:r w:rsidRPr="00806BE4">
        <w:rPr>
          <w:color w:val="000000"/>
        </w:rPr>
        <w:t>Dhar</w:t>
      </w:r>
      <w:proofErr w:type="spellEnd"/>
      <w:r w:rsidRPr="00806BE4">
        <w:rPr>
          <w:color w:val="000000"/>
        </w:rPr>
        <w:t xml:space="preserve"> (2016) e </w:t>
      </w:r>
      <w:proofErr w:type="spellStart"/>
      <w:r w:rsidRPr="00806BE4">
        <w:rPr>
          <w:color w:val="000000"/>
        </w:rPr>
        <w:t>Melton</w:t>
      </w:r>
      <w:proofErr w:type="spellEnd"/>
      <w:r w:rsidRPr="00806BE4">
        <w:rPr>
          <w:color w:val="000000"/>
        </w:rPr>
        <w:t xml:space="preserve"> e Meier (2017) defendem a centralidade do capital humano das organizações públicas que, segundo Micheli e Mari (</w:t>
      </w:r>
      <w:r w:rsidRPr="00806BE4">
        <w:t xml:space="preserve">2014), </w:t>
      </w:r>
      <w:proofErr w:type="spellStart"/>
      <w:r w:rsidRPr="00806BE4">
        <w:t>Conway</w:t>
      </w:r>
      <w:proofErr w:type="spellEnd"/>
      <w:r w:rsidRPr="00806BE4">
        <w:t xml:space="preserve"> </w:t>
      </w:r>
      <w:r w:rsidRPr="00806BE4">
        <w:rPr>
          <w:i/>
        </w:rPr>
        <w:t>et al</w:t>
      </w:r>
      <w:r w:rsidRPr="00806BE4">
        <w:t xml:space="preserve">. (2016) e </w:t>
      </w:r>
      <w:proofErr w:type="spellStart"/>
      <w:r w:rsidRPr="00806BE4">
        <w:rPr>
          <w:color w:val="000000"/>
        </w:rPr>
        <w:t>Vermeeren</w:t>
      </w:r>
      <w:proofErr w:type="spellEnd"/>
      <w:r w:rsidRPr="00806BE4">
        <w:rPr>
          <w:color w:val="000000"/>
        </w:rPr>
        <w:t xml:space="preserve"> (2017), se configuram como a força de trabalho para o desempenho e sucesso </w:t>
      </w:r>
      <w:r w:rsidRPr="00806BE4">
        <w:t>da prestação de serviços públicos.</w:t>
      </w:r>
      <w:r w:rsidRPr="00806BE4">
        <w:rPr>
          <w:color w:val="000000"/>
        </w:rPr>
        <w:t xml:space="preserve"> </w:t>
      </w:r>
    </w:p>
    <w:p w:rsidR="004A2377" w:rsidRPr="00806BE4" w:rsidRDefault="004A2377" w:rsidP="004A2377">
      <w:pPr>
        <w:pStyle w:val="Pr-formataoHTML"/>
        <w:shd w:val="clear" w:color="auto" w:fill="FFFFFF"/>
        <w:jc w:val="both"/>
        <w:rPr>
          <w:rFonts w:ascii="Times New Roman" w:hAnsi="Times New Roman" w:cs="Times New Roman"/>
          <w:color w:val="000000"/>
          <w:sz w:val="24"/>
          <w:szCs w:val="24"/>
        </w:rPr>
      </w:pPr>
      <w:r w:rsidRPr="00806BE4">
        <w:rPr>
          <w:rFonts w:ascii="Times New Roman" w:hAnsi="Times New Roman" w:cs="Times New Roman"/>
          <w:color w:val="000000"/>
          <w:sz w:val="24"/>
          <w:szCs w:val="24"/>
        </w:rPr>
        <w:tab/>
        <w:t xml:space="preserve">A estrutura deste estudo é composta por esta Introdução; </w:t>
      </w:r>
      <w:r w:rsidR="00FC5059" w:rsidRPr="00806BE4">
        <w:rPr>
          <w:rFonts w:ascii="Times New Roman" w:hAnsi="Times New Roman" w:cs="Times New Roman"/>
          <w:color w:val="000000"/>
          <w:sz w:val="24"/>
          <w:szCs w:val="24"/>
        </w:rPr>
        <w:t>na segunda</w:t>
      </w:r>
      <w:r w:rsidR="00E97CCC" w:rsidRPr="00806BE4">
        <w:rPr>
          <w:rFonts w:ascii="Times New Roman" w:hAnsi="Times New Roman" w:cs="Times New Roman"/>
          <w:color w:val="000000"/>
          <w:sz w:val="24"/>
          <w:szCs w:val="24"/>
        </w:rPr>
        <w:t xml:space="preserve"> s</w:t>
      </w:r>
      <w:r w:rsidRPr="00806BE4">
        <w:rPr>
          <w:rFonts w:ascii="Times New Roman" w:hAnsi="Times New Roman" w:cs="Times New Roman"/>
          <w:color w:val="000000"/>
          <w:sz w:val="24"/>
          <w:szCs w:val="24"/>
        </w:rPr>
        <w:t xml:space="preserve">eção, apresenta-se </w:t>
      </w:r>
      <w:r w:rsidR="009D2A18">
        <w:rPr>
          <w:rFonts w:ascii="Times New Roman" w:hAnsi="Times New Roman" w:cs="Times New Roman"/>
          <w:color w:val="000000"/>
          <w:sz w:val="24"/>
          <w:szCs w:val="24"/>
        </w:rPr>
        <w:t>a</w:t>
      </w:r>
      <w:r w:rsidR="000842E0" w:rsidRPr="00806BE4">
        <w:rPr>
          <w:rFonts w:ascii="Times New Roman" w:hAnsi="Times New Roman" w:cs="Times New Roman"/>
          <w:color w:val="000000"/>
          <w:sz w:val="24"/>
          <w:szCs w:val="24"/>
        </w:rPr>
        <w:t xml:space="preserve"> Fundamentação Teórica</w:t>
      </w:r>
      <w:r w:rsidRPr="00806BE4">
        <w:rPr>
          <w:rFonts w:ascii="Times New Roman" w:hAnsi="Times New Roman" w:cs="Times New Roman"/>
          <w:color w:val="000000"/>
          <w:sz w:val="24"/>
          <w:szCs w:val="24"/>
        </w:rPr>
        <w:t xml:space="preserve">; na terceira, </w:t>
      </w:r>
      <w:r w:rsidR="000842E0" w:rsidRPr="00806BE4">
        <w:rPr>
          <w:rFonts w:ascii="Times New Roman" w:hAnsi="Times New Roman" w:cs="Times New Roman"/>
          <w:color w:val="000000"/>
          <w:sz w:val="24"/>
          <w:szCs w:val="24"/>
        </w:rPr>
        <w:t>a Metodologia</w:t>
      </w:r>
      <w:r w:rsidRPr="00806BE4">
        <w:rPr>
          <w:rFonts w:ascii="Times New Roman" w:hAnsi="Times New Roman" w:cs="Times New Roman"/>
          <w:color w:val="000000"/>
          <w:sz w:val="24"/>
          <w:szCs w:val="24"/>
        </w:rPr>
        <w:t xml:space="preserve">; </w:t>
      </w:r>
      <w:r w:rsidR="007746BA" w:rsidRPr="00806BE4">
        <w:rPr>
          <w:rFonts w:ascii="Times New Roman" w:hAnsi="Times New Roman" w:cs="Times New Roman"/>
          <w:color w:val="000000"/>
          <w:sz w:val="24"/>
          <w:szCs w:val="24"/>
        </w:rPr>
        <w:t>na quarta seção,</w:t>
      </w:r>
      <w:r w:rsidRPr="00806BE4">
        <w:rPr>
          <w:rFonts w:ascii="Times New Roman" w:hAnsi="Times New Roman" w:cs="Times New Roman"/>
          <w:color w:val="000000"/>
          <w:sz w:val="24"/>
          <w:szCs w:val="24"/>
        </w:rPr>
        <w:t xml:space="preserve"> os Resultados; na quinta, aparecem as </w:t>
      </w:r>
      <w:r w:rsidR="00FC5059" w:rsidRPr="00806BE4">
        <w:rPr>
          <w:rFonts w:ascii="Times New Roman" w:hAnsi="Times New Roman" w:cs="Times New Roman"/>
          <w:color w:val="000000"/>
          <w:sz w:val="24"/>
          <w:szCs w:val="24"/>
        </w:rPr>
        <w:t>Conclusões</w:t>
      </w:r>
      <w:r w:rsidRPr="00806BE4">
        <w:rPr>
          <w:rFonts w:ascii="Times New Roman" w:hAnsi="Times New Roman" w:cs="Times New Roman"/>
          <w:color w:val="000000"/>
          <w:sz w:val="24"/>
          <w:szCs w:val="24"/>
        </w:rPr>
        <w:t>; e, por fim, apresentam-se as Referências.</w:t>
      </w:r>
    </w:p>
    <w:p w:rsidR="004A2377" w:rsidRPr="00806BE4" w:rsidRDefault="004A2377" w:rsidP="00351317">
      <w:pPr>
        <w:spacing w:after="120"/>
        <w:jc w:val="both"/>
        <w:rPr>
          <w:color w:val="000000"/>
        </w:rPr>
      </w:pPr>
    </w:p>
    <w:p w:rsidR="004A2377" w:rsidRPr="00351317" w:rsidRDefault="004A2377" w:rsidP="00351317">
      <w:pPr>
        <w:spacing w:after="120"/>
        <w:jc w:val="both"/>
        <w:rPr>
          <w:b/>
          <w:color w:val="000000"/>
        </w:rPr>
      </w:pPr>
      <w:r w:rsidRPr="00351317">
        <w:rPr>
          <w:b/>
          <w:color w:val="000000"/>
        </w:rPr>
        <w:t xml:space="preserve">2. </w:t>
      </w:r>
      <w:r w:rsidR="000842E0" w:rsidRPr="00351317">
        <w:rPr>
          <w:b/>
          <w:color w:val="000000"/>
        </w:rPr>
        <w:t>FUNDAMENTAÇÃO TEÓRICA</w:t>
      </w:r>
    </w:p>
    <w:p w:rsidR="004A2377" w:rsidRPr="00351317" w:rsidRDefault="004A2377" w:rsidP="00351317">
      <w:pPr>
        <w:spacing w:after="120"/>
        <w:jc w:val="both"/>
        <w:rPr>
          <w:b/>
          <w:color w:val="000000"/>
        </w:rPr>
      </w:pPr>
    </w:p>
    <w:p w:rsidR="004A2377" w:rsidRPr="00351317" w:rsidRDefault="004A2377" w:rsidP="00351317">
      <w:pPr>
        <w:spacing w:after="120"/>
        <w:jc w:val="both"/>
        <w:rPr>
          <w:b/>
          <w:color w:val="000000"/>
        </w:rPr>
      </w:pPr>
      <w:proofErr w:type="gramStart"/>
      <w:r w:rsidRPr="00351317">
        <w:rPr>
          <w:b/>
          <w:color w:val="000000"/>
        </w:rPr>
        <w:t>2.1 Revisão</w:t>
      </w:r>
      <w:proofErr w:type="gramEnd"/>
      <w:r w:rsidRPr="00351317">
        <w:rPr>
          <w:b/>
          <w:color w:val="000000"/>
        </w:rPr>
        <w:t xml:space="preserve"> da literatura sobre Avaliação de Desempenho</w:t>
      </w:r>
    </w:p>
    <w:p w:rsidR="004A2377" w:rsidRPr="00CE0F33" w:rsidRDefault="004A2377" w:rsidP="00351317">
      <w:pPr>
        <w:spacing w:after="120"/>
        <w:jc w:val="both"/>
        <w:rPr>
          <w:b/>
          <w:color w:val="000000"/>
        </w:rPr>
      </w:pPr>
    </w:p>
    <w:p w:rsidR="00CE0F33" w:rsidRPr="00CE0F33" w:rsidRDefault="00CE0F33" w:rsidP="00CE0F33">
      <w:pPr>
        <w:ind w:firstLine="708"/>
        <w:jc w:val="both"/>
        <w:rPr>
          <w:color w:val="000000"/>
        </w:rPr>
      </w:pPr>
      <w:r w:rsidRPr="00CE0F33">
        <w:rPr>
          <w:color w:val="000000"/>
        </w:rPr>
        <w:t xml:space="preserve">As origens da Avaliação de Desempenho remontam ao fim do século XIII e acompanharam a complexidade das formas organizacionais que surgiram a partir da Revolução Industrial com foco na produção em massa, passando para a departamentalização e, finalmente, pela especialização do trabalho (BITITCI </w:t>
      </w:r>
      <w:proofErr w:type="gramStart"/>
      <w:r w:rsidRPr="00CE0F33">
        <w:rPr>
          <w:i/>
          <w:color w:val="000000"/>
        </w:rPr>
        <w:t>et</w:t>
      </w:r>
      <w:proofErr w:type="gramEnd"/>
      <w:r w:rsidRPr="00CE0F33">
        <w:rPr>
          <w:i/>
          <w:color w:val="000000"/>
        </w:rPr>
        <w:t xml:space="preserve"> al</w:t>
      </w:r>
      <w:r w:rsidRPr="00CE0F33">
        <w:rPr>
          <w:color w:val="000000"/>
        </w:rPr>
        <w:t xml:space="preserve">., 2012). Acompanhando as mudanças organizacionais, </w:t>
      </w:r>
      <w:proofErr w:type="gramStart"/>
      <w:r w:rsidRPr="00CE0F33">
        <w:rPr>
          <w:color w:val="000000"/>
        </w:rPr>
        <w:t>o foco dos indicadores de desempenho também foram</w:t>
      </w:r>
      <w:proofErr w:type="gramEnd"/>
      <w:r w:rsidRPr="00CE0F33">
        <w:rPr>
          <w:color w:val="000000"/>
        </w:rPr>
        <w:t xml:space="preserve"> passando por alterações ao longo dos anos: inicialmente, centravam-se em medidas financeiras por meio das análises de orçamento e de custo (aproximadamente de 1880 a 1980) e passaram a ser complementadas por medidas representativas de dimensões multidimensionais como qualidade, tempo, flexibilidade e satisfação do cliente; e culminaram no alinhamento dessas com as estratégias organizacionais (GHALAYNI, NOBLE, 1996, BITITCI </w:t>
      </w:r>
      <w:r w:rsidRPr="00CE0F33">
        <w:rPr>
          <w:i/>
          <w:color w:val="000000"/>
        </w:rPr>
        <w:t>et al</w:t>
      </w:r>
      <w:r w:rsidRPr="00CE0F33">
        <w:rPr>
          <w:color w:val="000000"/>
        </w:rPr>
        <w:t xml:space="preserve">., 2012). A </w:t>
      </w:r>
      <w:r w:rsidRPr="00CE0F33">
        <w:rPr>
          <w:color w:val="000000"/>
        </w:rPr>
        <w:lastRenderedPageBreak/>
        <w:t xml:space="preserve">síntese desses movimentos e incrementos de medidas e aspectos cobertos pela AD é apresentada no Quadro </w:t>
      </w:r>
      <w:proofErr w:type="gramStart"/>
      <w:r w:rsidRPr="00CE0F33">
        <w:rPr>
          <w:color w:val="000000"/>
        </w:rPr>
        <w:t>1</w:t>
      </w:r>
      <w:proofErr w:type="gramEnd"/>
      <w:r w:rsidRPr="00CE0F33">
        <w:rPr>
          <w:color w:val="000000"/>
        </w:rPr>
        <w:t>.</w:t>
      </w:r>
    </w:p>
    <w:p w:rsidR="00CE0F33" w:rsidRPr="00CE0F33" w:rsidRDefault="00CE0F33" w:rsidP="00CE0F33">
      <w:pPr>
        <w:ind w:firstLine="708"/>
        <w:jc w:val="both"/>
        <w:rPr>
          <w:color w:val="000000"/>
        </w:rPr>
      </w:pPr>
      <w:r w:rsidRPr="00CE0F33">
        <w:rPr>
          <w:w w:val="105"/>
        </w:rPr>
        <w:t xml:space="preserve">Identificam-se, assim, algumas tendências no desenvolvimento de um </w:t>
      </w:r>
      <w:r w:rsidRPr="00CE0F33">
        <w:rPr>
          <w:color w:val="000000"/>
        </w:rPr>
        <w:t>Sistema de Avaliação de Desempenho</w:t>
      </w:r>
      <w:r w:rsidRPr="00CE0F33">
        <w:rPr>
          <w:w w:val="105"/>
        </w:rPr>
        <w:t xml:space="preserve">: </w:t>
      </w:r>
      <w:r w:rsidRPr="00CE0F33">
        <w:t xml:space="preserve">a orientação estratégica e multidimensionalidade dos modelos (natureza contextual), </w:t>
      </w:r>
      <w:r w:rsidRPr="00CE0F33">
        <w:rPr>
          <w:w w:val="105"/>
        </w:rPr>
        <w:t xml:space="preserve">inclusão de elementos externos e </w:t>
      </w:r>
      <w:proofErr w:type="spellStart"/>
      <w:r w:rsidRPr="00CE0F33">
        <w:rPr>
          <w:i/>
          <w:w w:val="105"/>
        </w:rPr>
        <w:t>stakeholders</w:t>
      </w:r>
      <w:proofErr w:type="spellEnd"/>
      <w:r w:rsidRPr="00CE0F33">
        <w:rPr>
          <w:w w:val="105"/>
        </w:rPr>
        <w:t xml:space="preserve">, </w:t>
      </w:r>
      <w:r w:rsidRPr="00CE0F33">
        <w:t>natureza relacional da gestão de desempenho, mudança da medição do desempenho para gestão de desempenho, foco transformacional,</w:t>
      </w:r>
      <w:r w:rsidRPr="00CE0F33">
        <w:rPr>
          <w:w w:val="105"/>
        </w:rPr>
        <w:t xml:space="preserve"> estabelecimento de uma análise da organização como um todo (</w:t>
      </w:r>
      <w:r w:rsidRPr="00CE0F33">
        <w:rPr>
          <w:caps/>
          <w:color w:val="000000"/>
        </w:rPr>
        <w:t>Carneiro-da-cunha, ourneax, corrêa</w:t>
      </w:r>
      <w:r w:rsidRPr="00CE0F33">
        <w:rPr>
          <w:color w:val="000000"/>
        </w:rPr>
        <w:t>, 2016)</w:t>
      </w:r>
      <w:r w:rsidRPr="00CE0F33">
        <w:rPr>
          <w:w w:val="105"/>
        </w:rPr>
        <w:t xml:space="preserve">. </w:t>
      </w:r>
      <w:r w:rsidRPr="00CE0F33">
        <w:rPr>
          <w:color w:val="000000"/>
        </w:rPr>
        <w:t>Essa natureza mutável do trabalho, bem como o aumento da concorrência, a iniciativa de melhorias específicas, os prêmios de qualidade, a alteração dos papéis organizacionais e das exigências externas e o poder da tecnologia da informação são as razões da importância da Avaliação de Desempenho (NEELY, 1999).</w:t>
      </w:r>
    </w:p>
    <w:p w:rsidR="00CE0F33" w:rsidRPr="00CE0F33" w:rsidRDefault="00CE0F33" w:rsidP="00CE0F33">
      <w:pPr>
        <w:ind w:firstLine="708"/>
        <w:jc w:val="both"/>
        <w:rPr>
          <w:color w:val="000000"/>
        </w:rPr>
      </w:pPr>
      <w:r w:rsidRPr="00CE0F33">
        <w:rPr>
          <w:color w:val="000000"/>
        </w:rPr>
        <w:t>A AD, portanto, visa entender ao progresso</w:t>
      </w:r>
      <w:r w:rsidRPr="00CE0F33">
        <w:rPr>
          <w:w w:val="105"/>
        </w:rPr>
        <w:t xml:space="preserve"> das atividades da organização de modo</w:t>
      </w:r>
      <w:r w:rsidRPr="00CE0F33">
        <w:rPr>
          <w:spacing w:val="-14"/>
          <w:w w:val="105"/>
        </w:rPr>
        <w:t xml:space="preserve"> </w:t>
      </w:r>
      <w:r w:rsidRPr="00CE0F33">
        <w:rPr>
          <w:w w:val="105"/>
        </w:rPr>
        <w:t xml:space="preserve">mensurável e </w:t>
      </w:r>
      <w:r w:rsidRPr="00CE0F33">
        <w:rPr>
          <w:color w:val="212121"/>
          <w:shd w:val="clear" w:color="auto" w:fill="FFFFFF"/>
        </w:rPr>
        <w:t>compreender as causas que levaram aos resultados (lógica da causalidade) para definir as medidas que conduzem às ações (LEBAS, 1995).</w:t>
      </w:r>
      <w:r w:rsidRPr="00CE0F33">
        <w:rPr>
          <w:color w:val="000000"/>
        </w:rPr>
        <w:t xml:space="preserve"> Estudos sobre Avaliação de Desempenho, muitas vezes, tratam de procedimentos e ferramentas que poderiam ajudar as organizações, colaborando com a formulação e revisão estratégica, com a comunicação dos resultados aos </w:t>
      </w:r>
      <w:proofErr w:type="spellStart"/>
      <w:r w:rsidRPr="00CE0F33">
        <w:rPr>
          <w:i/>
          <w:color w:val="000000"/>
        </w:rPr>
        <w:t>stakeholders</w:t>
      </w:r>
      <w:proofErr w:type="spellEnd"/>
      <w:r w:rsidRPr="00CE0F33">
        <w:rPr>
          <w:color w:val="000000"/>
        </w:rPr>
        <w:t xml:space="preserve"> e com a motivação dos empregados (MICHELI, MARI, 2014). </w:t>
      </w:r>
    </w:p>
    <w:p w:rsidR="004A2377" w:rsidRDefault="004A2377" w:rsidP="004A2377">
      <w:pPr>
        <w:ind w:firstLine="708"/>
        <w:jc w:val="both"/>
      </w:pPr>
    </w:p>
    <w:p w:rsidR="00CE0F33" w:rsidRPr="00622DDA" w:rsidRDefault="00CE0F33" w:rsidP="00CE0F33">
      <w:pPr>
        <w:jc w:val="center"/>
        <w:rPr>
          <w:color w:val="000000"/>
          <w:sz w:val="20"/>
        </w:rPr>
      </w:pPr>
      <w:r w:rsidRPr="00622DDA">
        <w:rPr>
          <w:color w:val="000000"/>
          <w:sz w:val="20"/>
        </w:rPr>
        <w:t>Quadro 1 - Evolução da Avaliação de Desempenho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7596"/>
      </w:tblGrid>
      <w:tr w:rsidR="00F351BF" w:rsidRPr="00A00BF1" w:rsidTr="00F351BF">
        <w:tc>
          <w:tcPr>
            <w:tcW w:w="1584" w:type="dxa"/>
            <w:tcBorders>
              <w:top w:val="single" w:sz="4" w:space="0" w:color="auto"/>
              <w:bottom w:val="single" w:sz="4" w:space="0" w:color="auto"/>
            </w:tcBorders>
            <w:shd w:val="clear" w:color="auto" w:fill="F2F2F2" w:themeFill="background1" w:themeFillShade="F2"/>
            <w:vAlign w:val="center"/>
          </w:tcPr>
          <w:p w:rsidR="00F351BF" w:rsidRPr="00CE0F33" w:rsidRDefault="00F351BF" w:rsidP="00FA37D3">
            <w:pPr>
              <w:jc w:val="center"/>
              <w:rPr>
                <w:color w:val="000000"/>
                <w:sz w:val="20"/>
                <w:szCs w:val="20"/>
              </w:rPr>
            </w:pPr>
            <w:r w:rsidRPr="00CE0F33">
              <w:rPr>
                <w:color w:val="000000"/>
                <w:sz w:val="20"/>
                <w:szCs w:val="20"/>
              </w:rPr>
              <w:t>Fase</w:t>
            </w:r>
            <w:r>
              <w:rPr>
                <w:color w:val="000000"/>
                <w:sz w:val="20"/>
                <w:szCs w:val="20"/>
              </w:rPr>
              <w:t xml:space="preserve"> - Época aproximada</w:t>
            </w:r>
          </w:p>
        </w:tc>
        <w:tc>
          <w:tcPr>
            <w:tcW w:w="7596" w:type="dxa"/>
            <w:tcBorders>
              <w:top w:val="single" w:sz="4" w:space="0" w:color="auto"/>
              <w:bottom w:val="single" w:sz="4" w:space="0" w:color="auto"/>
            </w:tcBorders>
            <w:shd w:val="clear" w:color="auto" w:fill="F2F2F2" w:themeFill="background1" w:themeFillShade="F2"/>
            <w:vAlign w:val="center"/>
          </w:tcPr>
          <w:p w:rsidR="00F351BF" w:rsidRPr="00CE0F33" w:rsidRDefault="00F351BF" w:rsidP="00FA37D3">
            <w:pPr>
              <w:jc w:val="center"/>
              <w:rPr>
                <w:color w:val="000000"/>
                <w:sz w:val="20"/>
                <w:szCs w:val="20"/>
              </w:rPr>
            </w:pPr>
            <w:r w:rsidRPr="00CE0F33">
              <w:rPr>
                <w:color w:val="000000"/>
                <w:sz w:val="20"/>
                <w:szCs w:val="20"/>
              </w:rPr>
              <w:t>Síntese</w:t>
            </w:r>
          </w:p>
        </w:tc>
      </w:tr>
      <w:tr w:rsidR="00F351BF" w:rsidRPr="00A00BF1" w:rsidTr="00F351BF">
        <w:trPr>
          <w:trHeight w:val="1837"/>
        </w:trPr>
        <w:tc>
          <w:tcPr>
            <w:tcW w:w="1584" w:type="dxa"/>
            <w:tcBorders>
              <w:top w:val="single" w:sz="4" w:space="0" w:color="auto"/>
              <w:bottom w:val="nil"/>
            </w:tcBorders>
            <w:vAlign w:val="center"/>
          </w:tcPr>
          <w:p w:rsidR="00F351BF" w:rsidRPr="00CE0F33" w:rsidRDefault="00F351BF" w:rsidP="00FA37D3">
            <w:pPr>
              <w:jc w:val="center"/>
              <w:rPr>
                <w:color w:val="000000"/>
                <w:sz w:val="20"/>
                <w:szCs w:val="20"/>
              </w:rPr>
            </w:pPr>
            <w:r w:rsidRPr="00CE0F33">
              <w:rPr>
                <w:color w:val="000000"/>
                <w:sz w:val="20"/>
                <w:szCs w:val="20"/>
              </w:rPr>
              <w:t>Gerenciamento da produtividade</w:t>
            </w:r>
            <w:r>
              <w:rPr>
                <w:color w:val="000000"/>
                <w:sz w:val="20"/>
                <w:szCs w:val="20"/>
              </w:rPr>
              <w:t xml:space="preserve"> - 1900</w:t>
            </w:r>
          </w:p>
        </w:tc>
        <w:tc>
          <w:tcPr>
            <w:tcW w:w="7596" w:type="dxa"/>
            <w:tcBorders>
              <w:top w:val="single" w:sz="4" w:space="0" w:color="auto"/>
            </w:tcBorders>
          </w:tcPr>
          <w:p w:rsidR="00F351BF" w:rsidRPr="00CE0F33" w:rsidRDefault="00F351BF" w:rsidP="00FA37D3">
            <w:pPr>
              <w:jc w:val="both"/>
              <w:rPr>
                <w:color w:val="000000"/>
                <w:sz w:val="20"/>
                <w:szCs w:val="20"/>
              </w:rPr>
            </w:pPr>
            <w:r w:rsidRPr="00CE0F33">
              <w:rPr>
                <w:color w:val="000000"/>
                <w:sz w:val="20"/>
                <w:szCs w:val="20"/>
              </w:rPr>
              <w:t xml:space="preserve">Período de autocracia, onde a maior preocupação era interna, pois as forças competitivas se resumiam aos custos, com trabalho manual, poucos chefes, sistema regulado por regulamentos e mudanças lentas (BITITCI </w:t>
            </w:r>
            <w:proofErr w:type="gramStart"/>
            <w:r w:rsidRPr="00CE0F33">
              <w:rPr>
                <w:color w:val="000000"/>
                <w:sz w:val="20"/>
                <w:szCs w:val="20"/>
              </w:rPr>
              <w:t>et</w:t>
            </w:r>
            <w:proofErr w:type="gramEnd"/>
            <w:r w:rsidRPr="00CE0F33">
              <w:rPr>
                <w:color w:val="000000"/>
                <w:sz w:val="20"/>
                <w:szCs w:val="20"/>
              </w:rPr>
              <w:t xml:space="preserve"> al., 2012). A preocupação nessa época era centrada em relatórios financeiros, o foco era operacional, e em 1930 foi criado por engenheiros na França o primeiro modelo de avaliação: Tableau de </w:t>
            </w:r>
            <w:proofErr w:type="spellStart"/>
            <w:r w:rsidRPr="00CE0F33">
              <w:rPr>
                <w:color w:val="000000"/>
                <w:sz w:val="20"/>
                <w:szCs w:val="20"/>
              </w:rPr>
              <w:t>Bord</w:t>
            </w:r>
            <w:proofErr w:type="spellEnd"/>
            <w:r w:rsidRPr="00CE0F33">
              <w:rPr>
                <w:color w:val="000000"/>
                <w:sz w:val="20"/>
                <w:szCs w:val="20"/>
              </w:rPr>
              <w:t xml:space="preserve"> (CARNEIRO-DA-CUNHA, HOURNEAUX, CORRÊA, 2016). </w:t>
            </w:r>
            <w:r w:rsidRPr="00CE0F33">
              <w:rPr>
                <w:color w:val="212121"/>
                <w:sz w:val="20"/>
                <w:szCs w:val="20"/>
                <w:shd w:val="clear" w:color="auto" w:fill="FFFFFF"/>
              </w:rPr>
              <w:t xml:space="preserve">A visão de desempenho limitava-se ao lucro </w:t>
            </w:r>
            <w:proofErr w:type="gramStart"/>
            <w:r w:rsidRPr="00CE0F33">
              <w:rPr>
                <w:color w:val="212121"/>
                <w:sz w:val="20"/>
                <w:szCs w:val="20"/>
                <w:shd w:val="clear" w:color="auto" w:fill="FFFFFF"/>
              </w:rPr>
              <w:t>líquido – lógica de custos</w:t>
            </w:r>
            <w:proofErr w:type="gramEnd"/>
            <w:r w:rsidRPr="00CE0F33">
              <w:rPr>
                <w:color w:val="212121"/>
                <w:sz w:val="20"/>
                <w:szCs w:val="20"/>
                <w:shd w:val="clear" w:color="auto" w:fill="FFFFFF"/>
              </w:rPr>
              <w:t xml:space="preserve"> (LEBAS, 1995).</w:t>
            </w:r>
          </w:p>
        </w:tc>
      </w:tr>
      <w:tr w:rsidR="00F351BF" w:rsidRPr="00A00BF1" w:rsidTr="00F351BF">
        <w:trPr>
          <w:trHeight w:val="1845"/>
        </w:trPr>
        <w:tc>
          <w:tcPr>
            <w:tcW w:w="1584" w:type="dxa"/>
            <w:tcBorders>
              <w:top w:val="nil"/>
              <w:bottom w:val="nil"/>
            </w:tcBorders>
            <w:vAlign w:val="center"/>
          </w:tcPr>
          <w:p w:rsidR="00F351BF" w:rsidRPr="00CE0F33" w:rsidRDefault="00F351BF" w:rsidP="00FA37D3">
            <w:pPr>
              <w:jc w:val="center"/>
              <w:rPr>
                <w:color w:val="000000"/>
                <w:sz w:val="20"/>
                <w:szCs w:val="20"/>
              </w:rPr>
            </w:pPr>
            <w:r w:rsidRPr="00CE0F33">
              <w:rPr>
                <w:color w:val="000000"/>
                <w:sz w:val="20"/>
                <w:szCs w:val="20"/>
              </w:rPr>
              <w:t>Controle orçamentário</w:t>
            </w:r>
            <w:r>
              <w:rPr>
                <w:color w:val="000000"/>
                <w:sz w:val="20"/>
                <w:szCs w:val="20"/>
              </w:rPr>
              <w:t xml:space="preserve"> - 1930</w:t>
            </w:r>
          </w:p>
        </w:tc>
        <w:tc>
          <w:tcPr>
            <w:tcW w:w="7596" w:type="dxa"/>
            <w:tcBorders>
              <w:bottom w:val="nil"/>
            </w:tcBorders>
          </w:tcPr>
          <w:p w:rsidR="00F351BF" w:rsidRPr="00CE0F33" w:rsidRDefault="00F351BF" w:rsidP="00FA37D3">
            <w:pPr>
              <w:jc w:val="both"/>
              <w:rPr>
                <w:color w:val="000000"/>
                <w:sz w:val="20"/>
                <w:szCs w:val="20"/>
              </w:rPr>
            </w:pPr>
            <w:r w:rsidRPr="00CE0F33">
              <w:rPr>
                <w:color w:val="000000"/>
                <w:sz w:val="20"/>
                <w:szCs w:val="20"/>
              </w:rPr>
              <w:t xml:space="preserve">Período de burocracia, taxa de mudança rápida e previsível, a infraestrutura continua sendo da própria organização, surgiram </w:t>
            </w:r>
            <w:proofErr w:type="gramStart"/>
            <w:r w:rsidRPr="00CE0F33">
              <w:rPr>
                <w:color w:val="000000"/>
                <w:sz w:val="20"/>
                <w:szCs w:val="20"/>
              </w:rPr>
              <w:t>as</w:t>
            </w:r>
            <w:proofErr w:type="gramEnd"/>
            <w:r w:rsidRPr="00CE0F33">
              <w:rPr>
                <w:color w:val="000000"/>
                <w:sz w:val="20"/>
                <w:szCs w:val="20"/>
              </w:rPr>
              <w:t xml:space="preserve"> estruturas organizacionais e o foco para competir no mercado passa a ser a diferenciação (BITITCI et al., 2012). </w:t>
            </w:r>
            <w:r w:rsidRPr="00CE0F33">
              <w:rPr>
                <w:sz w:val="20"/>
                <w:szCs w:val="20"/>
              </w:rPr>
              <w:t xml:space="preserve">Identifica-se que há razões internas e externas para a realização de cursos específicos de ação </w:t>
            </w:r>
            <w:r w:rsidRPr="00CE0F33">
              <w:rPr>
                <w:color w:val="000000"/>
                <w:sz w:val="20"/>
                <w:szCs w:val="20"/>
              </w:rPr>
              <w:t>(</w:t>
            </w:r>
            <w:r w:rsidRPr="00CE0F33">
              <w:rPr>
                <w:sz w:val="20"/>
                <w:szCs w:val="20"/>
              </w:rPr>
              <w:t xml:space="preserve">NEELY, </w:t>
            </w:r>
            <w:r w:rsidRPr="00CE0F33">
              <w:rPr>
                <w:color w:val="000000"/>
                <w:sz w:val="20"/>
                <w:szCs w:val="20"/>
              </w:rPr>
              <w:t xml:space="preserve">GREGORY, PLATTS, 1995). </w:t>
            </w:r>
            <w:proofErr w:type="gramStart"/>
            <w:r w:rsidRPr="00CE0F33">
              <w:rPr>
                <w:color w:val="000000"/>
                <w:sz w:val="20"/>
                <w:szCs w:val="20"/>
              </w:rPr>
              <w:t>A General</w:t>
            </w:r>
            <w:proofErr w:type="gramEnd"/>
            <w:r w:rsidRPr="00CE0F33">
              <w:rPr>
                <w:color w:val="000000"/>
                <w:sz w:val="20"/>
                <w:szCs w:val="20"/>
              </w:rPr>
              <w:t xml:space="preserve"> Electric foi uma das primeiras empresas a usar um modelo que incluiu indicadores de desempenho não financeiros na década de 1950 (</w:t>
            </w:r>
            <w:r w:rsidRPr="00CE0F33">
              <w:rPr>
                <w:caps/>
                <w:color w:val="000000"/>
                <w:sz w:val="20"/>
                <w:szCs w:val="20"/>
              </w:rPr>
              <w:t>Carneiro-da-cunha, ourneax, corrêa</w:t>
            </w:r>
            <w:r w:rsidRPr="00CE0F33">
              <w:rPr>
                <w:color w:val="000000"/>
                <w:sz w:val="20"/>
                <w:szCs w:val="20"/>
              </w:rPr>
              <w:t xml:space="preserve">, 2016). </w:t>
            </w:r>
          </w:p>
        </w:tc>
      </w:tr>
      <w:tr w:rsidR="00F351BF" w:rsidRPr="00A00BF1" w:rsidTr="00F351BF">
        <w:trPr>
          <w:trHeight w:val="1573"/>
        </w:trPr>
        <w:tc>
          <w:tcPr>
            <w:tcW w:w="1584" w:type="dxa"/>
            <w:tcBorders>
              <w:top w:val="nil"/>
              <w:bottom w:val="nil"/>
            </w:tcBorders>
            <w:vAlign w:val="center"/>
          </w:tcPr>
          <w:p w:rsidR="00F351BF" w:rsidRPr="00CE0F33" w:rsidRDefault="00F351BF" w:rsidP="00FA37D3">
            <w:pPr>
              <w:jc w:val="center"/>
              <w:rPr>
                <w:color w:val="000000"/>
                <w:sz w:val="20"/>
                <w:szCs w:val="20"/>
              </w:rPr>
            </w:pPr>
            <w:r w:rsidRPr="00CE0F33">
              <w:rPr>
                <w:color w:val="000000"/>
                <w:sz w:val="20"/>
                <w:szCs w:val="20"/>
              </w:rPr>
              <w:t>Avaliação integrada do desempenho</w:t>
            </w:r>
            <w:r>
              <w:rPr>
                <w:color w:val="000000"/>
                <w:sz w:val="20"/>
                <w:szCs w:val="20"/>
              </w:rPr>
              <w:t xml:space="preserve"> - 1970</w:t>
            </w:r>
          </w:p>
        </w:tc>
        <w:tc>
          <w:tcPr>
            <w:tcW w:w="7596" w:type="dxa"/>
            <w:tcBorders>
              <w:top w:val="nil"/>
              <w:bottom w:val="nil"/>
            </w:tcBorders>
          </w:tcPr>
          <w:p w:rsidR="00F351BF" w:rsidRPr="00CE0F33" w:rsidRDefault="00F351BF" w:rsidP="00622DDA">
            <w:pPr>
              <w:jc w:val="both"/>
              <w:rPr>
                <w:color w:val="000000"/>
                <w:sz w:val="20"/>
                <w:szCs w:val="20"/>
              </w:rPr>
            </w:pPr>
            <w:r w:rsidRPr="00CE0F33">
              <w:rPr>
                <w:color w:val="000000"/>
                <w:sz w:val="20"/>
                <w:szCs w:val="20"/>
              </w:rPr>
              <w:t xml:space="preserve">Período onde as organizações são mais flexíveis e informais, com mudanças turbulentas e descontínuas, organização estruturada por processos e com foco na agregação de valor ao produto para fidelizar o cliente; o sistema de avaliação é regulado pelas melhores práticas além das leis e passa a ser usado em organizações públicas, sem fins lucrativos e em pequenas e médias empresas, surgindo </w:t>
            </w:r>
            <w:proofErr w:type="gramStart"/>
            <w:r w:rsidRPr="00CE0F33">
              <w:rPr>
                <w:color w:val="000000"/>
                <w:sz w:val="20"/>
                <w:szCs w:val="20"/>
              </w:rPr>
              <w:t>a</w:t>
            </w:r>
            <w:proofErr w:type="gramEnd"/>
            <w:r w:rsidRPr="00CE0F33">
              <w:rPr>
                <w:color w:val="000000"/>
                <w:sz w:val="20"/>
                <w:szCs w:val="20"/>
              </w:rPr>
              <w:t xml:space="preserve"> preocupação com o desempenho ambiental e social (BITITCI et al., 2012).</w:t>
            </w:r>
            <w:r>
              <w:rPr>
                <w:color w:val="000000"/>
                <w:sz w:val="20"/>
                <w:szCs w:val="20"/>
              </w:rPr>
              <w:t xml:space="preserve"> </w:t>
            </w:r>
          </w:p>
        </w:tc>
      </w:tr>
      <w:tr w:rsidR="00F351BF" w:rsidRPr="00A00BF1" w:rsidTr="00F351BF">
        <w:tc>
          <w:tcPr>
            <w:tcW w:w="1584" w:type="dxa"/>
            <w:tcBorders>
              <w:top w:val="nil"/>
              <w:bottom w:val="single" w:sz="4" w:space="0" w:color="auto"/>
            </w:tcBorders>
            <w:vAlign w:val="center"/>
          </w:tcPr>
          <w:p w:rsidR="00F351BF" w:rsidRPr="00CE0F33" w:rsidRDefault="00F351BF" w:rsidP="00FA37D3">
            <w:pPr>
              <w:jc w:val="center"/>
              <w:rPr>
                <w:color w:val="000000"/>
                <w:sz w:val="20"/>
                <w:szCs w:val="20"/>
              </w:rPr>
            </w:pPr>
            <w:r w:rsidRPr="00CE0F33">
              <w:rPr>
                <w:color w:val="000000"/>
                <w:sz w:val="20"/>
                <w:szCs w:val="20"/>
              </w:rPr>
              <w:t>Gerenciamento integrado do desempenho</w:t>
            </w:r>
            <w:r>
              <w:rPr>
                <w:color w:val="000000"/>
                <w:sz w:val="20"/>
                <w:szCs w:val="20"/>
              </w:rPr>
              <w:t xml:space="preserve"> - 1990</w:t>
            </w:r>
          </w:p>
        </w:tc>
        <w:tc>
          <w:tcPr>
            <w:tcW w:w="7596" w:type="dxa"/>
            <w:tcBorders>
              <w:top w:val="nil"/>
              <w:bottom w:val="single" w:sz="4" w:space="0" w:color="auto"/>
            </w:tcBorders>
          </w:tcPr>
          <w:p w:rsidR="00F351BF" w:rsidRPr="00CE0F33" w:rsidRDefault="00F351BF" w:rsidP="00622DDA">
            <w:pPr>
              <w:jc w:val="both"/>
              <w:rPr>
                <w:color w:val="000000"/>
                <w:sz w:val="20"/>
                <w:szCs w:val="20"/>
              </w:rPr>
            </w:pPr>
            <w:r w:rsidRPr="00CE0F33">
              <w:rPr>
                <w:sz w:val="20"/>
                <w:szCs w:val="20"/>
              </w:rPr>
              <w:t xml:space="preserve">É um </w:t>
            </w:r>
            <w:r w:rsidRPr="00CE0F33">
              <w:rPr>
                <w:color w:val="000000"/>
                <w:sz w:val="20"/>
                <w:szCs w:val="20"/>
              </w:rPr>
              <w:t xml:space="preserve">período de </w:t>
            </w:r>
            <w:proofErr w:type="spellStart"/>
            <w:r w:rsidRPr="00CE0F33">
              <w:rPr>
                <w:color w:val="000000"/>
                <w:sz w:val="20"/>
                <w:szCs w:val="20"/>
              </w:rPr>
              <w:t>netocracia</w:t>
            </w:r>
            <w:proofErr w:type="spellEnd"/>
            <w:r w:rsidRPr="00CE0F33">
              <w:rPr>
                <w:color w:val="000000"/>
                <w:sz w:val="20"/>
                <w:szCs w:val="20"/>
              </w:rPr>
              <w:t xml:space="preserve">, a avaliação de desempenho é vista como um sistema social, voltada para a inovação e propriedade intelectual, o mercado é flexível, transformacional e em redes, o sistema é regulado pela confiança nos relacionamentos, e com a busca constante na melhoria para atender os clientes (BITITCI </w:t>
            </w:r>
            <w:proofErr w:type="gramStart"/>
            <w:r w:rsidRPr="00CE0F33">
              <w:rPr>
                <w:color w:val="000000"/>
                <w:sz w:val="20"/>
                <w:szCs w:val="20"/>
              </w:rPr>
              <w:t>et</w:t>
            </w:r>
            <w:proofErr w:type="gramEnd"/>
            <w:r w:rsidRPr="00CE0F33">
              <w:rPr>
                <w:color w:val="000000"/>
                <w:sz w:val="20"/>
                <w:szCs w:val="20"/>
              </w:rPr>
              <w:t xml:space="preserve"> al., 2012). Inclusão de elementos estratégicos nos modelos de avaliação de desempenho, por meio de um controle de gestão global e sistêmico da organização (</w:t>
            </w:r>
            <w:r w:rsidRPr="00CE0F33">
              <w:rPr>
                <w:caps/>
                <w:color w:val="000000"/>
                <w:sz w:val="20"/>
                <w:szCs w:val="20"/>
              </w:rPr>
              <w:t>Carneiro-da-cunha, ourneax, corrêa</w:t>
            </w:r>
            <w:r w:rsidRPr="00CE0F33">
              <w:rPr>
                <w:color w:val="000000"/>
                <w:sz w:val="20"/>
                <w:szCs w:val="20"/>
              </w:rPr>
              <w:t xml:space="preserve">, 2016), derivados de um ambiente social (BITITCI </w:t>
            </w:r>
            <w:proofErr w:type="gramStart"/>
            <w:r w:rsidRPr="00CE0F33">
              <w:rPr>
                <w:color w:val="000000"/>
                <w:sz w:val="20"/>
                <w:szCs w:val="20"/>
              </w:rPr>
              <w:t>et</w:t>
            </w:r>
            <w:proofErr w:type="gramEnd"/>
            <w:r w:rsidRPr="00CE0F33">
              <w:rPr>
                <w:color w:val="000000"/>
                <w:sz w:val="20"/>
                <w:szCs w:val="20"/>
              </w:rPr>
              <w:t xml:space="preserve"> al., 2012). São criadas ferramentas como o SMART e o </w:t>
            </w:r>
            <w:proofErr w:type="spellStart"/>
            <w:r w:rsidRPr="00CE0F33">
              <w:rPr>
                <w:color w:val="000000"/>
                <w:sz w:val="20"/>
                <w:szCs w:val="20"/>
              </w:rPr>
              <w:t>Balanced</w:t>
            </w:r>
            <w:proofErr w:type="spellEnd"/>
            <w:r w:rsidRPr="00CE0F33">
              <w:rPr>
                <w:color w:val="000000"/>
                <w:sz w:val="20"/>
                <w:szCs w:val="20"/>
              </w:rPr>
              <w:t xml:space="preserve"> Scorecard – BSC (</w:t>
            </w:r>
            <w:r w:rsidRPr="00CE0F33">
              <w:rPr>
                <w:caps/>
                <w:color w:val="000000"/>
                <w:sz w:val="20"/>
                <w:szCs w:val="20"/>
              </w:rPr>
              <w:t>Carneiro-da-cunha, ourneax, corrêa</w:t>
            </w:r>
            <w:r w:rsidRPr="00CE0F33">
              <w:rPr>
                <w:color w:val="000000"/>
                <w:sz w:val="20"/>
                <w:szCs w:val="20"/>
              </w:rPr>
              <w:t>, 2016).</w:t>
            </w:r>
          </w:p>
        </w:tc>
      </w:tr>
    </w:tbl>
    <w:p w:rsidR="00CE0F33" w:rsidRPr="00622DDA" w:rsidRDefault="00CE0F33" w:rsidP="00CE0F33">
      <w:pPr>
        <w:jc w:val="center"/>
        <w:rPr>
          <w:color w:val="000000"/>
          <w:sz w:val="20"/>
          <w:szCs w:val="20"/>
        </w:rPr>
      </w:pPr>
      <w:r w:rsidRPr="00622DDA">
        <w:rPr>
          <w:color w:val="000000"/>
          <w:sz w:val="20"/>
          <w:szCs w:val="20"/>
        </w:rPr>
        <w:t xml:space="preserve">Fonte: </w:t>
      </w:r>
      <w:proofErr w:type="spellStart"/>
      <w:r w:rsidRPr="00622DDA">
        <w:rPr>
          <w:color w:val="000000"/>
          <w:sz w:val="20"/>
          <w:szCs w:val="20"/>
        </w:rPr>
        <w:t>Bititci</w:t>
      </w:r>
      <w:proofErr w:type="spellEnd"/>
      <w:r w:rsidRPr="00622DDA">
        <w:rPr>
          <w:color w:val="000000"/>
          <w:sz w:val="20"/>
          <w:szCs w:val="20"/>
        </w:rPr>
        <w:t xml:space="preserve"> </w:t>
      </w:r>
      <w:proofErr w:type="gramStart"/>
      <w:r w:rsidRPr="00622DDA">
        <w:rPr>
          <w:i/>
          <w:color w:val="000000"/>
          <w:sz w:val="20"/>
          <w:szCs w:val="20"/>
        </w:rPr>
        <w:t>et</w:t>
      </w:r>
      <w:proofErr w:type="gramEnd"/>
      <w:r w:rsidRPr="00622DDA">
        <w:rPr>
          <w:i/>
          <w:color w:val="000000"/>
          <w:sz w:val="20"/>
          <w:szCs w:val="20"/>
        </w:rPr>
        <w:t xml:space="preserve"> al</w:t>
      </w:r>
      <w:r w:rsidRPr="00622DDA">
        <w:rPr>
          <w:color w:val="000000"/>
          <w:sz w:val="20"/>
          <w:szCs w:val="20"/>
        </w:rPr>
        <w:t xml:space="preserve">. (2012); Carneiro-da-Cunha, </w:t>
      </w:r>
      <w:proofErr w:type="spellStart"/>
      <w:r w:rsidRPr="00622DDA">
        <w:rPr>
          <w:color w:val="000000"/>
          <w:sz w:val="20"/>
          <w:szCs w:val="20"/>
        </w:rPr>
        <w:t>Hourneax</w:t>
      </w:r>
      <w:proofErr w:type="spellEnd"/>
      <w:r w:rsidRPr="00622DDA">
        <w:rPr>
          <w:color w:val="000000"/>
          <w:sz w:val="20"/>
          <w:szCs w:val="20"/>
        </w:rPr>
        <w:t xml:space="preserve">, Corrêa (2016); </w:t>
      </w:r>
      <w:proofErr w:type="spellStart"/>
      <w:r w:rsidRPr="00622DDA">
        <w:rPr>
          <w:color w:val="000000"/>
          <w:sz w:val="20"/>
          <w:szCs w:val="20"/>
        </w:rPr>
        <w:t>Lebas</w:t>
      </w:r>
      <w:proofErr w:type="spellEnd"/>
      <w:r w:rsidRPr="00622DDA">
        <w:rPr>
          <w:color w:val="000000"/>
          <w:sz w:val="20"/>
          <w:szCs w:val="20"/>
        </w:rPr>
        <w:t xml:space="preserve"> (</w:t>
      </w:r>
      <w:r w:rsidRPr="00622DDA">
        <w:rPr>
          <w:color w:val="212121"/>
          <w:sz w:val="20"/>
          <w:szCs w:val="20"/>
          <w:shd w:val="clear" w:color="auto" w:fill="FFFFFF"/>
        </w:rPr>
        <w:t xml:space="preserve">1995); </w:t>
      </w:r>
      <w:proofErr w:type="spellStart"/>
      <w:r w:rsidRPr="00622DDA">
        <w:rPr>
          <w:color w:val="212121"/>
          <w:sz w:val="20"/>
          <w:szCs w:val="20"/>
          <w:shd w:val="clear" w:color="auto" w:fill="FFFFFF"/>
        </w:rPr>
        <w:t>Neely</w:t>
      </w:r>
      <w:proofErr w:type="spellEnd"/>
      <w:r w:rsidRPr="00622DDA">
        <w:rPr>
          <w:color w:val="212121"/>
          <w:sz w:val="20"/>
          <w:szCs w:val="20"/>
          <w:shd w:val="clear" w:color="auto" w:fill="FFFFFF"/>
        </w:rPr>
        <w:t xml:space="preserve">, Gregory, </w:t>
      </w:r>
      <w:proofErr w:type="spellStart"/>
      <w:r w:rsidRPr="00622DDA">
        <w:rPr>
          <w:color w:val="212121"/>
          <w:sz w:val="20"/>
          <w:szCs w:val="20"/>
          <w:shd w:val="clear" w:color="auto" w:fill="FFFFFF"/>
        </w:rPr>
        <w:t>Platts</w:t>
      </w:r>
      <w:proofErr w:type="spellEnd"/>
      <w:r w:rsidRPr="00622DDA">
        <w:rPr>
          <w:color w:val="212121"/>
          <w:sz w:val="20"/>
          <w:szCs w:val="20"/>
          <w:shd w:val="clear" w:color="auto" w:fill="FFFFFF"/>
        </w:rPr>
        <w:t xml:space="preserve"> (1995); </w:t>
      </w:r>
      <w:proofErr w:type="spellStart"/>
      <w:r w:rsidRPr="00622DDA">
        <w:rPr>
          <w:color w:val="212121"/>
          <w:sz w:val="20"/>
          <w:szCs w:val="20"/>
          <w:shd w:val="clear" w:color="auto" w:fill="FFFFFF"/>
        </w:rPr>
        <w:t>Ghalayni</w:t>
      </w:r>
      <w:proofErr w:type="spellEnd"/>
      <w:r w:rsidRPr="00622DDA">
        <w:rPr>
          <w:color w:val="212121"/>
          <w:sz w:val="20"/>
          <w:szCs w:val="20"/>
          <w:shd w:val="clear" w:color="auto" w:fill="FFFFFF"/>
        </w:rPr>
        <w:t xml:space="preserve">, </w:t>
      </w:r>
      <w:proofErr w:type="spellStart"/>
      <w:r w:rsidRPr="00622DDA">
        <w:rPr>
          <w:color w:val="212121"/>
          <w:sz w:val="20"/>
          <w:szCs w:val="20"/>
          <w:shd w:val="clear" w:color="auto" w:fill="FFFFFF"/>
        </w:rPr>
        <w:t>Noble</w:t>
      </w:r>
      <w:proofErr w:type="spellEnd"/>
      <w:r w:rsidRPr="00622DDA">
        <w:rPr>
          <w:color w:val="212121"/>
          <w:sz w:val="20"/>
          <w:szCs w:val="20"/>
          <w:shd w:val="clear" w:color="auto" w:fill="FFFFFF"/>
        </w:rPr>
        <w:t xml:space="preserve"> (1996)</w:t>
      </w:r>
      <w:r w:rsidRPr="00622DDA">
        <w:rPr>
          <w:color w:val="000000"/>
          <w:sz w:val="20"/>
          <w:szCs w:val="20"/>
        </w:rPr>
        <w:t>.</w:t>
      </w:r>
    </w:p>
    <w:p w:rsidR="00CE0F33" w:rsidRPr="00CE0F33" w:rsidRDefault="00CE0F33" w:rsidP="00CE0F33">
      <w:pPr>
        <w:ind w:firstLine="708"/>
        <w:jc w:val="both"/>
      </w:pPr>
      <w:r w:rsidRPr="00CE0F33">
        <w:lastRenderedPageBreak/>
        <w:t xml:space="preserve">Segundo </w:t>
      </w:r>
      <w:proofErr w:type="spellStart"/>
      <w:r w:rsidRPr="00CE0F33">
        <w:t>Choong</w:t>
      </w:r>
      <w:proofErr w:type="spellEnd"/>
      <w:r w:rsidRPr="00CE0F33">
        <w:t xml:space="preserve"> (2014), os</w:t>
      </w:r>
      <w:r w:rsidRPr="00CE0F33">
        <w:rPr>
          <w:color w:val="000000"/>
        </w:rPr>
        <w:t xml:space="preserve"> estudos que desenvolvem/propõem Sistemas de AD devem ser estruturados com base na Teoria Geral de Sistemas para agregar o efeito sinérgico das medidas (indicadores) que devem estar de acordo com as necessidades dos </w:t>
      </w:r>
      <w:proofErr w:type="spellStart"/>
      <w:r w:rsidRPr="00CE0F33">
        <w:rPr>
          <w:i/>
          <w:color w:val="000000"/>
        </w:rPr>
        <w:t>stakeholders</w:t>
      </w:r>
      <w:proofErr w:type="spellEnd"/>
      <w:r w:rsidRPr="00CE0F33">
        <w:rPr>
          <w:i/>
          <w:color w:val="000000"/>
        </w:rPr>
        <w:t xml:space="preserve"> </w:t>
      </w:r>
      <w:r w:rsidRPr="00CE0F33">
        <w:rPr>
          <w:color w:val="000000"/>
        </w:rPr>
        <w:t xml:space="preserve">que envolvem a organização. Isso acontece porque </w:t>
      </w:r>
      <w:r w:rsidRPr="00CE0F33">
        <w:t xml:space="preserve">as organizações são sistemas abertos, formados por subsistemas interdependentes, que são diretamente afetados pelo ambiente (interno e externo). </w:t>
      </w:r>
    </w:p>
    <w:p w:rsidR="00CE0F33" w:rsidRPr="00CE0F33" w:rsidRDefault="00CE0F33" w:rsidP="00CE0F33">
      <w:pPr>
        <w:ind w:firstLine="708"/>
        <w:jc w:val="both"/>
        <w:rPr>
          <w:color w:val="000000"/>
        </w:rPr>
      </w:pPr>
      <w:r w:rsidRPr="00CE0F33">
        <w:rPr>
          <w:color w:val="000000"/>
        </w:rPr>
        <w:t>Assim, o Sistema de Avaliação de Desempenho se refere a um processo dinâmico de aprendizagem e de gestão, que objetiva a melhoria contínua das atividades organizacionais e o alcance de seus objetivos estratégicos por meio do acompanhamento do desempenho nos indicadores do Sistema (</w:t>
      </w:r>
      <w:r w:rsidRPr="00CE0F33">
        <w:t xml:space="preserve">NEELY, GREGORY, PLATTS, 1995, </w:t>
      </w:r>
      <w:r w:rsidRPr="00CE0F33">
        <w:rPr>
          <w:color w:val="000000"/>
        </w:rPr>
        <w:t xml:space="preserve">BITITCI </w:t>
      </w:r>
      <w:proofErr w:type="gramStart"/>
      <w:r w:rsidRPr="00CE0F33">
        <w:rPr>
          <w:i/>
          <w:color w:val="000000"/>
        </w:rPr>
        <w:t>et</w:t>
      </w:r>
      <w:proofErr w:type="gramEnd"/>
      <w:r w:rsidRPr="00CE0F33">
        <w:rPr>
          <w:i/>
          <w:color w:val="000000"/>
        </w:rPr>
        <w:t xml:space="preserve"> al</w:t>
      </w:r>
      <w:r w:rsidRPr="00CE0F33">
        <w:rPr>
          <w:color w:val="000000"/>
        </w:rPr>
        <w:t xml:space="preserve">., 2012). </w:t>
      </w:r>
    </w:p>
    <w:p w:rsidR="00CE0F33" w:rsidRDefault="00CE0F33" w:rsidP="00CE0F33">
      <w:pPr>
        <w:ind w:firstLine="708"/>
        <w:jc w:val="both"/>
      </w:pPr>
      <w:r w:rsidRPr="00CE0F33">
        <w:rPr>
          <w:color w:val="000000"/>
        </w:rPr>
        <w:t>Um</w:t>
      </w:r>
      <w:r w:rsidRPr="00CE0F33">
        <w:t xml:space="preserve"> Sistema de Avaliação de Desempenho pode ser examinado em três níveis: as medidas de desempenho individuais; o conjunto de medidas de desempenho do Sistema; e a relação entre esse Sistema e o ambiente no qual a organização está inserida e com a qual interage </w:t>
      </w:r>
      <w:r w:rsidRPr="00CE0F33">
        <w:rPr>
          <w:color w:val="000000"/>
        </w:rPr>
        <w:t>(</w:t>
      </w:r>
      <w:r w:rsidRPr="00CE0F33">
        <w:t>NEELY, GREGORY, PLATTS, 1995), conforme Figura 1.</w:t>
      </w:r>
    </w:p>
    <w:p w:rsidR="00C40F0F" w:rsidRPr="00CE0F33" w:rsidRDefault="00C40F0F" w:rsidP="00CE0F33">
      <w:pPr>
        <w:ind w:firstLine="708"/>
        <w:jc w:val="both"/>
      </w:pPr>
    </w:p>
    <w:p w:rsidR="00AE7BC0" w:rsidRPr="00822BC4" w:rsidRDefault="00AE7BC0" w:rsidP="00AE7BC0">
      <w:pPr>
        <w:ind w:firstLine="708"/>
        <w:jc w:val="both"/>
      </w:pPr>
      <w:r>
        <w:rPr>
          <w:noProof/>
        </w:rPr>
        <mc:AlternateContent>
          <mc:Choice Requires="wps">
            <w:drawing>
              <wp:anchor distT="0" distB="0" distL="114300" distR="114300" simplePos="0" relativeHeight="251701248" behindDoc="0" locked="0" layoutInCell="1" allowOverlap="1">
                <wp:simplePos x="0" y="0"/>
                <wp:positionH relativeFrom="column">
                  <wp:posOffset>983615</wp:posOffset>
                </wp:positionH>
                <wp:positionV relativeFrom="paragraph">
                  <wp:posOffset>-1905</wp:posOffset>
                </wp:positionV>
                <wp:extent cx="3752850" cy="2171700"/>
                <wp:effectExtent l="12065" t="7620" r="6985" b="11430"/>
                <wp:wrapNone/>
                <wp:docPr id="67" name="Retâ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2171700"/>
                        </a:xfrm>
                        <a:prstGeom prst="rect">
                          <a:avLst/>
                        </a:prstGeom>
                        <a:solidFill>
                          <a:srgbClr val="FFFFFF"/>
                        </a:solidFill>
                        <a:ln w="9525">
                          <a:solidFill>
                            <a:srgbClr val="000000"/>
                          </a:solidFill>
                          <a:miter lim="800000"/>
                          <a:headEnd/>
                          <a:tailEnd/>
                        </a:ln>
                      </wps:spPr>
                      <wps:txbx>
                        <w:txbxContent>
                          <w:p w:rsidR="00AE7BC0" w:rsidRPr="001E2850" w:rsidRDefault="00AE7BC0" w:rsidP="00AE7BC0">
                            <w:pPr>
                              <w:rPr>
                                <w:sz w:val="16"/>
                                <w:szCs w:val="16"/>
                              </w:rPr>
                            </w:pPr>
                            <w:r w:rsidRPr="001E2850">
                              <w:rPr>
                                <w:sz w:val="16"/>
                                <w:szCs w:val="16"/>
                              </w:rPr>
                              <w:t>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7" o:spid="_x0000_s1026" style="position:absolute;left:0;text-align:left;margin-left:77.45pt;margin-top:-.15pt;width:295.5pt;height:1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">
                <v:textbox>
                  <w:txbxContent>
                    <w:p w:rsidR="00AE7BC0" w:rsidRPr="001E2850" w:rsidRDefault="00AE7BC0" w:rsidP="00AE7BC0">
                      <w:pPr>
                        <w:rPr>
                          <w:sz w:val="16"/>
                          <w:szCs w:val="16"/>
                        </w:rPr>
                      </w:pPr>
                      <w:r w:rsidRPr="001E2850">
                        <w:rPr>
                          <w:sz w:val="16"/>
                          <w:szCs w:val="16"/>
                        </w:rPr>
                        <w:t>O ambiente</w:t>
                      </w:r>
                    </w:p>
                  </w:txbxContent>
                </v:textbox>
              </v:rec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1116965</wp:posOffset>
                </wp:positionH>
                <wp:positionV relativeFrom="paragraph">
                  <wp:posOffset>112395</wp:posOffset>
                </wp:positionV>
                <wp:extent cx="3505200" cy="1943100"/>
                <wp:effectExtent l="12065" t="7620" r="6985" b="11430"/>
                <wp:wrapNone/>
                <wp:docPr id="66" name="Elips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1943100"/>
                        </a:xfrm>
                        <a:prstGeom prst="ellipse">
                          <a:avLst/>
                        </a:prstGeom>
                        <a:solidFill>
                          <a:srgbClr val="FFFFFF"/>
                        </a:solidFill>
                        <a:ln w="9525">
                          <a:solidFill>
                            <a:srgbClr val="000000"/>
                          </a:solidFill>
                          <a:round/>
                          <a:headEnd/>
                          <a:tailEnd/>
                        </a:ln>
                      </wps:spPr>
                      <wps:txbx>
                        <w:txbxContent>
                          <w:p w:rsidR="00AE7BC0" w:rsidRPr="00847888" w:rsidRDefault="00AE7BC0" w:rsidP="00AE7B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6" o:spid="_x0000_s1027" style="position:absolute;left:0;text-align:left;margin-left:87.95pt;margin-top:8.85pt;width:276pt;height:1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">
                <v:textbox>
                  <w:txbxContent>
                    <w:p w:rsidR="00AE7BC0" w:rsidRPr="00847888" w:rsidRDefault="00AE7BC0" w:rsidP="00AE7BC0"/>
                  </w:txbxContent>
                </v:textbox>
              </v:oval>
            </w:pict>
          </mc:Fallback>
        </mc:AlternateContent>
      </w:r>
    </w:p>
    <w:p w:rsidR="00AE7BC0" w:rsidRPr="00822BC4" w:rsidRDefault="00AE7BC0" w:rsidP="00AE7BC0">
      <w:pPr>
        <w:ind w:firstLine="708"/>
        <w:jc w:val="both"/>
      </w:pPr>
      <w:r>
        <w:rPr>
          <w:noProof/>
        </w:rPr>
        <mc:AlternateContent>
          <mc:Choice Requires="wps">
            <w:drawing>
              <wp:anchor distT="0" distB="0" distL="114300" distR="114300" simplePos="0" relativeHeight="251703296" behindDoc="0" locked="0" layoutInCell="1" allowOverlap="1" wp14:anchorId="01E20EA8" wp14:editId="5858E7BF">
                <wp:simplePos x="0" y="0"/>
                <wp:positionH relativeFrom="column">
                  <wp:posOffset>2007870</wp:posOffset>
                </wp:positionH>
                <wp:positionV relativeFrom="paragraph">
                  <wp:posOffset>34925</wp:posOffset>
                </wp:positionV>
                <wp:extent cx="1715770" cy="1676400"/>
                <wp:effectExtent l="0" t="0" r="17780" b="19050"/>
                <wp:wrapNone/>
                <wp:docPr id="64" name="Elips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1676400"/>
                        </a:xfrm>
                        <a:prstGeom prst="ellipse">
                          <a:avLst/>
                        </a:prstGeom>
                        <a:solidFill>
                          <a:srgbClr val="FFFFFF"/>
                        </a:solidFill>
                        <a:ln w="9525">
                          <a:solidFill>
                            <a:srgbClr val="000000"/>
                          </a:solidFill>
                          <a:round/>
                          <a:headEnd/>
                          <a:tailEnd/>
                        </a:ln>
                      </wps:spPr>
                      <wps:txbx>
                        <w:txbxContent>
                          <w:p w:rsidR="00AE7BC0" w:rsidRPr="00847888" w:rsidRDefault="00AE7BC0" w:rsidP="00AE7B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4" o:spid="_x0000_s1028" style="position:absolute;left:0;text-align:left;margin-left:158.1pt;margin-top:2.75pt;width:135.1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">
                <v:textbox>
                  <w:txbxContent>
                    <w:p w:rsidR="00AE7BC0" w:rsidRPr="00847888" w:rsidRDefault="00AE7BC0" w:rsidP="00AE7BC0"/>
                  </w:txbxContent>
                </v:textbox>
              </v:oval>
            </w:pict>
          </mc:Fallback>
        </mc:AlternateContent>
      </w:r>
      <w:r>
        <w:rPr>
          <w:noProof/>
        </w:rPr>
        <mc:AlternateContent>
          <mc:Choice Requires="wps">
            <w:drawing>
              <wp:anchor distT="0" distB="0" distL="114300" distR="114300" simplePos="0" relativeHeight="251705344" behindDoc="0" locked="0" layoutInCell="1" allowOverlap="1" wp14:anchorId="24E695A9" wp14:editId="3D0848EA">
                <wp:simplePos x="0" y="0"/>
                <wp:positionH relativeFrom="column">
                  <wp:posOffset>2430780</wp:posOffset>
                </wp:positionH>
                <wp:positionV relativeFrom="paragraph">
                  <wp:posOffset>34925</wp:posOffset>
                </wp:positionV>
                <wp:extent cx="914400" cy="666750"/>
                <wp:effectExtent l="0" t="0" r="19050" b="19050"/>
                <wp:wrapNone/>
                <wp:docPr id="65" name="Elips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66750"/>
                        </a:xfrm>
                        <a:prstGeom prst="ellipse">
                          <a:avLst/>
                        </a:prstGeom>
                        <a:solidFill>
                          <a:srgbClr val="FFFFFF">
                            <a:alpha val="0"/>
                          </a:srgbClr>
                        </a:solidFill>
                        <a:ln w="9525">
                          <a:solidFill>
                            <a:srgbClr val="000000"/>
                          </a:solidFill>
                          <a:round/>
                          <a:headEnd/>
                          <a:tailEnd/>
                        </a:ln>
                      </wps:spPr>
                      <wps:txbx>
                        <w:txbxContent>
                          <w:p w:rsidR="00AE7BC0" w:rsidRPr="001E2850" w:rsidRDefault="00AE7BC0" w:rsidP="00AE7BC0">
                            <w:pPr>
                              <w:jc w:val="center"/>
                              <w:rPr>
                                <w:sz w:val="16"/>
                              </w:rPr>
                            </w:pPr>
                            <w:r w:rsidRPr="001E2850">
                              <w:rPr>
                                <w:sz w:val="16"/>
                              </w:rPr>
                              <w:t>Medidas individuais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5" o:spid="_x0000_s1029" style="position:absolute;left:0;text-align:left;margin-left:191.4pt;margin-top:2.75pt;width:1in;height: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">
                <v:fill opacity="0"/>
                <v:textbox>
                  <w:txbxContent>
                    <w:p w:rsidR="00AE7BC0" w:rsidRPr="001E2850" w:rsidRDefault="00AE7BC0" w:rsidP="00AE7BC0">
                      <w:pPr>
                        <w:jc w:val="center"/>
                        <w:rPr>
                          <w:sz w:val="16"/>
                        </w:rPr>
                      </w:pPr>
                      <w:r w:rsidRPr="001E2850">
                        <w:rPr>
                          <w:sz w:val="16"/>
                        </w:rPr>
                        <w:t>Medidas individuais</w:t>
                      </w:r>
                    </w:p>
                  </w:txbxContent>
                </v:textbox>
              </v:oval>
            </w:pict>
          </mc:Fallback>
        </mc:AlternateContent>
      </w:r>
    </w:p>
    <w:p w:rsidR="00AE7BC0" w:rsidRPr="00822BC4" w:rsidRDefault="00AE7BC0" w:rsidP="00AE7BC0">
      <w:pPr>
        <w:ind w:firstLine="708"/>
        <w:jc w:val="both"/>
      </w:pPr>
      <w:r>
        <w:rPr>
          <w:noProof/>
        </w:rPr>
        <mc:AlternateContent>
          <mc:Choice Requires="wps">
            <w:drawing>
              <wp:anchor distT="0" distB="0" distL="114300" distR="114300" simplePos="0" relativeHeight="251708416" behindDoc="0" locked="0" layoutInCell="1" allowOverlap="1">
                <wp:simplePos x="0" y="0"/>
                <wp:positionH relativeFrom="column">
                  <wp:posOffset>1182370</wp:posOffset>
                </wp:positionH>
                <wp:positionV relativeFrom="paragraph">
                  <wp:posOffset>104775</wp:posOffset>
                </wp:positionV>
                <wp:extent cx="958850" cy="457200"/>
                <wp:effectExtent l="10795" t="9525" r="11430" b="9525"/>
                <wp:wrapNone/>
                <wp:docPr id="63" name="Retângu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457200"/>
                        </a:xfrm>
                        <a:prstGeom prst="rect">
                          <a:avLst/>
                        </a:prstGeom>
                        <a:solidFill>
                          <a:srgbClr val="FFFFFF">
                            <a:alpha val="0"/>
                          </a:srgbClr>
                        </a:solidFill>
                        <a:ln w="9525">
                          <a:solidFill>
                            <a:schemeClr val="bg1">
                              <a:lumMod val="100000"/>
                              <a:lumOff val="0"/>
                            </a:schemeClr>
                          </a:solidFill>
                          <a:miter lim="800000"/>
                          <a:headEnd/>
                          <a:tailEnd/>
                        </a:ln>
                      </wps:spPr>
                      <wps:txbx>
                        <w:txbxContent>
                          <w:p w:rsidR="00AE7BC0" w:rsidRPr="001E2850" w:rsidRDefault="00AE7BC0" w:rsidP="00AE7BC0">
                            <w:pPr>
                              <w:jc w:val="center"/>
                              <w:rPr>
                                <w:sz w:val="16"/>
                                <w:szCs w:val="16"/>
                              </w:rPr>
                            </w:pPr>
                            <w:r w:rsidRPr="001E2850">
                              <w:rPr>
                                <w:sz w:val="16"/>
                                <w:szCs w:val="16"/>
                              </w:rPr>
                              <w:t>Sistema</w:t>
                            </w:r>
                          </w:p>
                          <w:p w:rsidR="00AE7BC0" w:rsidRPr="001E2850" w:rsidRDefault="00AE7BC0" w:rsidP="00AE7BC0">
                            <w:pPr>
                              <w:jc w:val="center"/>
                              <w:rPr>
                                <w:sz w:val="16"/>
                                <w:szCs w:val="16"/>
                              </w:rPr>
                            </w:pPr>
                            <w:proofErr w:type="gramStart"/>
                            <w:r w:rsidRPr="001E2850">
                              <w:rPr>
                                <w:sz w:val="16"/>
                                <w:szCs w:val="16"/>
                              </w:rPr>
                              <w:t>de</w:t>
                            </w:r>
                            <w:proofErr w:type="gramEnd"/>
                            <w:r w:rsidRPr="001E2850">
                              <w:rPr>
                                <w:sz w:val="16"/>
                                <w:szCs w:val="16"/>
                              </w:rPr>
                              <w:t xml:space="preserve"> avaliação</w:t>
                            </w:r>
                          </w:p>
                          <w:p w:rsidR="00AE7BC0" w:rsidRPr="001E2850" w:rsidRDefault="00AE7BC0" w:rsidP="00AE7BC0">
                            <w:pPr>
                              <w:jc w:val="center"/>
                              <w:rPr>
                                <w:sz w:val="16"/>
                                <w:szCs w:val="16"/>
                              </w:rPr>
                            </w:pPr>
                            <w:proofErr w:type="gramStart"/>
                            <w:r w:rsidRPr="001E2850">
                              <w:rPr>
                                <w:sz w:val="16"/>
                                <w:szCs w:val="16"/>
                              </w:rPr>
                              <w:t>de</w:t>
                            </w:r>
                            <w:proofErr w:type="gramEnd"/>
                            <w:r w:rsidRPr="001E2850">
                              <w:rPr>
                                <w:sz w:val="16"/>
                                <w:szCs w:val="16"/>
                              </w:rPr>
                              <w:t xml:space="preserve"> desempenho</w:t>
                            </w:r>
                          </w:p>
                          <w:p w:rsidR="00AE7BC0" w:rsidRPr="00847888" w:rsidRDefault="00AE7BC0" w:rsidP="00AE7B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3" o:spid="_x0000_s1030" style="position:absolute;left:0;text-align:left;margin-left:93.1pt;margin-top:8.25pt;width:75.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" strokecolor="white [3212]">
                <v:fill opacity="0"/>
                <v:textbox>
                  <w:txbxContent>
                    <w:p w:rsidR="00AE7BC0" w:rsidRPr="001E2850" w:rsidRDefault="00AE7BC0" w:rsidP="00AE7BC0">
                      <w:pPr>
                        <w:jc w:val="center"/>
                        <w:rPr>
                          <w:sz w:val="16"/>
                          <w:szCs w:val="16"/>
                        </w:rPr>
                      </w:pPr>
                      <w:r w:rsidRPr="001E2850">
                        <w:rPr>
                          <w:sz w:val="16"/>
                          <w:szCs w:val="16"/>
                        </w:rPr>
                        <w:t>Sistema</w:t>
                      </w:r>
                    </w:p>
                    <w:p w:rsidR="00AE7BC0" w:rsidRPr="001E2850" w:rsidRDefault="00AE7BC0" w:rsidP="00AE7BC0">
                      <w:pPr>
                        <w:jc w:val="center"/>
                        <w:rPr>
                          <w:sz w:val="16"/>
                          <w:szCs w:val="16"/>
                        </w:rPr>
                      </w:pPr>
                      <w:proofErr w:type="gramStart"/>
                      <w:r w:rsidRPr="001E2850">
                        <w:rPr>
                          <w:sz w:val="16"/>
                          <w:szCs w:val="16"/>
                        </w:rPr>
                        <w:t>de</w:t>
                      </w:r>
                      <w:proofErr w:type="gramEnd"/>
                      <w:r w:rsidRPr="001E2850">
                        <w:rPr>
                          <w:sz w:val="16"/>
                          <w:szCs w:val="16"/>
                        </w:rPr>
                        <w:t xml:space="preserve"> avaliação</w:t>
                      </w:r>
                    </w:p>
                    <w:p w:rsidR="00AE7BC0" w:rsidRPr="001E2850" w:rsidRDefault="00AE7BC0" w:rsidP="00AE7BC0">
                      <w:pPr>
                        <w:jc w:val="center"/>
                        <w:rPr>
                          <w:sz w:val="16"/>
                          <w:szCs w:val="16"/>
                        </w:rPr>
                      </w:pPr>
                      <w:proofErr w:type="gramStart"/>
                      <w:r w:rsidRPr="001E2850">
                        <w:rPr>
                          <w:sz w:val="16"/>
                          <w:szCs w:val="16"/>
                        </w:rPr>
                        <w:t>de</w:t>
                      </w:r>
                      <w:proofErr w:type="gramEnd"/>
                      <w:r w:rsidRPr="001E2850">
                        <w:rPr>
                          <w:sz w:val="16"/>
                          <w:szCs w:val="16"/>
                        </w:rPr>
                        <w:t xml:space="preserve"> desempenho</w:t>
                      </w:r>
                    </w:p>
                    <w:p w:rsidR="00AE7BC0" w:rsidRPr="00847888" w:rsidRDefault="00AE7BC0" w:rsidP="00AE7BC0"/>
                  </w:txbxContent>
                </v:textbox>
              </v:rect>
            </w:pict>
          </mc:Fallback>
        </mc:AlternateContent>
      </w:r>
    </w:p>
    <w:p w:rsidR="00AE7BC0" w:rsidRPr="00822BC4" w:rsidRDefault="00AE7BC0" w:rsidP="00AE7BC0">
      <w:pPr>
        <w:ind w:firstLine="708"/>
        <w:jc w:val="both"/>
      </w:pPr>
    </w:p>
    <w:p w:rsidR="00AE7BC0" w:rsidRPr="00822BC4" w:rsidRDefault="00AE7BC0" w:rsidP="00AE7BC0">
      <w:pPr>
        <w:ind w:firstLine="708"/>
        <w:jc w:val="both"/>
      </w:pPr>
      <w:r>
        <w:rPr>
          <w:noProof/>
        </w:rPr>
        <mc:AlternateContent>
          <mc:Choice Requires="wps">
            <w:drawing>
              <wp:anchor distT="0" distB="0" distL="114300" distR="114300" simplePos="0" relativeHeight="251706368" behindDoc="0" locked="0" layoutInCell="1" allowOverlap="1" wp14:anchorId="60563B7A" wp14:editId="67349042">
                <wp:simplePos x="0" y="0"/>
                <wp:positionH relativeFrom="column">
                  <wp:posOffset>2801620</wp:posOffset>
                </wp:positionH>
                <wp:positionV relativeFrom="paragraph">
                  <wp:posOffset>9525</wp:posOffset>
                </wp:positionV>
                <wp:extent cx="922655" cy="666750"/>
                <wp:effectExtent l="0" t="0" r="10795" b="19050"/>
                <wp:wrapNone/>
                <wp:docPr id="62" name="Elips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666750"/>
                        </a:xfrm>
                        <a:prstGeom prst="ellipse">
                          <a:avLst/>
                        </a:prstGeom>
                        <a:solidFill>
                          <a:srgbClr val="FFFFFF">
                            <a:alpha val="0"/>
                          </a:srgbClr>
                        </a:solidFill>
                        <a:ln w="9525">
                          <a:solidFill>
                            <a:srgbClr val="000000"/>
                          </a:solidFill>
                          <a:round/>
                          <a:headEnd/>
                          <a:tailEnd/>
                        </a:ln>
                      </wps:spPr>
                      <wps:txbx>
                        <w:txbxContent>
                          <w:p w:rsidR="00AE7BC0" w:rsidRPr="001E2850" w:rsidRDefault="00AE7BC0" w:rsidP="00AE7BC0">
                            <w:pPr>
                              <w:jc w:val="center"/>
                              <w:rPr>
                                <w:sz w:val="16"/>
                              </w:rPr>
                            </w:pPr>
                            <w:r w:rsidRPr="001E2850">
                              <w:rPr>
                                <w:sz w:val="16"/>
                              </w:rPr>
                              <w:t>Medidas individuais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2" o:spid="_x0000_s1031" style="position:absolute;left:0;text-align:left;margin-left:220.6pt;margin-top:.75pt;width:72.65pt;height: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">
                <v:fill opacity="0"/>
                <v:textbox>
                  <w:txbxContent>
                    <w:p w:rsidR="00AE7BC0" w:rsidRPr="001E2850" w:rsidRDefault="00AE7BC0" w:rsidP="00AE7BC0">
                      <w:pPr>
                        <w:jc w:val="center"/>
                        <w:rPr>
                          <w:sz w:val="16"/>
                        </w:rPr>
                      </w:pPr>
                      <w:r w:rsidRPr="001E2850">
                        <w:rPr>
                          <w:sz w:val="16"/>
                        </w:rPr>
                        <w:t>Medidas individuais</w:t>
                      </w:r>
                    </w:p>
                  </w:txbxContent>
                </v:textbox>
              </v:oval>
            </w:pict>
          </mc:Fallback>
        </mc:AlternateContent>
      </w:r>
      <w:r>
        <w:rPr>
          <w:noProof/>
        </w:rPr>
        <mc:AlternateContent>
          <mc:Choice Requires="wps">
            <w:drawing>
              <wp:anchor distT="0" distB="0" distL="114300" distR="114300" simplePos="0" relativeHeight="251704320" behindDoc="0" locked="0" layoutInCell="1" allowOverlap="1" wp14:anchorId="158183D6" wp14:editId="24AB728C">
                <wp:simplePos x="0" y="0"/>
                <wp:positionH relativeFrom="column">
                  <wp:posOffset>2007870</wp:posOffset>
                </wp:positionH>
                <wp:positionV relativeFrom="paragraph">
                  <wp:posOffset>9525</wp:posOffset>
                </wp:positionV>
                <wp:extent cx="930275" cy="666750"/>
                <wp:effectExtent l="0" t="0" r="22225" b="19050"/>
                <wp:wrapNone/>
                <wp:docPr id="61" name="Elips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666750"/>
                        </a:xfrm>
                        <a:prstGeom prst="ellipse">
                          <a:avLst/>
                        </a:prstGeom>
                        <a:solidFill>
                          <a:srgbClr val="FFFFFF">
                            <a:alpha val="0"/>
                          </a:srgbClr>
                        </a:solidFill>
                        <a:ln w="9525">
                          <a:solidFill>
                            <a:srgbClr val="000000"/>
                          </a:solidFill>
                          <a:round/>
                          <a:headEnd/>
                          <a:tailEnd/>
                        </a:ln>
                      </wps:spPr>
                      <wps:txbx>
                        <w:txbxContent>
                          <w:p w:rsidR="00AE7BC0" w:rsidRPr="001E2850" w:rsidRDefault="00AE7BC0" w:rsidP="00AE7BC0">
                            <w:pPr>
                              <w:jc w:val="center"/>
                              <w:rPr>
                                <w:sz w:val="16"/>
                              </w:rPr>
                            </w:pPr>
                            <w:r w:rsidRPr="001E2850">
                              <w:rPr>
                                <w:sz w:val="16"/>
                              </w:rPr>
                              <w:t>Medidas individuais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1" o:spid="_x0000_s1032" style="position:absolute;left:0;text-align:left;margin-left:158.1pt;margin-top:.75pt;width:73.2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">
                <v:fill opacity="0"/>
                <v:textbox>
                  <w:txbxContent>
                    <w:p w:rsidR="00AE7BC0" w:rsidRPr="001E2850" w:rsidRDefault="00AE7BC0" w:rsidP="00AE7BC0">
                      <w:pPr>
                        <w:jc w:val="center"/>
                        <w:rPr>
                          <w:sz w:val="16"/>
                        </w:rPr>
                      </w:pPr>
                      <w:r w:rsidRPr="001E2850">
                        <w:rPr>
                          <w:sz w:val="16"/>
                        </w:rPr>
                        <w:t>Medidas individuais</w:t>
                      </w:r>
                    </w:p>
                  </w:txbxContent>
                </v:textbox>
              </v:oval>
            </w:pict>
          </mc:Fallback>
        </mc:AlternateContent>
      </w:r>
    </w:p>
    <w:p w:rsidR="00AE7BC0" w:rsidRPr="00822BC4" w:rsidRDefault="00AE7BC0" w:rsidP="00AE7BC0">
      <w:pPr>
        <w:ind w:firstLine="708"/>
        <w:jc w:val="both"/>
      </w:pPr>
    </w:p>
    <w:p w:rsidR="00AE7BC0" w:rsidRPr="00822BC4" w:rsidRDefault="00AE7BC0" w:rsidP="00AE7BC0">
      <w:pPr>
        <w:ind w:firstLine="708"/>
        <w:jc w:val="both"/>
      </w:pPr>
      <w:r>
        <w:rPr>
          <w:noProof/>
        </w:rPr>
        <mc:AlternateContent>
          <mc:Choice Requires="wps">
            <w:drawing>
              <wp:anchor distT="0" distB="0" distL="114300" distR="114300" simplePos="0" relativeHeight="251707392" behindDoc="0" locked="0" layoutInCell="1" allowOverlap="1">
                <wp:simplePos x="0" y="0"/>
                <wp:positionH relativeFrom="column">
                  <wp:posOffset>2430816</wp:posOffset>
                </wp:positionH>
                <wp:positionV relativeFrom="paragraph">
                  <wp:posOffset>168443</wp:posOffset>
                </wp:positionV>
                <wp:extent cx="914400" cy="666750"/>
                <wp:effectExtent l="0" t="0" r="19050" b="19050"/>
                <wp:wrapNone/>
                <wp:docPr id="36" name="Elips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66750"/>
                        </a:xfrm>
                        <a:prstGeom prst="ellipse">
                          <a:avLst/>
                        </a:prstGeom>
                        <a:solidFill>
                          <a:srgbClr val="FFFFFF">
                            <a:alpha val="0"/>
                          </a:srgbClr>
                        </a:solidFill>
                        <a:ln w="9525">
                          <a:solidFill>
                            <a:srgbClr val="000000"/>
                          </a:solidFill>
                          <a:round/>
                          <a:headEnd/>
                          <a:tailEnd/>
                        </a:ln>
                      </wps:spPr>
                      <wps:txbx>
                        <w:txbxContent>
                          <w:p w:rsidR="00AE7BC0" w:rsidRPr="001E2850" w:rsidRDefault="00AE7BC0" w:rsidP="00AE7BC0">
                            <w:pPr>
                              <w:jc w:val="center"/>
                              <w:rPr>
                                <w:sz w:val="16"/>
                              </w:rPr>
                            </w:pPr>
                            <w:r w:rsidRPr="001E2850">
                              <w:rPr>
                                <w:sz w:val="16"/>
                              </w:rPr>
                              <w:t>Medidas individuais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6" o:spid="_x0000_s1033" style="position:absolute;left:0;text-align:left;margin-left:191.4pt;margin-top:13.25pt;width:1in;height: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">
                <v:fill opacity="0"/>
                <v:textbox>
                  <w:txbxContent>
                    <w:p w:rsidR="00AE7BC0" w:rsidRPr="001E2850" w:rsidRDefault="00AE7BC0" w:rsidP="00AE7BC0">
                      <w:pPr>
                        <w:jc w:val="center"/>
                        <w:rPr>
                          <w:sz w:val="16"/>
                        </w:rPr>
                      </w:pPr>
                      <w:r w:rsidRPr="001E2850">
                        <w:rPr>
                          <w:sz w:val="16"/>
                        </w:rPr>
                        <w:t>Medidas individuais</w:t>
                      </w:r>
                    </w:p>
                  </w:txbxContent>
                </v:textbox>
              </v:oval>
            </w:pict>
          </mc:Fallback>
        </mc:AlternateContent>
      </w:r>
    </w:p>
    <w:p w:rsidR="00AE7BC0" w:rsidRPr="00822BC4" w:rsidRDefault="00AE7BC0" w:rsidP="00AE7BC0">
      <w:pPr>
        <w:ind w:firstLine="708"/>
        <w:jc w:val="both"/>
      </w:pPr>
    </w:p>
    <w:p w:rsidR="00AE7BC0" w:rsidRPr="00822BC4" w:rsidRDefault="00AE7BC0" w:rsidP="00AE7BC0">
      <w:pPr>
        <w:ind w:firstLine="708"/>
        <w:jc w:val="both"/>
      </w:pPr>
    </w:p>
    <w:p w:rsidR="00AE7BC0" w:rsidRPr="00822BC4" w:rsidRDefault="00AE7BC0" w:rsidP="00AE7BC0">
      <w:pPr>
        <w:ind w:firstLine="708"/>
        <w:jc w:val="both"/>
      </w:pPr>
    </w:p>
    <w:p w:rsidR="00AE7BC0" w:rsidRPr="00822BC4" w:rsidRDefault="00AE7BC0" w:rsidP="00AE7BC0">
      <w:pPr>
        <w:ind w:firstLine="708"/>
        <w:jc w:val="both"/>
      </w:pPr>
    </w:p>
    <w:p w:rsidR="00AE7BC0" w:rsidRPr="00822BC4" w:rsidRDefault="00AE7BC0" w:rsidP="00AE7BC0">
      <w:pPr>
        <w:ind w:firstLine="708"/>
        <w:jc w:val="both"/>
      </w:pPr>
    </w:p>
    <w:p w:rsidR="00AE7BC0" w:rsidRPr="00822BC4" w:rsidRDefault="00AE7BC0" w:rsidP="00AE7BC0">
      <w:pPr>
        <w:ind w:firstLine="708"/>
        <w:jc w:val="both"/>
      </w:pPr>
    </w:p>
    <w:p w:rsidR="00F748F2" w:rsidRPr="00806BE4" w:rsidRDefault="00F748F2" w:rsidP="00F748F2">
      <w:pPr>
        <w:ind w:firstLine="708"/>
        <w:jc w:val="center"/>
        <w:rPr>
          <w:sz w:val="20"/>
        </w:rPr>
      </w:pPr>
      <w:r w:rsidRPr="00806BE4">
        <w:rPr>
          <w:sz w:val="20"/>
        </w:rPr>
        <w:t>Figura 1 - Quadro de Avaliação de Desempenho</w:t>
      </w:r>
    </w:p>
    <w:p w:rsidR="004A2377" w:rsidRPr="00806BE4" w:rsidRDefault="004A2377" w:rsidP="00433071">
      <w:pPr>
        <w:ind w:firstLine="708"/>
        <w:jc w:val="center"/>
        <w:rPr>
          <w:sz w:val="20"/>
          <w:lang w:val="en-US"/>
        </w:rPr>
      </w:pPr>
      <w:proofErr w:type="spellStart"/>
      <w:r w:rsidRPr="00806BE4">
        <w:rPr>
          <w:sz w:val="20"/>
          <w:lang w:val="en-US"/>
        </w:rPr>
        <w:t>Fonte</w:t>
      </w:r>
      <w:proofErr w:type="spellEnd"/>
      <w:r w:rsidRPr="00806BE4">
        <w:rPr>
          <w:sz w:val="20"/>
          <w:lang w:val="en-US"/>
        </w:rPr>
        <w:t xml:space="preserve">: </w:t>
      </w:r>
      <w:r w:rsidRPr="00806BE4">
        <w:rPr>
          <w:color w:val="000000"/>
          <w:sz w:val="20"/>
          <w:lang w:val="en-US"/>
        </w:rPr>
        <w:t xml:space="preserve">Neely, Gregory, </w:t>
      </w:r>
      <w:proofErr w:type="spellStart"/>
      <w:r w:rsidRPr="00806BE4">
        <w:rPr>
          <w:color w:val="000000"/>
          <w:sz w:val="20"/>
          <w:lang w:val="en-US"/>
        </w:rPr>
        <w:t>Platts</w:t>
      </w:r>
      <w:proofErr w:type="spellEnd"/>
      <w:r w:rsidRPr="00806BE4">
        <w:rPr>
          <w:color w:val="000000"/>
          <w:sz w:val="20"/>
          <w:lang w:val="en-US"/>
        </w:rPr>
        <w:t xml:space="preserve"> (</w:t>
      </w:r>
      <w:r w:rsidRPr="00806BE4">
        <w:rPr>
          <w:sz w:val="20"/>
          <w:lang w:val="en-US"/>
        </w:rPr>
        <w:t>1995, p. 1.229).</w:t>
      </w:r>
    </w:p>
    <w:p w:rsidR="004A2377" w:rsidRPr="00806BE4" w:rsidRDefault="004A2377" w:rsidP="004A2377">
      <w:pPr>
        <w:ind w:firstLine="708"/>
        <w:jc w:val="both"/>
        <w:rPr>
          <w:lang w:val="en-US"/>
        </w:rPr>
      </w:pPr>
    </w:p>
    <w:p w:rsidR="004A2377" w:rsidRPr="00806BE4" w:rsidRDefault="004A2377" w:rsidP="004A2377">
      <w:pPr>
        <w:ind w:firstLine="708"/>
        <w:jc w:val="both"/>
      </w:pPr>
      <w:proofErr w:type="spellStart"/>
      <w:r w:rsidRPr="00806BE4">
        <w:rPr>
          <w:color w:val="000000"/>
        </w:rPr>
        <w:t>Bititci</w:t>
      </w:r>
      <w:proofErr w:type="spellEnd"/>
      <w:r w:rsidRPr="00806BE4">
        <w:rPr>
          <w:color w:val="000000"/>
        </w:rPr>
        <w:t xml:space="preserve"> </w:t>
      </w:r>
      <w:r w:rsidRPr="00806BE4">
        <w:rPr>
          <w:i/>
          <w:color w:val="000000"/>
        </w:rPr>
        <w:t>et al</w:t>
      </w:r>
      <w:r w:rsidRPr="00806BE4">
        <w:rPr>
          <w:color w:val="000000"/>
        </w:rPr>
        <w:t xml:space="preserve">. (2012) destacam que o maior desafio do desenvolvimento dos Sistemas de Avaliação de Desempenho reside na compreensão holística da Avaliação de Desempenho como um Sistema Social que permita a aprendizagem em redes </w:t>
      </w:r>
      <w:proofErr w:type="spellStart"/>
      <w:r w:rsidRPr="00806BE4">
        <w:rPr>
          <w:color w:val="000000"/>
        </w:rPr>
        <w:t>autopoiéticas</w:t>
      </w:r>
      <w:proofErr w:type="spellEnd"/>
      <w:r w:rsidRPr="00806BE4">
        <w:rPr>
          <w:color w:val="000000"/>
        </w:rPr>
        <w:t xml:space="preserve"> e em múltiplas culturas. Desse modo, as diferentes áreas organizacionais precisam ser exploradas como parte do conjunto, dentro de uma realidade social, e não como um sistema independente </w:t>
      </w:r>
      <w:r w:rsidR="00DF30E3" w:rsidRPr="00806BE4">
        <w:rPr>
          <w:color w:val="000000"/>
        </w:rPr>
        <w:t xml:space="preserve">e </w:t>
      </w:r>
      <w:r w:rsidRPr="00806BE4">
        <w:rPr>
          <w:color w:val="000000"/>
        </w:rPr>
        <w:t xml:space="preserve">isolado. </w:t>
      </w:r>
      <w:r w:rsidRPr="00806BE4">
        <w:t xml:space="preserve">Por conseguinte, um Sistema de Avaliação de Desempenho não pode ser estático, pois ele precisa ser dinâmico para acompanhar as alterações cada vez mais rápidas e complexas do atual mercado globalizado (GHALAYNI; NOBLE, 1996; </w:t>
      </w:r>
      <w:r w:rsidRPr="00806BE4">
        <w:rPr>
          <w:color w:val="212121"/>
        </w:rPr>
        <w:t xml:space="preserve">MELNYK </w:t>
      </w:r>
      <w:r w:rsidRPr="00806BE4">
        <w:rPr>
          <w:i/>
          <w:color w:val="212121"/>
        </w:rPr>
        <w:t>et al</w:t>
      </w:r>
      <w:r w:rsidRPr="00806BE4">
        <w:rPr>
          <w:color w:val="212121"/>
        </w:rPr>
        <w:t>., 2014)</w:t>
      </w:r>
      <w:r w:rsidRPr="00806BE4">
        <w:t>.</w:t>
      </w:r>
    </w:p>
    <w:p w:rsidR="004A2377" w:rsidRPr="00806BE4" w:rsidRDefault="004A2377" w:rsidP="004A2377">
      <w:pPr>
        <w:ind w:firstLine="708"/>
        <w:jc w:val="both"/>
        <w:rPr>
          <w:color w:val="212121"/>
          <w:lang w:val="pt-PT"/>
        </w:rPr>
      </w:pPr>
      <w:r w:rsidRPr="00806BE4">
        <w:rPr>
          <w:color w:val="000000"/>
        </w:rPr>
        <w:t xml:space="preserve">Esse Sistema </w:t>
      </w:r>
      <w:r w:rsidRPr="00806BE4">
        <w:rPr>
          <w:color w:val="212121"/>
        </w:rPr>
        <w:t xml:space="preserve">abrange o processo de definição dos objetivos e da análise e interpretação dos dados de desempenho, (MELNYK </w:t>
      </w:r>
      <w:r w:rsidRPr="00806BE4">
        <w:rPr>
          <w:i/>
          <w:color w:val="212121"/>
        </w:rPr>
        <w:t>et al</w:t>
      </w:r>
      <w:r w:rsidRPr="00806BE4">
        <w:rPr>
          <w:color w:val="212121"/>
        </w:rPr>
        <w:t xml:space="preserve">., 2014), </w:t>
      </w:r>
      <w:r w:rsidRPr="00806BE4">
        <w:rPr>
          <w:color w:val="000000"/>
        </w:rPr>
        <w:t>tomando as medidas corretivas, caso as metas não sejam cumpridas, para tornar o processamento de informações mais eficiente (CHOONG, 2014) n</w:t>
      </w:r>
      <w:r w:rsidRPr="00806BE4">
        <w:rPr>
          <w:color w:val="212121"/>
        </w:rPr>
        <w:t xml:space="preserve">um circuito de aprendizagem capaz de permitir o questionamento das estratégias da organização (MELNYK </w:t>
      </w:r>
      <w:r w:rsidRPr="00806BE4">
        <w:rPr>
          <w:i/>
          <w:color w:val="212121"/>
        </w:rPr>
        <w:t>et al</w:t>
      </w:r>
      <w:r w:rsidRPr="00806BE4">
        <w:rPr>
          <w:color w:val="212121"/>
        </w:rPr>
        <w:t xml:space="preserve">., 2014). </w:t>
      </w:r>
      <w:r w:rsidRPr="00806BE4">
        <w:rPr>
          <w:color w:val="000000"/>
        </w:rPr>
        <w:t xml:space="preserve">Por isso, a manutenção do Sistema de AD também é um exercício cognitivo, um processo sempre de construção para garantir que suas medidas (indicadores) de desempenho estejam adequadas (BOURNE </w:t>
      </w:r>
      <w:proofErr w:type="gramStart"/>
      <w:r w:rsidRPr="00806BE4">
        <w:rPr>
          <w:i/>
          <w:color w:val="000000"/>
        </w:rPr>
        <w:t>et</w:t>
      </w:r>
      <w:proofErr w:type="gramEnd"/>
      <w:r w:rsidRPr="00806BE4">
        <w:rPr>
          <w:i/>
          <w:color w:val="000000"/>
        </w:rPr>
        <w:t xml:space="preserve"> al</w:t>
      </w:r>
      <w:r w:rsidRPr="00806BE4">
        <w:rPr>
          <w:color w:val="000000"/>
        </w:rPr>
        <w:t>., 2000)</w:t>
      </w:r>
      <w:r w:rsidR="00DF30E3" w:rsidRPr="00806BE4">
        <w:rPr>
          <w:color w:val="000000"/>
        </w:rPr>
        <w:t>,</w:t>
      </w:r>
      <w:r w:rsidRPr="00806BE4">
        <w:rPr>
          <w:color w:val="000000"/>
        </w:rPr>
        <w:t xml:space="preserve"> direcionando, assim, ao alcance das estratégias organizacionais. Essa manutenção ocorre pelo sistema</w:t>
      </w:r>
      <w:r w:rsidRPr="00806BE4">
        <w:rPr>
          <w:color w:val="212121"/>
          <w:shd w:val="clear" w:color="auto" w:fill="FFFFFF"/>
        </w:rPr>
        <w:t xml:space="preserve"> de gerenciamento feito pelos gerentes</w:t>
      </w:r>
      <w:r w:rsidRPr="00806BE4">
        <w:rPr>
          <w:color w:val="212121"/>
          <w:lang w:val="pt-PT"/>
        </w:rPr>
        <w:t xml:space="preserve"> </w:t>
      </w:r>
      <w:r w:rsidRPr="00806BE4">
        <w:rPr>
          <w:color w:val="000000"/>
        </w:rPr>
        <w:t>(LEBAS, 1995)</w:t>
      </w:r>
      <w:r w:rsidRPr="00806BE4">
        <w:rPr>
          <w:color w:val="212121"/>
          <w:lang w:val="pt-PT"/>
        </w:rPr>
        <w:t xml:space="preserve">. </w:t>
      </w:r>
    </w:p>
    <w:p w:rsidR="004A2377" w:rsidRPr="00806BE4" w:rsidRDefault="004A2377" w:rsidP="004A2377">
      <w:pPr>
        <w:ind w:firstLine="708"/>
        <w:jc w:val="both"/>
        <w:rPr>
          <w:color w:val="212121"/>
          <w:lang w:val="pt-PT"/>
        </w:rPr>
      </w:pPr>
      <w:r w:rsidRPr="00806BE4">
        <w:rPr>
          <w:color w:val="212121"/>
          <w:lang w:val="pt-PT"/>
        </w:rPr>
        <w:t xml:space="preserve">Questões como: “Que medidas devem ser usadas?” e “Por que são usadas?” devem nortear a construção de um Sistema de Avaliação de Desempenho </w:t>
      </w:r>
      <w:r w:rsidRPr="00806BE4">
        <w:rPr>
          <w:color w:val="000000"/>
        </w:rPr>
        <w:t>(LEBAS, 1995).</w:t>
      </w:r>
      <w:r w:rsidRPr="00806BE4">
        <w:rPr>
          <w:color w:val="212121"/>
          <w:lang w:val="pt-PT"/>
        </w:rPr>
        <w:t xml:space="preserve"> Desse </w:t>
      </w:r>
      <w:r w:rsidRPr="00806BE4">
        <w:rPr>
          <w:color w:val="212121"/>
          <w:lang w:val="pt-PT"/>
        </w:rPr>
        <w:lastRenderedPageBreak/>
        <w:t>modo, um poderoso sistema de gerenciamento de desempenho precisa ser construído e apoiar medidas que deem autonomia aos indivíduos dentro de seu alcance de controle; reflitam relações de causa e efeito; capacitem e envolvam indivíduos; criem uma base de discussão para apoiar a melhoria contínua; e apoiem a tomada de decisões (LEBAS, 1995)</w:t>
      </w:r>
      <w:r w:rsidRPr="00806BE4">
        <w:rPr>
          <w:color w:val="000000"/>
        </w:rPr>
        <w:t xml:space="preserve">. </w:t>
      </w:r>
    </w:p>
    <w:p w:rsidR="004A2377" w:rsidRPr="00806BE4" w:rsidRDefault="004A2377" w:rsidP="004A2377">
      <w:pPr>
        <w:ind w:firstLine="708"/>
        <w:jc w:val="both"/>
        <w:rPr>
          <w:color w:val="000000"/>
        </w:rPr>
      </w:pPr>
      <w:r w:rsidRPr="00806BE4">
        <w:rPr>
          <w:color w:val="000000"/>
        </w:rPr>
        <w:t xml:space="preserve">Logo, medidas de desempenho tradicionais já não são suficientes para representarem o desempenho organizacional nesse mundo de constantes avanços tecnológicos e estruturais. </w:t>
      </w:r>
      <w:proofErr w:type="spellStart"/>
      <w:r w:rsidRPr="00806BE4">
        <w:rPr>
          <w:color w:val="000000"/>
        </w:rPr>
        <w:t>Ghalayni</w:t>
      </w:r>
      <w:proofErr w:type="spellEnd"/>
      <w:r w:rsidRPr="00806BE4">
        <w:rPr>
          <w:color w:val="000000"/>
        </w:rPr>
        <w:t xml:space="preserve"> e </w:t>
      </w:r>
      <w:proofErr w:type="spellStart"/>
      <w:r w:rsidRPr="00806BE4">
        <w:rPr>
          <w:color w:val="000000"/>
        </w:rPr>
        <w:t>Noble</w:t>
      </w:r>
      <w:proofErr w:type="spellEnd"/>
      <w:r w:rsidRPr="00806BE4">
        <w:rPr>
          <w:color w:val="000000"/>
        </w:rPr>
        <w:t xml:space="preserve"> (1996) afirmam que medidas de desempenho integradas têm as seguintes vantagens frente às medidas tradicionais: baseiam-se na estratégia da organização com medidas financeiras e não financeiras, aplicam-se a todos os colaboradores, ligam as áreas de medição de desempenho às áreas operacionais, utilizam métricas mais simples, tempestivas, sem formato fixo (depende dos objetivos), e acompanham mudanças temporais e locais.</w:t>
      </w:r>
    </w:p>
    <w:p w:rsidR="004A2377" w:rsidRDefault="004A2377" w:rsidP="004A2377">
      <w:pPr>
        <w:ind w:firstLine="708"/>
        <w:jc w:val="both"/>
        <w:rPr>
          <w:color w:val="000000"/>
        </w:rPr>
      </w:pPr>
      <w:r w:rsidRPr="00806BE4">
        <w:rPr>
          <w:color w:val="000000"/>
        </w:rPr>
        <w:t xml:space="preserve">A </w:t>
      </w:r>
      <w:r w:rsidRPr="00806BE4">
        <w:rPr>
          <w:color w:val="212121"/>
          <w:lang w:val="pt-PT"/>
        </w:rPr>
        <w:t xml:space="preserve">definição da função a qual os gestores querem alcançar por meio da Avaliação de Desempenho determina o conjunto de medidas de desempenho a serem utilizadas (BEHN, 2003). Assim, </w:t>
      </w:r>
      <w:proofErr w:type="spellStart"/>
      <w:r w:rsidRPr="00806BE4">
        <w:rPr>
          <w:color w:val="000000"/>
        </w:rPr>
        <w:t>Behn</w:t>
      </w:r>
      <w:proofErr w:type="spellEnd"/>
      <w:r w:rsidRPr="00806BE4">
        <w:rPr>
          <w:color w:val="000000"/>
        </w:rPr>
        <w:t xml:space="preserve"> (2003) destaca oito funções do Sistema de Avaliação de Desempenho na gestão pública,</w:t>
      </w:r>
      <w:r w:rsidR="008B3480" w:rsidRPr="00806BE4">
        <w:rPr>
          <w:color w:val="000000"/>
        </w:rPr>
        <w:t xml:space="preserve"> aplicáveis também à</w:t>
      </w:r>
      <w:r w:rsidRPr="00806BE4">
        <w:rPr>
          <w:color w:val="000000"/>
        </w:rPr>
        <w:t xml:space="preserve"> gestão privada, conforme Quadro </w:t>
      </w:r>
      <w:proofErr w:type="gramStart"/>
      <w:r w:rsidR="00823FB1" w:rsidRPr="00806BE4">
        <w:rPr>
          <w:color w:val="000000"/>
        </w:rPr>
        <w:t>2</w:t>
      </w:r>
      <w:proofErr w:type="gramEnd"/>
      <w:r w:rsidRPr="00806BE4">
        <w:rPr>
          <w:color w:val="000000"/>
        </w:rPr>
        <w:t xml:space="preserve">. </w:t>
      </w:r>
    </w:p>
    <w:p w:rsidR="00C40F0F" w:rsidRPr="00806BE4" w:rsidRDefault="00C40F0F" w:rsidP="004A2377">
      <w:pPr>
        <w:ind w:firstLine="708"/>
        <w:jc w:val="both"/>
        <w:rPr>
          <w:color w:val="000000"/>
        </w:rPr>
      </w:pPr>
    </w:p>
    <w:p w:rsidR="004A2377" w:rsidRPr="00806BE4" w:rsidRDefault="004A2377" w:rsidP="004A2377">
      <w:pPr>
        <w:pStyle w:val="Pr-formataoHTML"/>
        <w:shd w:val="clear" w:color="auto" w:fill="FFFFFF"/>
        <w:jc w:val="center"/>
        <w:rPr>
          <w:rFonts w:ascii="Times New Roman" w:hAnsi="Times New Roman" w:cs="Times New Roman"/>
          <w:color w:val="212121"/>
          <w:sz w:val="24"/>
          <w:szCs w:val="24"/>
          <w:lang w:val="pt-PT"/>
        </w:rPr>
      </w:pPr>
      <w:r w:rsidRPr="00806BE4">
        <w:rPr>
          <w:rFonts w:ascii="Times New Roman" w:hAnsi="Times New Roman" w:cs="Times New Roman"/>
          <w:color w:val="212121"/>
          <w:szCs w:val="24"/>
          <w:lang w:val="pt-PT"/>
        </w:rPr>
        <w:t xml:space="preserve">Quadro </w:t>
      </w:r>
      <w:r w:rsidR="00823FB1" w:rsidRPr="00806BE4">
        <w:rPr>
          <w:rFonts w:ascii="Times New Roman" w:hAnsi="Times New Roman" w:cs="Times New Roman"/>
          <w:color w:val="212121"/>
          <w:szCs w:val="24"/>
          <w:lang w:val="pt-PT"/>
        </w:rPr>
        <w:t>2</w:t>
      </w:r>
      <w:r w:rsidRPr="00806BE4">
        <w:rPr>
          <w:rFonts w:ascii="Times New Roman" w:hAnsi="Times New Roman" w:cs="Times New Roman"/>
          <w:color w:val="212121"/>
          <w:szCs w:val="24"/>
          <w:lang w:val="pt-PT"/>
        </w:rPr>
        <w:t xml:space="preserve"> - Funções da Avaliação de Desempenho para os gestores públicos</w:t>
      </w:r>
    </w:p>
    <w:tbl>
      <w:tblPr>
        <w:tblStyle w:val="Tabelacomgrade"/>
        <w:tblW w:w="90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97"/>
      </w:tblGrid>
      <w:tr w:rsidR="001076A1" w:rsidRPr="00A00BF1" w:rsidTr="00906D84">
        <w:trPr>
          <w:trHeight w:val="371"/>
          <w:jc w:val="center"/>
        </w:trPr>
        <w:tc>
          <w:tcPr>
            <w:tcW w:w="1242" w:type="dxa"/>
            <w:tcBorders>
              <w:top w:val="single" w:sz="4" w:space="0" w:color="auto"/>
              <w:bottom w:val="single" w:sz="4" w:space="0" w:color="auto"/>
            </w:tcBorders>
            <w:shd w:val="clear" w:color="auto" w:fill="F2F2F2" w:themeFill="background1" w:themeFillShade="F2"/>
            <w:vAlign w:val="center"/>
          </w:tcPr>
          <w:p w:rsidR="001076A1" w:rsidRPr="001076A1" w:rsidRDefault="001076A1" w:rsidP="00906D84">
            <w:pPr>
              <w:pStyle w:val="Pr-formataoHTML"/>
              <w:rPr>
                <w:rFonts w:ascii="Times New Roman" w:hAnsi="Times New Roman" w:cs="Times New Roman"/>
                <w:color w:val="212121"/>
                <w:lang w:val="pt-PT"/>
              </w:rPr>
            </w:pPr>
            <w:r w:rsidRPr="001076A1">
              <w:rPr>
                <w:rFonts w:ascii="Times New Roman" w:hAnsi="Times New Roman" w:cs="Times New Roman"/>
                <w:color w:val="212121"/>
                <w:lang w:val="pt-PT"/>
              </w:rPr>
              <w:t>Função</w:t>
            </w:r>
          </w:p>
        </w:tc>
        <w:tc>
          <w:tcPr>
            <w:tcW w:w="7797" w:type="dxa"/>
            <w:tcBorders>
              <w:top w:val="single" w:sz="4" w:space="0" w:color="auto"/>
              <w:bottom w:val="single" w:sz="4" w:space="0" w:color="auto"/>
            </w:tcBorders>
            <w:shd w:val="clear" w:color="auto" w:fill="F2F2F2" w:themeFill="background1" w:themeFillShade="F2"/>
            <w:vAlign w:val="center"/>
          </w:tcPr>
          <w:p w:rsidR="001076A1" w:rsidRPr="001076A1" w:rsidRDefault="001076A1" w:rsidP="00906D84">
            <w:pPr>
              <w:pStyle w:val="Pr-formataoHTML"/>
              <w:rPr>
                <w:rFonts w:ascii="Times New Roman" w:hAnsi="Times New Roman" w:cs="Times New Roman"/>
                <w:color w:val="212121"/>
                <w:lang w:val="pt-PT"/>
              </w:rPr>
            </w:pPr>
            <w:r w:rsidRPr="001076A1">
              <w:rPr>
                <w:rFonts w:ascii="Times New Roman" w:hAnsi="Times New Roman" w:cs="Times New Roman"/>
                <w:color w:val="212121"/>
                <w:lang w:val="pt-PT"/>
              </w:rPr>
              <w:t>Descrição da função da avaliação de desempenho</w:t>
            </w:r>
          </w:p>
        </w:tc>
      </w:tr>
      <w:tr w:rsidR="001076A1" w:rsidRPr="00A00BF1" w:rsidTr="00906D84">
        <w:trPr>
          <w:jc w:val="center"/>
        </w:trPr>
        <w:tc>
          <w:tcPr>
            <w:tcW w:w="1242" w:type="dxa"/>
            <w:tcBorders>
              <w:top w:val="single" w:sz="4" w:space="0" w:color="auto"/>
            </w:tcBorders>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Avaliar</w:t>
            </w:r>
          </w:p>
        </w:tc>
        <w:tc>
          <w:tcPr>
            <w:tcW w:w="7797" w:type="dxa"/>
            <w:tcBorders>
              <w:top w:val="single" w:sz="4" w:space="0" w:color="auto"/>
            </w:tcBorders>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 xml:space="preserve">Verificar como está o desempenho da organização é necessário saber qual o(s) seu(s) objetivo(s) e acerca do progresso </w:t>
            </w:r>
            <w:proofErr w:type="gramStart"/>
            <w:r w:rsidRPr="001076A1">
              <w:rPr>
                <w:rFonts w:ascii="Times New Roman" w:hAnsi="Times New Roman" w:cs="Times New Roman"/>
                <w:color w:val="212121"/>
                <w:lang w:val="pt-PT"/>
              </w:rPr>
              <w:t>desse</w:t>
            </w:r>
            <w:proofErr w:type="gramEnd"/>
            <w:r w:rsidRPr="001076A1">
              <w:rPr>
                <w:rFonts w:ascii="Times New Roman" w:hAnsi="Times New Roman" w:cs="Times New Roman"/>
                <w:color w:val="212121"/>
                <w:lang w:val="pt-PT"/>
              </w:rPr>
              <w:t>(s) objetivo (s).</w:t>
            </w:r>
          </w:p>
        </w:tc>
      </w:tr>
      <w:tr w:rsidR="001076A1" w:rsidRPr="00A00BF1" w:rsidTr="00906D84">
        <w:trPr>
          <w:jc w:val="center"/>
        </w:trPr>
        <w:tc>
          <w:tcPr>
            <w:tcW w:w="1242"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Controlar</w:t>
            </w:r>
          </w:p>
        </w:tc>
        <w:tc>
          <w:tcPr>
            <w:tcW w:w="7797"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Verificar se o serviço está adequado, garantindo que os subordinados estão fazendo a coisa certa.</w:t>
            </w:r>
          </w:p>
        </w:tc>
      </w:tr>
      <w:tr w:rsidR="001076A1" w:rsidRPr="00A00BF1" w:rsidTr="00906D84">
        <w:trPr>
          <w:jc w:val="center"/>
        </w:trPr>
        <w:tc>
          <w:tcPr>
            <w:tcW w:w="1242"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Orçar</w:t>
            </w:r>
          </w:p>
        </w:tc>
        <w:tc>
          <w:tcPr>
            <w:tcW w:w="7797"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Ajudar na alocação orçamentária de recursos públicos para as áreas que realmente precisam.</w:t>
            </w:r>
          </w:p>
        </w:tc>
      </w:tr>
      <w:tr w:rsidR="001076A1" w:rsidRPr="00A00BF1" w:rsidTr="00906D84">
        <w:trPr>
          <w:jc w:val="center"/>
        </w:trPr>
        <w:tc>
          <w:tcPr>
            <w:tcW w:w="1242"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Motivar</w:t>
            </w:r>
          </w:p>
        </w:tc>
        <w:tc>
          <w:tcPr>
            <w:tcW w:w="7797"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 xml:space="preserve">Motivar por meio do uso de medidas/metas para executar melhor e proporcionar uma sensação de realização aos </w:t>
            </w:r>
            <w:r w:rsidRPr="001076A1">
              <w:rPr>
                <w:rFonts w:ascii="Times New Roman" w:hAnsi="Times New Roman" w:cs="Times New Roman"/>
                <w:i/>
                <w:color w:val="212121"/>
                <w:lang w:val="pt-PT"/>
              </w:rPr>
              <w:t>stakeholders</w:t>
            </w:r>
            <w:r w:rsidRPr="001076A1">
              <w:rPr>
                <w:rFonts w:ascii="Times New Roman" w:hAnsi="Times New Roman" w:cs="Times New Roman"/>
                <w:color w:val="212121"/>
                <w:lang w:val="pt-PT"/>
              </w:rPr>
              <w:t>, principalmente colaboradores.</w:t>
            </w:r>
          </w:p>
        </w:tc>
      </w:tr>
      <w:tr w:rsidR="001076A1" w:rsidRPr="00A00BF1" w:rsidTr="00906D84">
        <w:trPr>
          <w:jc w:val="center"/>
        </w:trPr>
        <w:tc>
          <w:tcPr>
            <w:tcW w:w="1242"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Promover</w:t>
            </w:r>
          </w:p>
        </w:tc>
        <w:tc>
          <w:tcPr>
            <w:tcW w:w="7797"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Expor não só pontos negativos, mas também pontos positivos das organizações, expondo seus resultados para reforçar a confiança pública.</w:t>
            </w:r>
          </w:p>
        </w:tc>
      </w:tr>
      <w:tr w:rsidR="001076A1" w:rsidRPr="00A00BF1" w:rsidTr="00906D84">
        <w:trPr>
          <w:jc w:val="center"/>
        </w:trPr>
        <w:tc>
          <w:tcPr>
            <w:tcW w:w="1242"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Celebrar</w:t>
            </w:r>
          </w:p>
        </w:tc>
        <w:tc>
          <w:tcPr>
            <w:tcW w:w="7797"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Alcançar a celebração de forma indireta por meio de funções como motivação, orçamento, aprendizagem ou promoção, e é muito importante para reconhecer os esforços das pessoas.</w:t>
            </w:r>
          </w:p>
        </w:tc>
      </w:tr>
      <w:tr w:rsidR="001076A1" w:rsidRPr="00A00BF1" w:rsidTr="00906D84">
        <w:trPr>
          <w:jc w:val="center"/>
        </w:trPr>
        <w:tc>
          <w:tcPr>
            <w:tcW w:w="1242"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Aprender</w:t>
            </w:r>
          </w:p>
        </w:tc>
        <w:tc>
          <w:tcPr>
            <w:tcW w:w="7797"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Aprender o porquê a avaliação de desempenho está ou não está funcionando, de forma a utilizar apenas as medidas suficientes.</w:t>
            </w:r>
          </w:p>
        </w:tc>
      </w:tr>
      <w:tr w:rsidR="001076A1" w:rsidRPr="00A00BF1" w:rsidTr="00906D84">
        <w:trPr>
          <w:jc w:val="center"/>
        </w:trPr>
        <w:tc>
          <w:tcPr>
            <w:tcW w:w="1242"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Melhorar</w:t>
            </w:r>
          </w:p>
        </w:tc>
        <w:tc>
          <w:tcPr>
            <w:tcW w:w="7797" w:type="dxa"/>
          </w:tcPr>
          <w:p w:rsidR="001076A1" w:rsidRPr="001076A1" w:rsidRDefault="001076A1" w:rsidP="00906D84">
            <w:pPr>
              <w:pStyle w:val="Pr-formataoHTML"/>
              <w:jc w:val="both"/>
              <w:rPr>
                <w:rFonts w:ascii="Times New Roman" w:hAnsi="Times New Roman" w:cs="Times New Roman"/>
                <w:color w:val="212121"/>
                <w:lang w:val="pt-PT"/>
              </w:rPr>
            </w:pPr>
            <w:r w:rsidRPr="001076A1">
              <w:rPr>
                <w:rFonts w:ascii="Times New Roman" w:hAnsi="Times New Roman" w:cs="Times New Roman"/>
                <w:color w:val="212121"/>
                <w:lang w:val="pt-PT"/>
              </w:rPr>
              <w:t>Melhorar a gestão, identificando e corrigindo as áreas onde o desempenho é fraco.</w:t>
            </w:r>
          </w:p>
        </w:tc>
      </w:tr>
    </w:tbl>
    <w:p w:rsidR="001076A1" w:rsidRDefault="001076A1" w:rsidP="001076A1">
      <w:pPr>
        <w:pStyle w:val="Pr-formataoHTML"/>
        <w:shd w:val="clear" w:color="auto" w:fill="FFFFFF"/>
        <w:jc w:val="center"/>
        <w:rPr>
          <w:rFonts w:ascii="Times New Roman" w:hAnsi="Times New Roman" w:cs="Times New Roman"/>
          <w:color w:val="212121"/>
          <w:szCs w:val="24"/>
          <w:lang w:val="pt-PT"/>
        </w:rPr>
      </w:pPr>
      <w:r w:rsidRPr="00806BE4">
        <w:rPr>
          <w:rFonts w:ascii="Times New Roman" w:hAnsi="Times New Roman" w:cs="Times New Roman"/>
          <w:color w:val="212121"/>
          <w:szCs w:val="24"/>
          <w:lang w:val="pt-PT"/>
        </w:rPr>
        <w:t>Fonte: Behn (2003).</w:t>
      </w:r>
    </w:p>
    <w:p w:rsidR="001076A1" w:rsidRPr="00806BE4" w:rsidRDefault="001076A1" w:rsidP="00433071">
      <w:pPr>
        <w:pStyle w:val="Pr-formataoHTML"/>
        <w:shd w:val="clear" w:color="auto" w:fill="FFFFFF"/>
        <w:jc w:val="center"/>
        <w:rPr>
          <w:rFonts w:ascii="Times New Roman" w:hAnsi="Times New Roman" w:cs="Times New Roman"/>
          <w:color w:val="000000"/>
          <w:szCs w:val="24"/>
        </w:rPr>
      </w:pPr>
    </w:p>
    <w:p w:rsidR="004A2377" w:rsidRPr="00806BE4" w:rsidRDefault="004A2377" w:rsidP="004A2377">
      <w:pPr>
        <w:pStyle w:val="Pr-formataoHTML"/>
        <w:shd w:val="clear" w:color="auto" w:fill="FFFFFF"/>
        <w:jc w:val="both"/>
        <w:rPr>
          <w:rFonts w:ascii="Times New Roman" w:hAnsi="Times New Roman" w:cs="Times New Roman"/>
          <w:color w:val="000000"/>
          <w:sz w:val="24"/>
          <w:szCs w:val="24"/>
        </w:rPr>
      </w:pPr>
      <w:r w:rsidRPr="00806BE4">
        <w:rPr>
          <w:rFonts w:ascii="Times New Roman" w:hAnsi="Times New Roman" w:cs="Times New Roman"/>
          <w:color w:val="000000"/>
          <w:sz w:val="24"/>
          <w:szCs w:val="24"/>
        </w:rPr>
        <w:tab/>
        <w:t xml:space="preserve">Todos os sete primeiros propósitos do Quadro </w:t>
      </w:r>
      <w:proofErr w:type="gramStart"/>
      <w:r w:rsidR="00823FB1" w:rsidRPr="00806BE4">
        <w:rPr>
          <w:rFonts w:ascii="Times New Roman" w:hAnsi="Times New Roman" w:cs="Times New Roman"/>
          <w:color w:val="000000"/>
          <w:sz w:val="24"/>
          <w:szCs w:val="24"/>
        </w:rPr>
        <w:t>2</w:t>
      </w:r>
      <w:proofErr w:type="gramEnd"/>
      <w:r w:rsidRPr="00806BE4">
        <w:rPr>
          <w:rFonts w:ascii="Times New Roman" w:hAnsi="Times New Roman" w:cs="Times New Roman"/>
          <w:color w:val="000000"/>
          <w:sz w:val="24"/>
          <w:szCs w:val="24"/>
        </w:rPr>
        <w:t xml:space="preserve"> convergem para a melhoria da gestão (BEHN, 2003). Esse entendimento está alinhado ao conceito de Avaliação de Desempenho como um processo de aprendizagem em resposta ao contexto e às estratégias das organizações.</w:t>
      </w:r>
    </w:p>
    <w:p w:rsidR="004A2377" w:rsidRPr="00806BE4" w:rsidRDefault="004A2377" w:rsidP="004A2377">
      <w:pPr>
        <w:ind w:firstLine="708"/>
        <w:jc w:val="both"/>
      </w:pPr>
      <w:r w:rsidRPr="00806BE4">
        <w:rPr>
          <w:color w:val="000000"/>
        </w:rPr>
        <w:t xml:space="preserve">Embora exista um grande número de artigos sobre Sistemas de Avaliação de Desempenho, esse campo não mudou muito nos últimos anos devido a problemas fundamentais, como a ambiguidade nas </w:t>
      </w:r>
      <w:r w:rsidRPr="00806BE4">
        <w:t xml:space="preserve">definições e a falta geral de convergência entre as áreas do conhecimento (FRANCO-SANTOS </w:t>
      </w:r>
      <w:r w:rsidRPr="00806BE4">
        <w:rPr>
          <w:i/>
        </w:rPr>
        <w:t>et al</w:t>
      </w:r>
      <w:r w:rsidRPr="00806BE4">
        <w:t xml:space="preserve">., 2007; CHOONG, 2014; VAN CAMP, BRAET, 2016). </w:t>
      </w:r>
      <w:proofErr w:type="spellStart"/>
      <w:r w:rsidRPr="00806BE4">
        <w:t>Lebas</w:t>
      </w:r>
      <w:proofErr w:type="spellEnd"/>
      <w:r w:rsidRPr="00806BE4">
        <w:t xml:space="preserve"> (1995) menciona que a</w:t>
      </w:r>
      <w:r w:rsidRPr="00806BE4">
        <w:rPr>
          <w:color w:val="000000"/>
        </w:rPr>
        <w:t xml:space="preserve"> definição de Desempenho é muito complexa, pois ela não é objetiva, mas, sim, contextual e variável até mesmo em negócios homogêneos, pois cada organização define o desempenho de acordo com seus objetivos estratégicos. </w:t>
      </w:r>
      <w:r w:rsidRPr="00806BE4">
        <w:t xml:space="preserve">Além disso, há poucos sistemas integrados, dinâmicos e precisos, porque a maioria não é sensível à mudança do ambiente, não tem infraestrutura integrada e não tem o apoio da alta administração (NUDURUPATI </w:t>
      </w:r>
      <w:r w:rsidRPr="00806BE4">
        <w:rPr>
          <w:i/>
        </w:rPr>
        <w:t>et al</w:t>
      </w:r>
      <w:r w:rsidRPr="00806BE4">
        <w:t xml:space="preserve">., 2011). </w:t>
      </w:r>
    </w:p>
    <w:p w:rsidR="004A2377" w:rsidRPr="00806BE4" w:rsidRDefault="004A2377" w:rsidP="004A2377">
      <w:pPr>
        <w:ind w:firstLine="708"/>
        <w:jc w:val="both"/>
      </w:pPr>
      <w:r w:rsidRPr="00806BE4">
        <w:t xml:space="preserve">Micheli e Mari (2014) também defendem que a Avaliação de Desempenho apresenta falta de fundamentos teóricos sólidos em Ciências Sociais e tentam </w:t>
      </w:r>
      <w:r w:rsidRPr="00806BE4">
        <w:rPr>
          <w:color w:val="000000"/>
        </w:rPr>
        <w:t xml:space="preserve">avançar nesse campo de conhecimento por meio da análise epistemológica, concluindo que </w:t>
      </w:r>
      <w:r w:rsidRPr="00806BE4">
        <w:t xml:space="preserve">a Avaliação de Desempenho </w:t>
      </w:r>
      <w:r w:rsidRPr="00806BE4">
        <w:rPr>
          <w:color w:val="000000"/>
        </w:rPr>
        <w:t xml:space="preserve">deveria ser considerada um </w:t>
      </w:r>
      <w:r w:rsidRPr="00806BE4">
        <w:rPr>
          <w:i/>
          <w:color w:val="000000"/>
        </w:rPr>
        <w:t>insight</w:t>
      </w:r>
      <w:r w:rsidRPr="00806BE4">
        <w:rPr>
          <w:color w:val="000000"/>
        </w:rPr>
        <w:t xml:space="preserve">, e não conhecimento verdadeiro, pois a </w:t>
      </w:r>
      <w:r w:rsidRPr="00806BE4">
        <w:rPr>
          <w:color w:val="000000"/>
        </w:rPr>
        <w:lastRenderedPageBreak/>
        <w:t>compreensão do desempenho organizacional é limitado. A etimologia de medição sugere que os Sistemas de Avaliação de Desempenho tenham um número adequado de indicadores para auxiliar a tomada de decisão, em vez de visar representações verdadeiras de desempenho (MICHELI, MARI, 2014).</w:t>
      </w:r>
    </w:p>
    <w:p w:rsidR="004A2377" w:rsidRPr="00806BE4" w:rsidRDefault="004A2377" w:rsidP="004A2377">
      <w:pPr>
        <w:ind w:firstLine="708"/>
        <w:jc w:val="both"/>
        <w:rPr>
          <w:color w:val="000000"/>
        </w:rPr>
      </w:pPr>
      <w:r w:rsidRPr="00806BE4">
        <w:t xml:space="preserve">Já </w:t>
      </w:r>
      <w:proofErr w:type="spellStart"/>
      <w:r w:rsidRPr="00806BE4">
        <w:t>Bourne</w:t>
      </w:r>
      <w:proofErr w:type="spellEnd"/>
      <w:r w:rsidRPr="00806BE4">
        <w:t xml:space="preserve"> </w:t>
      </w:r>
      <w:r w:rsidRPr="00806BE4">
        <w:rPr>
          <w:i/>
        </w:rPr>
        <w:t>et al</w:t>
      </w:r>
      <w:r w:rsidRPr="00806BE4">
        <w:t xml:space="preserve">. (2000) salientam que as pesquisas sobre os </w:t>
      </w:r>
      <w:r w:rsidRPr="00806BE4">
        <w:rPr>
          <w:color w:val="000000"/>
        </w:rPr>
        <w:t>Sistemas de Avaliação de Desempenho</w:t>
      </w:r>
      <w:r w:rsidRPr="00806BE4">
        <w:t xml:space="preserve"> não têm evoluído muito porque a maior parte </w:t>
      </w:r>
      <w:r w:rsidRPr="00806BE4">
        <w:rPr>
          <w:color w:val="000000"/>
        </w:rPr>
        <w:t>dos recentes estudos tem se concentrado apenas nos estágios iniciais, sem estudar a implementação e o acompanhamento dos Sistemas. Isso é muito importante para que as organizações revejam continuamente seus objetivos estratégicos.</w:t>
      </w:r>
    </w:p>
    <w:p w:rsidR="004A2377" w:rsidRPr="00806BE4" w:rsidRDefault="004A2377" w:rsidP="004A2377">
      <w:pPr>
        <w:pStyle w:val="Pr-formataoHTML"/>
        <w:shd w:val="clear" w:color="auto" w:fill="FFFFFF"/>
        <w:jc w:val="both"/>
        <w:rPr>
          <w:rFonts w:ascii="Times New Roman" w:hAnsi="Times New Roman" w:cs="Times New Roman"/>
          <w:color w:val="000000"/>
          <w:sz w:val="24"/>
          <w:szCs w:val="24"/>
        </w:rPr>
      </w:pPr>
      <w:r w:rsidRPr="00806BE4">
        <w:rPr>
          <w:rFonts w:ascii="Times New Roman" w:hAnsi="Times New Roman" w:cs="Times New Roman"/>
          <w:color w:val="000000"/>
          <w:sz w:val="24"/>
          <w:szCs w:val="24"/>
        </w:rPr>
        <w:tab/>
        <w:t xml:space="preserve">Dessa forma, </w:t>
      </w:r>
      <w:proofErr w:type="spellStart"/>
      <w:r w:rsidRPr="00806BE4">
        <w:rPr>
          <w:rFonts w:ascii="Times New Roman" w:hAnsi="Times New Roman" w:cs="Times New Roman"/>
          <w:color w:val="000000"/>
          <w:sz w:val="24"/>
          <w:szCs w:val="24"/>
        </w:rPr>
        <w:t>Bourne</w:t>
      </w:r>
      <w:proofErr w:type="spellEnd"/>
      <w:r w:rsidRPr="00806BE4">
        <w:rPr>
          <w:rFonts w:ascii="Times New Roman" w:hAnsi="Times New Roman" w:cs="Times New Roman"/>
          <w:color w:val="000000"/>
          <w:sz w:val="24"/>
          <w:szCs w:val="24"/>
        </w:rPr>
        <w:t xml:space="preserve"> </w:t>
      </w:r>
      <w:r w:rsidRPr="00806BE4">
        <w:rPr>
          <w:rFonts w:ascii="Times New Roman" w:hAnsi="Times New Roman" w:cs="Times New Roman"/>
          <w:i/>
          <w:color w:val="000000"/>
          <w:sz w:val="24"/>
          <w:szCs w:val="24"/>
        </w:rPr>
        <w:t>et al</w:t>
      </w:r>
      <w:r w:rsidRPr="00806BE4">
        <w:rPr>
          <w:rFonts w:ascii="Times New Roman" w:hAnsi="Times New Roman" w:cs="Times New Roman"/>
          <w:color w:val="000000"/>
          <w:sz w:val="24"/>
          <w:szCs w:val="24"/>
        </w:rPr>
        <w:t xml:space="preserve">. (2000) propõem que o desenvolvimento de um Sistema de Avaliação de Desempenho é composto por quatro fases apresentadas no </w:t>
      </w:r>
      <w:r w:rsidR="00823FB1" w:rsidRPr="00806BE4">
        <w:rPr>
          <w:rFonts w:ascii="Times New Roman" w:hAnsi="Times New Roman" w:cs="Times New Roman"/>
          <w:color w:val="000000"/>
          <w:sz w:val="24"/>
          <w:szCs w:val="24"/>
        </w:rPr>
        <w:t>Quadro 3</w:t>
      </w:r>
      <w:r w:rsidRPr="00806BE4">
        <w:rPr>
          <w:rFonts w:ascii="Times New Roman" w:hAnsi="Times New Roman" w:cs="Times New Roman"/>
          <w:color w:val="000000"/>
          <w:sz w:val="24"/>
          <w:szCs w:val="24"/>
        </w:rPr>
        <w:t xml:space="preserve">. </w:t>
      </w:r>
    </w:p>
    <w:p w:rsidR="004A2377" w:rsidRDefault="004A2377" w:rsidP="004A2377">
      <w:pPr>
        <w:pStyle w:val="Pr-formataoHTML"/>
        <w:shd w:val="clear" w:color="auto" w:fill="FFFFFF"/>
        <w:jc w:val="both"/>
        <w:rPr>
          <w:rFonts w:ascii="Times New Roman" w:hAnsi="Times New Roman" w:cs="Times New Roman"/>
          <w:color w:val="000000"/>
          <w:sz w:val="24"/>
          <w:szCs w:val="24"/>
        </w:rPr>
      </w:pPr>
    </w:p>
    <w:p w:rsidR="004A2377" w:rsidRPr="00806BE4" w:rsidRDefault="00823FB1" w:rsidP="004A2377">
      <w:pPr>
        <w:pStyle w:val="Pr-formataoHTML"/>
        <w:shd w:val="clear" w:color="auto" w:fill="FFFFFF"/>
        <w:jc w:val="center"/>
        <w:rPr>
          <w:rFonts w:ascii="Times New Roman" w:hAnsi="Times New Roman" w:cs="Times New Roman"/>
          <w:color w:val="000000"/>
          <w:szCs w:val="24"/>
        </w:rPr>
      </w:pPr>
      <w:r w:rsidRPr="00806BE4">
        <w:rPr>
          <w:rFonts w:ascii="Times New Roman" w:hAnsi="Times New Roman" w:cs="Times New Roman"/>
          <w:color w:val="000000"/>
          <w:szCs w:val="24"/>
        </w:rPr>
        <w:t>Quadro 3</w:t>
      </w:r>
      <w:r w:rsidR="004A2377" w:rsidRPr="00806BE4">
        <w:rPr>
          <w:rFonts w:ascii="Times New Roman" w:hAnsi="Times New Roman" w:cs="Times New Roman"/>
          <w:color w:val="000000"/>
          <w:szCs w:val="24"/>
        </w:rPr>
        <w:t xml:space="preserve"> - Ciclo de vida de um Sistema de Avaliação de Desempenho</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5466"/>
      </w:tblGrid>
      <w:tr w:rsidR="00B2136E" w:rsidRPr="00A00BF1" w:rsidTr="00906D84">
        <w:trPr>
          <w:trHeight w:val="341"/>
          <w:jc w:val="center"/>
        </w:trPr>
        <w:tc>
          <w:tcPr>
            <w:tcW w:w="2820" w:type="dxa"/>
            <w:tcBorders>
              <w:top w:val="single" w:sz="4" w:space="0" w:color="auto"/>
              <w:bottom w:val="single" w:sz="4" w:space="0" w:color="auto"/>
            </w:tcBorders>
            <w:shd w:val="clear" w:color="auto" w:fill="F2F2F2" w:themeFill="background1" w:themeFillShade="F2"/>
            <w:vAlign w:val="center"/>
          </w:tcPr>
          <w:p w:rsidR="00B2136E" w:rsidRPr="00B2136E" w:rsidRDefault="00B2136E" w:rsidP="00906D84">
            <w:pPr>
              <w:pStyle w:val="Pr-formataoHTML"/>
              <w:jc w:val="center"/>
              <w:rPr>
                <w:rFonts w:ascii="Times New Roman" w:hAnsi="Times New Roman" w:cs="Times New Roman"/>
                <w:color w:val="000000"/>
              </w:rPr>
            </w:pPr>
            <w:r w:rsidRPr="00B2136E">
              <w:rPr>
                <w:rFonts w:ascii="Times New Roman" w:hAnsi="Times New Roman" w:cs="Times New Roman"/>
                <w:color w:val="000000"/>
              </w:rPr>
              <w:t>Fase</w:t>
            </w:r>
          </w:p>
        </w:tc>
        <w:tc>
          <w:tcPr>
            <w:tcW w:w="5466" w:type="dxa"/>
            <w:tcBorders>
              <w:top w:val="single" w:sz="4" w:space="0" w:color="auto"/>
              <w:bottom w:val="single" w:sz="4" w:space="0" w:color="auto"/>
            </w:tcBorders>
            <w:shd w:val="clear" w:color="auto" w:fill="F2F2F2" w:themeFill="background1" w:themeFillShade="F2"/>
            <w:vAlign w:val="center"/>
          </w:tcPr>
          <w:p w:rsidR="00B2136E" w:rsidRPr="00B2136E" w:rsidRDefault="00B2136E" w:rsidP="00906D84">
            <w:pPr>
              <w:pStyle w:val="Pr-formataoHTML"/>
              <w:jc w:val="center"/>
              <w:rPr>
                <w:rFonts w:ascii="Times New Roman" w:hAnsi="Times New Roman" w:cs="Times New Roman"/>
                <w:color w:val="000000"/>
              </w:rPr>
            </w:pPr>
            <w:r w:rsidRPr="00B2136E">
              <w:rPr>
                <w:rFonts w:ascii="Times New Roman" w:hAnsi="Times New Roman" w:cs="Times New Roman"/>
                <w:color w:val="000000"/>
              </w:rPr>
              <w:t>Descrição</w:t>
            </w:r>
          </w:p>
        </w:tc>
      </w:tr>
      <w:tr w:rsidR="00B2136E" w:rsidRPr="00A00BF1" w:rsidTr="00906D84">
        <w:trPr>
          <w:trHeight w:val="416"/>
          <w:jc w:val="center"/>
        </w:trPr>
        <w:tc>
          <w:tcPr>
            <w:tcW w:w="2820" w:type="dxa"/>
            <w:tcBorders>
              <w:top w:val="single" w:sz="4" w:space="0" w:color="auto"/>
            </w:tcBorders>
            <w:vAlign w:val="center"/>
          </w:tcPr>
          <w:p w:rsidR="00B2136E" w:rsidRPr="00B2136E" w:rsidRDefault="00B2136E" w:rsidP="00906D84">
            <w:pPr>
              <w:pStyle w:val="Pr-formataoHTML"/>
              <w:rPr>
                <w:rFonts w:ascii="Times New Roman" w:hAnsi="Times New Roman" w:cs="Times New Roman"/>
                <w:color w:val="000000"/>
              </w:rPr>
            </w:pPr>
            <w:r w:rsidRPr="00B2136E">
              <w:rPr>
                <w:rFonts w:ascii="Times New Roman" w:hAnsi="Times New Roman" w:cs="Times New Roman"/>
                <w:color w:val="000000"/>
              </w:rPr>
              <w:t xml:space="preserve">1. </w:t>
            </w:r>
            <w:r w:rsidRPr="00B2136E">
              <w:rPr>
                <w:rFonts w:ascii="Times New Roman" w:hAnsi="Times New Roman" w:cs="Times New Roman"/>
                <w:i/>
                <w:color w:val="000000"/>
              </w:rPr>
              <w:t>Design</w:t>
            </w:r>
          </w:p>
        </w:tc>
        <w:tc>
          <w:tcPr>
            <w:tcW w:w="5466" w:type="dxa"/>
            <w:tcBorders>
              <w:top w:val="single" w:sz="4" w:space="0" w:color="auto"/>
            </w:tcBorders>
            <w:vAlign w:val="center"/>
          </w:tcPr>
          <w:p w:rsidR="00B2136E" w:rsidRPr="00B2136E" w:rsidRDefault="00B2136E" w:rsidP="00906D84">
            <w:pPr>
              <w:pStyle w:val="Pr-formataoHTML"/>
              <w:rPr>
                <w:rFonts w:ascii="Times New Roman" w:hAnsi="Times New Roman" w:cs="Times New Roman"/>
                <w:color w:val="000000"/>
              </w:rPr>
            </w:pPr>
            <w:r w:rsidRPr="00B2136E">
              <w:rPr>
                <w:rFonts w:ascii="Times New Roman" w:hAnsi="Times New Roman" w:cs="Times New Roman"/>
                <w:color w:val="000000"/>
              </w:rPr>
              <w:t>Selecionar as medidas de desempenho</w:t>
            </w:r>
          </w:p>
        </w:tc>
      </w:tr>
      <w:tr w:rsidR="00B2136E" w:rsidRPr="00A00BF1" w:rsidTr="00906D84">
        <w:trPr>
          <w:trHeight w:val="365"/>
          <w:jc w:val="center"/>
        </w:trPr>
        <w:tc>
          <w:tcPr>
            <w:tcW w:w="2820" w:type="dxa"/>
            <w:vAlign w:val="center"/>
          </w:tcPr>
          <w:p w:rsidR="00B2136E" w:rsidRPr="00B2136E" w:rsidRDefault="00B2136E" w:rsidP="00906D84">
            <w:pPr>
              <w:pStyle w:val="Pr-formataoHTML"/>
              <w:rPr>
                <w:rFonts w:ascii="Times New Roman" w:hAnsi="Times New Roman" w:cs="Times New Roman"/>
                <w:color w:val="000000"/>
              </w:rPr>
            </w:pPr>
            <w:r w:rsidRPr="00B2136E">
              <w:rPr>
                <w:rFonts w:ascii="Times New Roman" w:hAnsi="Times New Roman" w:cs="Times New Roman"/>
                <w:color w:val="000000"/>
              </w:rPr>
              <w:t xml:space="preserve">2. </w:t>
            </w:r>
            <w:proofErr w:type="gramStart"/>
            <w:r w:rsidRPr="00B2136E">
              <w:rPr>
                <w:rFonts w:ascii="Times New Roman" w:hAnsi="Times New Roman" w:cs="Times New Roman"/>
                <w:color w:val="000000"/>
              </w:rPr>
              <w:t>Implementação</w:t>
            </w:r>
            <w:proofErr w:type="gramEnd"/>
          </w:p>
        </w:tc>
        <w:tc>
          <w:tcPr>
            <w:tcW w:w="5466" w:type="dxa"/>
            <w:vAlign w:val="center"/>
          </w:tcPr>
          <w:p w:rsidR="00B2136E" w:rsidRPr="00B2136E" w:rsidRDefault="00B2136E" w:rsidP="00906D84">
            <w:pPr>
              <w:pStyle w:val="Pr-formataoHTML"/>
              <w:rPr>
                <w:rFonts w:ascii="Times New Roman" w:hAnsi="Times New Roman" w:cs="Times New Roman"/>
                <w:color w:val="000000"/>
              </w:rPr>
            </w:pPr>
            <w:r w:rsidRPr="00B2136E">
              <w:rPr>
                <w:rFonts w:ascii="Times New Roman" w:hAnsi="Times New Roman" w:cs="Times New Roman"/>
                <w:color w:val="000000"/>
              </w:rPr>
              <w:t>Aplicar as medidas de desempenho</w:t>
            </w:r>
          </w:p>
        </w:tc>
      </w:tr>
      <w:tr w:rsidR="00B2136E" w:rsidRPr="00A00BF1" w:rsidTr="00906D84">
        <w:trPr>
          <w:trHeight w:val="479"/>
          <w:jc w:val="center"/>
        </w:trPr>
        <w:tc>
          <w:tcPr>
            <w:tcW w:w="2820" w:type="dxa"/>
            <w:vAlign w:val="center"/>
          </w:tcPr>
          <w:p w:rsidR="00B2136E" w:rsidRPr="00B2136E" w:rsidRDefault="00B2136E" w:rsidP="00906D84">
            <w:pPr>
              <w:pStyle w:val="Pr-formataoHTML"/>
              <w:rPr>
                <w:rFonts w:ascii="Times New Roman" w:hAnsi="Times New Roman" w:cs="Times New Roman"/>
                <w:color w:val="000000"/>
              </w:rPr>
            </w:pPr>
            <w:r w:rsidRPr="00B2136E">
              <w:rPr>
                <w:rFonts w:ascii="Times New Roman" w:hAnsi="Times New Roman" w:cs="Times New Roman"/>
                <w:color w:val="000000"/>
              </w:rPr>
              <w:t>3. Uso</w:t>
            </w:r>
          </w:p>
        </w:tc>
        <w:tc>
          <w:tcPr>
            <w:tcW w:w="5466" w:type="dxa"/>
            <w:vAlign w:val="center"/>
          </w:tcPr>
          <w:p w:rsidR="00B2136E" w:rsidRPr="00B2136E" w:rsidRDefault="00B2136E" w:rsidP="00906D84">
            <w:pPr>
              <w:pStyle w:val="Pr-formataoHTML"/>
              <w:rPr>
                <w:rFonts w:ascii="Times New Roman" w:hAnsi="Times New Roman" w:cs="Times New Roman"/>
                <w:color w:val="000000"/>
              </w:rPr>
            </w:pPr>
            <w:r>
              <w:rPr>
                <w:rFonts w:ascii="Times New Roman" w:hAnsi="Times New Roman" w:cs="Times New Roman"/>
                <w:color w:val="000000"/>
              </w:rPr>
              <w:t>U</w:t>
            </w:r>
            <w:r w:rsidRPr="00B2136E">
              <w:rPr>
                <w:rFonts w:ascii="Times New Roman" w:hAnsi="Times New Roman" w:cs="Times New Roman"/>
                <w:color w:val="000000"/>
              </w:rPr>
              <w:t>tilizar as medidas de desempenho</w:t>
            </w:r>
          </w:p>
        </w:tc>
      </w:tr>
      <w:tr w:rsidR="00B2136E" w:rsidRPr="00A00BF1" w:rsidTr="00906D84">
        <w:trPr>
          <w:jc w:val="center"/>
        </w:trPr>
        <w:tc>
          <w:tcPr>
            <w:tcW w:w="2820" w:type="dxa"/>
            <w:vAlign w:val="center"/>
          </w:tcPr>
          <w:p w:rsidR="00B2136E" w:rsidRPr="00B2136E" w:rsidRDefault="00B2136E" w:rsidP="00906D84">
            <w:pPr>
              <w:pStyle w:val="Pr-formataoHTML"/>
              <w:rPr>
                <w:rFonts w:ascii="Times New Roman" w:hAnsi="Times New Roman" w:cs="Times New Roman"/>
                <w:color w:val="000000"/>
              </w:rPr>
            </w:pPr>
            <w:r w:rsidRPr="00B2136E">
              <w:rPr>
                <w:rFonts w:ascii="Times New Roman" w:hAnsi="Times New Roman" w:cs="Times New Roman"/>
                <w:color w:val="000000"/>
              </w:rPr>
              <w:t>2. Revisão</w:t>
            </w:r>
          </w:p>
        </w:tc>
        <w:tc>
          <w:tcPr>
            <w:tcW w:w="5466" w:type="dxa"/>
            <w:vAlign w:val="center"/>
          </w:tcPr>
          <w:p w:rsidR="00B2136E" w:rsidRPr="00B2136E" w:rsidRDefault="00B2136E" w:rsidP="00906D84">
            <w:pPr>
              <w:pStyle w:val="Pr-formataoHTML"/>
              <w:shd w:val="clear" w:color="auto" w:fill="FFFFFF"/>
              <w:rPr>
                <w:rFonts w:ascii="Times New Roman" w:hAnsi="Times New Roman" w:cs="Times New Roman"/>
                <w:color w:val="000000"/>
              </w:rPr>
            </w:pPr>
            <w:r w:rsidRPr="00B2136E">
              <w:rPr>
                <w:rFonts w:ascii="Times New Roman" w:hAnsi="Times New Roman" w:cs="Times New Roman"/>
                <w:color w:val="000000"/>
              </w:rPr>
              <w:t>Rever metas e padrões;</w:t>
            </w:r>
          </w:p>
          <w:p w:rsidR="00B2136E" w:rsidRPr="00B2136E" w:rsidRDefault="00B2136E" w:rsidP="00906D84">
            <w:pPr>
              <w:pStyle w:val="Pr-formataoHTML"/>
              <w:shd w:val="clear" w:color="auto" w:fill="FFFFFF"/>
              <w:rPr>
                <w:rFonts w:ascii="Times New Roman" w:hAnsi="Times New Roman" w:cs="Times New Roman"/>
                <w:color w:val="000000"/>
              </w:rPr>
            </w:pPr>
            <w:r w:rsidRPr="00B2136E">
              <w:rPr>
                <w:rFonts w:ascii="Times New Roman" w:hAnsi="Times New Roman" w:cs="Times New Roman"/>
                <w:color w:val="000000"/>
              </w:rPr>
              <w:t>Desenvolver medidas que acompanham as mudanças;</w:t>
            </w:r>
          </w:p>
          <w:p w:rsidR="00B2136E" w:rsidRPr="00B2136E" w:rsidRDefault="00B2136E" w:rsidP="00906D84">
            <w:pPr>
              <w:pStyle w:val="Pr-formataoHTML"/>
              <w:shd w:val="clear" w:color="auto" w:fill="FFFFFF"/>
              <w:rPr>
                <w:rFonts w:ascii="Times New Roman" w:hAnsi="Times New Roman" w:cs="Times New Roman"/>
                <w:color w:val="000000"/>
              </w:rPr>
            </w:pPr>
            <w:r w:rsidRPr="00B2136E">
              <w:rPr>
                <w:rFonts w:ascii="Times New Roman" w:hAnsi="Times New Roman" w:cs="Times New Roman"/>
                <w:color w:val="000000"/>
              </w:rPr>
              <w:t>Rever o conjunto de medidas;</w:t>
            </w:r>
          </w:p>
          <w:p w:rsidR="00B2136E" w:rsidRPr="00B2136E" w:rsidRDefault="00B2136E" w:rsidP="00906D84">
            <w:pPr>
              <w:pStyle w:val="Pr-formataoHTML"/>
              <w:shd w:val="clear" w:color="auto" w:fill="FFFFFF"/>
              <w:rPr>
                <w:rFonts w:ascii="Times New Roman" w:hAnsi="Times New Roman" w:cs="Times New Roman"/>
                <w:color w:val="000000"/>
              </w:rPr>
            </w:pPr>
            <w:r w:rsidRPr="00B2136E">
              <w:rPr>
                <w:rFonts w:ascii="Times New Roman" w:hAnsi="Times New Roman" w:cs="Times New Roman"/>
                <w:color w:val="000000"/>
              </w:rPr>
              <w:t>Desafiar os pressupostos estratégicos.</w:t>
            </w:r>
          </w:p>
        </w:tc>
      </w:tr>
    </w:tbl>
    <w:p w:rsidR="004A2377" w:rsidRDefault="004A2377" w:rsidP="00F626B6">
      <w:pPr>
        <w:pStyle w:val="Pr-formataoHTML"/>
        <w:shd w:val="clear" w:color="auto" w:fill="FFFFFF"/>
        <w:jc w:val="center"/>
        <w:rPr>
          <w:rFonts w:ascii="Times New Roman" w:hAnsi="Times New Roman" w:cs="Times New Roman"/>
          <w:color w:val="000000"/>
          <w:szCs w:val="24"/>
        </w:rPr>
      </w:pPr>
      <w:r w:rsidRPr="00806BE4">
        <w:rPr>
          <w:rFonts w:ascii="Times New Roman" w:hAnsi="Times New Roman" w:cs="Times New Roman"/>
          <w:color w:val="000000"/>
          <w:szCs w:val="24"/>
        </w:rPr>
        <w:t xml:space="preserve">Fonte: </w:t>
      </w:r>
      <w:proofErr w:type="spellStart"/>
      <w:r w:rsidRPr="00806BE4">
        <w:rPr>
          <w:rFonts w:ascii="Times New Roman" w:hAnsi="Times New Roman" w:cs="Times New Roman"/>
          <w:color w:val="000000"/>
          <w:szCs w:val="24"/>
        </w:rPr>
        <w:t>Bourne</w:t>
      </w:r>
      <w:proofErr w:type="spellEnd"/>
      <w:r w:rsidRPr="00806BE4">
        <w:rPr>
          <w:rFonts w:ascii="Times New Roman" w:hAnsi="Times New Roman" w:cs="Times New Roman"/>
          <w:color w:val="000000"/>
          <w:szCs w:val="24"/>
        </w:rPr>
        <w:t xml:space="preserve"> </w:t>
      </w:r>
      <w:proofErr w:type="gramStart"/>
      <w:r w:rsidRPr="00806BE4">
        <w:rPr>
          <w:rFonts w:ascii="Times New Roman" w:hAnsi="Times New Roman" w:cs="Times New Roman"/>
          <w:i/>
          <w:color w:val="000000"/>
          <w:szCs w:val="24"/>
        </w:rPr>
        <w:t>et</w:t>
      </w:r>
      <w:proofErr w:type="gramEnd"/>
      <w:r w:rsidRPr="00806BE4">
        <w:rPr>
          <w:rFonts w:ascii="Times New Roman" w:hAnsi="Times New Roman" w:cs="Times New Roman"/>
          <w:i/>
          <w:color w:val="000000"/>
          <w:szCs w:val="24"/>
        </w:rPr>
        <w:t xml:space="preserve"> al</w:t>
      </w:r>
      <w:r w:rsidRPr="00806BE4">
        <w:rPr>
          <w:rFonts w:ascii="Times New Roman" w:hAnsi="Times New Roman" w:cs="Times New Roman"/>
          <w:color w:val="000000"/>
          <w:szCs w:val="24"/>
        </w:rPr>
        <w:t>. (2000).</w:t>
      </w:r>
    </w:p>
    <w:p w:rsidR="00B2136E" w:rsidRDefault="00B2136E" w:rsidP="00F626B6">
      <w:pPr>
        <w:pStyle w:val="Pr-formataoHTML"/>
        <w:shd w:val="clear" w:color="auto" w:fill="FFFFFF"/>
        <w:jc w:val="center"/>
        <w:rPr>
          <w:rFonts w:ascii="Times New Roman" w:hAnsi="Times New Roman" w:cs="Times New Roman"/>
          <w:color w:val="000000"/>
          <w:szCs w:val="24"/>
        </w:rPr>
      </w:pPr>
    </w:p>
    <w:p w:rsidR="004A2377" w:rsidRPr="00806BE4" w:rsidRDefault="004A2377" w:rsidP="004A2377">
      <w:pPr>
        <w:pStyle w:val="Pr-formataoHTML"/>
        <w:shd w:val="clear" w:color="auto" w:fill="FFFFFF"/>
        <w:jc w:val="both"/>
        <w:rPr>
          <w:rFonts w:ascii="Times New Roman" w:hAnsi="Times New Roman" w:cs="Times New Roman"/>
          <w:color w:val="000000"/>
          <w:sz w:val="24"/>
          <w:szCs w:val="24"/>
        </w:rPr>
      </w:pPr>
      <w:r w:rsidRPr="00806BE4">
        <w:rPr>
          <w:rFonts w:ascii="Times New Roman" w:hAnsi="Times New Roman" w:cs="Times New Roman"/>
          <w:color w:val="000000"/>
          <w:sz w:val="24"/>
          <w:szCs w:val="24"/>
        </w:rPr>
        <w:tab/>
        <w:t xml:space="preserve">Em síntese, o ciclo de vida de um Sistema de Avaliação de Desempenho é composto pelas seguintes etapas: </w:t>
      </w:r>
      <w:r w:rsidRPr="00806BE4">
        <w:rPr>
          <w:rFonts w:ascii="Times New Roman" w:hAnsi="Times New Roman" w:cs="Times New Roman"/>
          <w:i/>
          <w:color w:val="000000"/>
          <w:sz w:val="24"/>
          <w:szCs w:val="24"/>
        </w:rPr>
        <w:t>design</w:t>
      </w:r>
      <w:r w:rsidRPr="00806BE4">
        <w:rPr>
          <w:rFonts w:ascii="Times New Roman" w:hAnsi="Times New Roman" w:cs="Times New Roman"/>
          <w:color w:val="000000"/>
          <w:sz w:val="24"/>
          <w:szCs w:val="24"/>
        </w:rPr>
        <w:t xml:space="preserve">, implementação, uso e revisão (BOURNE </w:t>
      </w:r>
      <w:proofErr w:type="gramStart"/>
      <w:r w:rsidRPr="00806BE4">
        <w:rPr>
          <w:rFonts w:ascii="Times New Roman" w:hAnsi="Times New Roman" w:cs="Times New Roman"/>
          <w:i/>
          <w:color w:val="000000"/>
          <w:sz w:val="24"/>
          <w:szCs w:val="24"/>
        </w:rPr>
        <w:t>et</w:t>
      </w:r>
      <w:proofErr w:type="gramEnd"/>
      <w:r w:rsidRPr="00806BE4">
        <w:rPr>
          <w:rFonts w:ascii="Times New Roman" w:hAnsi="Times New Roman" w:cs="Times New Roman"/>
          <w:color w:val="000000"/>
          <w:sz w:val="24"/>
          <w:szCs w:val="24"/>
        </w:rPr>
        <w:t xml:space="preserve"> </w:t>
      </w:r>
      <w:r w:rsidRPr="00806BE4">
        <w:rPr>
          <w:rFonts w:ascii="Times New Roman" w:hAnsi="Times New Roman" w:cs="Times New Roman"/>
          <w:i/>
          <w:color w:val="000000"/>
          <w:sz w:val="24"/>
          <w:szCs w:val="24"/>
        </w:rPr>
        <w:t>al</w:t>
      </w:r>
      <w:r w:rsidRPr="00806BE4">
        <w:rPr>
          <w:rFonts w:ascii="Times New Roman" w:hAnsi="Times New Roman" w:cs="Times New Roman"/>
          <w:color w:val="000000"/>
          <w:sz w:val="24"/>
          <w:szCs w:val="24"/>
        </w:rPr>
        <w:t xml:space="preserve">., 2000).  Um Sistema de Avaliação de Desempenho consiste em características, funções e processos essenciais, em que as características se referem às métricas e ao suporte de infraestrutura e pessoal; as funções se referem à utilidade do Sistema; e os processos se referem a tudo o que é feito para que o Sistema funcione, desde o </w:t>
      </w:r>
      <w:r w:rsidRPr="00806BE4">
        <w:rPr>
          <w:rFonts w:ascii="Times New Roman" w:hAnsi="Times New Roman" w:cs="Times New Roman"/>
          <w:i/>
          <w:color w:val="000000"/>
          <w:sz w:val="24"/>
          <w:szCs w:val="24"/>
        </w:rPr>
        <w:t>design</w:t>
      </w:r>
      <w:r w:rsidRPr="00806BE4">
        <w:rPr>
          <w:rFonts w:ascii="Times New Roman" w:hAnsi="Times New Roman" w:cs="Times New Roman"/>
          <w:color w:val="000000"/>
          <w:sz w:val="24"/>
          <w:szCs w:val="24"/>
        </w:rPr>
        <w:t xml:space="preserve"> até a revisão do modelo para que se gere informação útil aos gestores.  (FRANCO-SANTOS </w:t>
      </w:r>
      <w:r w:rsidRPr="00806BE4">
        <w:rPr>
          <w:rFonts w:ascii="Times New Roman" w:hAnsi="Times New Roman" w:cs="Times New Roman"/>
          <w:i/>
          <w:color w:val="000000"/>
          <w:sz w:val="24"/>
          <w:szCs w:val="24"/>
        </w:rPr>
        <w:t>et al</w:t>
      </w:r>
      <w:r w:rsidRPr="00806BE4">
        <w:rPr>
          <w:rFonts w:ascii="Times New Roman" w:hAnsi="Times New Roman" w:cs="Times New Roman"/>
          <w:color w:val="000000"/>
          <w:sz w:val="24"/>
          <w:szCs w:val="24"/>
        </w:rPr>
        <w:t>., 2007).</w:t>
      </w:r>
    </w:p>
    <w:p w:rsidR="004A2377" w:rsidRDefault="004A2377" w:rsidP="004A2377">
      <w:pPr>
        <w:pStyle w:val="Pr-formataoHTML"/>
        <w:shd w:val="clear" w:color="auto" w:fill="FFFFFF"/>
        <w:jc w:val="both"/>
        <w:rPr>
          <w:rFonts w:ascii="Times New Roman" w:hAnsi="Times New Roman" w:cs="Times New Roman"/>
          <w:color w:val="000000"/>
          <w:sz w:val="24"/>
          <w:szCs w:val="24"/>
        </w:rPr>
      </w:pPr>
      <w:r w:rsidRPr="00806BE4">
        <w:rPr>
          <w:rFonts w:ascii="Times New Roman" w:hAnsi="Times New Roman" w:cs="Times New Roman"/>
          <w:color w:val="000000"/>
          <w:sz w:val="24"/>
          <w:szCs w:val="24"/>
        </w:rPr>
        <w:tab/>
        <w:t xml:space="preserve">De forma convergente ao ciclo de vida do Sistema de Avaliação de Desempenho, Van </w:t>
      </w:r>
      <w:proofErr w:type="spellStart"/>
      <w:r w:rsidRPr="00806BE4">
        <w:rPr>
          <w:rFonts w:ascii="Times New Roman" w:hAnsi="Times New Roman" w:cs="Times New Roman"/>
          <w:color w:val="000000"/>
          <w:sz w:val="24"/>
          <w:szCs w:val="24"/>
        </w:rPr>
        <w:t>Camp</w:t>
      </w:r>
      <w:proofErr w:type="spellEnd"/>
      <w:r w:rsidRPr="00806BE4">
        <w:rPr>
          <w:rFonts w:ascii="Times New Roman" w:hAnsi="Times New Roman" w:cs="Times New Roman"/>
          <w:color w:val="000000"/>
          <w:sz w:val="24"/>
          <w:szCs w:val="24"/>
        </w:rPr>
        <w:t xml:space="preserve"> e </w:t>
      </w:r>
      <w:proofErr w:type="spellStart"/>
      <w:r w:rsidRPr="00806BE4">
        <w:rPr>
          <w:rFonts w:ascii="Times New Roman" w:hAnsi="Times New Roman" w:cs="Times New Roman"/>
          <w:color w:val="000000"/>
          <w:sz w:val="24"/>
          <w:szCs w:val="24"/>
        </w:rPr>
        <w:t>Braet</w:t>
      </w:r>
      <w:proofErr w:type="spellEnd"/>
      <w:r w:rsidRPr="00806BE4">
        <w:rPr>
          <w:rFonts w:ascii="Times New Roman" w:hAnsi="Times New Roman" w:cs="Times New Roman"/>
          <w:color w:val="000000"/>
          <w:sz w:val="24"/>
          <w:szCs w:val="24"/>
        </w:rPr>
        <w:t xml:space="preserve"> (2016) apresentam 36 falhas comuns e correlacionadas que são relatadas na literatura de Avaliação de Desempenho e categorizaram-nas em nível métrico, de estrutura e de gestão, conforme Quadro </w:t>
      </w:r>
      <w:proofErr w:type="gramStart"/>
      <w:r w:rsidR="00BB273A" w:rsidRPr="00806BE4">
        <w:rPr>
          <w:rFonts w:ascii="Times New Roman" w:hAnsi="Times New Roman" w:cs="Times New Roman"/>
          <w:color w:val="000000"/>
          <w:sz w:val="24"/>
          <w:szCs w:val="24"/>
        </w:rPr>
        <w:t>4</w:t>
      </w:r>
      <w:proofErr w:type="gramEnd"/>
      <w:r w:rsidRPr="00806BE4">
        <w:rPr>
          <w:rFonts w:ascii="Times New Roman" w:hAnsi="Times New Roman" w:cs="Times New Roman"/>
          <w:color w:val="000000"/>
          <w:sz w:val="24"/>
          <w:szCs w:val="24"/>
        </w:rPr>
        <w:t xml:space="preserve">. </w:t>
      </w: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Default="00C40F0F" w:rsidP="004A2377">
      <w:pPr>
        <w:pStyle w:val="Pr-formataoHTML"/>
        <w:shd w:val="clear" w:color="auto" w:fill="FFFFFF"/>
        <w:jc w:val="both"/>
        <w:rPr>
          <w:rFonts w:ascii="Times New Roman" w:hAnsi="Times New Roman" w:cs="Times New Roman"/>
          <w:color w:val="000000"/>
          <w:sz w:val="24"/>
          <w:szCs w:val="24"/>
        </w:rPr>
      </w:pPr>
    </w:p>
    <w:p w:rsidR="00C40F0F" w:rsidRPr="00806BE4" w:rsidRDefault="00C40F0F" w:rsidP="004A2377">
      <w:pPr>
        <w:pStyle w:val="Pr-formataoHTML"/>
        <w:shd w:val="clear" w:color="auto" w:fill="FFFFFF"/>
        <w:jc w:val="both"/>
        <w:rPr>
          <w:rFonts w:ascii="Times New Roman" w:hAnsi="Times New Roman" w:cs="Times New Roman"/>
          <w:color w:val="000000"/>
          <w:sz w:val="24"/>
          <w:szCs w:val="24"/>
        </w:rPr>
      </w:pPr>
    </w:p>
    <w:p w:rsidR="004A2377" w:rsidRPr="00806BE4" w:rsidRDefault="004A2377" w:rsidP="004A2377">
      <w:pPr>
        <w:pStyle w:val="Pr-formataoHTML"/>
        <w:shd w:val="clear" w:color="auto" w:fill="FFFFFF"/>
        <w:jc w:val="both"/>
        <w:rPr>
          <w:rFonts w:ascii="Times New Roman" w:hAnsi="Times New Roman" w:cs="Times New Roman"/>
          <w:color w:val="000000"/>
          <w:sz w:val="24"/>
          <w:szCs w:val="24"/>
        </w:rPr>
      </w:pPr>
    </w:p>
    <w:p w:rsidR="004A2377" w:rsidRPr="00806BE4" w:rsidRDefault="004A2377" w:rsidP="00823FB1">
      <w:pPr>
        <w:jc w:val="center"/>
        <w:rPr>
          <w:sz w:val="20"/>
        </w:rPr>
      </w:pPr>
      <w:r w:rsidRPr="00806BE4">
        <w:rPr>
          <w:sz w:val="20"/>
        </w:rPr>
        <w:lastRenderedPageBreak/>
        <w:t xml:space="preserve">Quadro </w:t>
      </w:r>
      <w:r w:rsidR="00823FB1" w:rsidRPr="00806BE4">
        <w:rPr>
          <w:sz w:val="20"/>
        </w:rPr>
        <w:t>4</w:t>
      </w:r>
      <w:r w:rsidRPr="00806BE4">
        <w:rPr>
          <w:sz w:val="20"/>
        </w:rPr>
        <w:t xml:space="preserve"> – Falhas do Sistema de Avaliação de Desempenho e classificação</w:t>
      </w:r>
    </w:p>
    <w:tbl>
      <w:tblPr>
        <w:tblStyle w:val="Tabelacomgrade"/>
        <w:tblW w:w="976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850"/>
        <w:gridCol w:w="3969"/>
        <w:gridCol w:w="3668"/>
      </w:tblGrid>
      <w:tr w:rsidR="009E4FB8" w:rsidRPr="00A00BF1" w:rsidTr="00906D84">
        <w:trPr>
          <w:jc w:val="center"/>
        </w:trPr>
        <w:tc>
          <w:tcPr>
            <w:tcW w:w="1274" w:type="dxa"/>
            <w:tcBorders>
              <w:top w:val="single" w:sz="4" w:space="0" w:color="auto"/>
              <w:bottom w:val="single" w:sz="4" w:space="0" w:color="auto"/>
            </w:tcBorders>
            <w:shd w:val="clear" w:color="auto" w:fill="F2F2F2" w:themeFill="background1" w:themeFillShade="F2"/>
            <w:vAlign w:val="center"/>
          </w:tcPr>
          <w:p w:rsidR="009E4FB8" w:rsidRPr="00E85817" w:rsidRDefault="009E4FB8" w:rsidP="00906D84">
            <w:pPr>
              <w:jc w:val="center"/>
              <w:rPr>
                <w:sz w:val="20"/>
              </w:rPr>
            </w:pPr>
            <w:r w:rsidRPr="00E85817">
              <w:rPr>
                <w:sz w:val="20"/>
              </w:rPr>
              <w:t>Nível</w:t>
            </w:r>
          </w:p>
        </w:tc>
        <w:tc>
          <w:tcPr>
            <w:tcW w:w="850" w:type="dxa"/>
            <w:tcBorders>
              <w:top w:val="single" w:sz="4" w:space="0" w:color="auto"/>
              <w:bottom w:val="single" w:sz="4" w:space="0" w:color="auto"/>
            </w:tcBorders>
            <w:shd w:val="clear" w:color="auto" w:fill="F2F2F2" w:themeFill="background1" w:themeFillShade="F2"/>
            <w:vAlign w:val="center"/>
          </w:tcPr>
          <w:p w:rsidR="009E4FB8" w:rsidRPr="00E85817" w:rsidRDefault="009E4FB8" w:rsidP="00906D84">
            <w:pPr>
              <w:jc w:val="center"/>
              <w:rPr>
                <w:sz w:val="20"/>
              </w:rPr>
            </w:pPr>
            <w:r w:rsidRPr="00E85817">
              <w:rPr>
                <w:sz w:val="20"/>
              </w:rPr>
              <w:t>Nº de falhas</w:t>
            </w:r>
          </w:p>
        </w:tc>
        <w:tc>
          <w:tcPr>
            <w:tcW w:w="3969" w:type="dxa"/>
            <w:tcBorders>
              <w:top w:val="single" w:sz="4" w:space="0" w:color="auto"/>
              <w:bottom w:val="single" w:sz="4" w:space="0" w:color="auto"/>
            </w:tcBorders>
            <w:shd w:val="clear" w:color="auto" w:fill="F2F2F2" w:themeFill="background1" w:themeFillShade="F2"/>
            <w:vAlign w:val="center"/>
          </w:tcPr>
          <w:p w:rsidR="009E4FB8" w:rsidRPr="00E85817" w:rsidRDefault="009E4FB8" w:rsidP="00906D84">
            <w:pPr>
              <w:jc w:val="center"/>
              <w:rPr>
                <w:sz w:val="20"/>
              </w:rPr>
            </w:pPr>
            <w:r w:rsidRPr="00E85817">
              <w:rPr>
                <w:sz w:val="20"/>
              </w:rPr>
              <w:t>Exemplos de falhas</w:t>
            </w:r>
          </w:p>
        </w:tc>
        <w:tc>
          <w:tcPr>
            <w:tcW w:w="3668" w:type="dxa"/>
            <w:tcBorders>
              <w:top w:val="single" w:sz="4" w:space="0" w:color="auto"/>
              <w:bottom w:val="single" w:sz="4" w:space="0" w:color="auto"/>
            </w:tcBorders>
            <w:shd w:val="clear" w:color="auto" w:fill="F2F2F2" w:themeFill="background1" w:themeFillShade="F2"/>
            <w:vAlign w:val="center"/>
          </w:tcPr>
          <w:p w:rsidR="009E4FB8" w:rsidRPr="00E85817" w:rsidRDefault="009E4FB8" w:rsidP="00906D84">
            <w:pPr>
              <w:jc w:val="center"/>
              <w:rPr>
                <w:sz w:val="20"/>
              </w:rPr>
            </w:pPr>
            <w:r w:rsidRPr="00E85817">
              <w:rPr>
                <w:sz w:val="20"/>
              </w:rPr>
              <w:t>Implicações</w:t>
            </w:r>
          </w:p>
        </w:tc>
      </w:tr>
      <w:tr w:rsidR="009E4FB8" w:rsidRPr="00A00BF1" w:rsidTr="00C40F0F">
        <w:trPr>
          <w:trHeight w:val="1194"/>
          <w:jc w:val="center"/>
        </w:trPr>
        <w:tc>
          <w:tcPr>
            <w:tcW w:w="1274" w:type="dxa"/>
            <w:tcBorders>
              <w:top w:val="single" w:sz="4" w:space="0" w:color="auto"/>
            </w:tcBorders>
            <w:vAlign w:val="center"/>
          </w:tcPr>
          <w:p w:rsidR="009E4FB8" w:rsidRPr="00E85817" w:rsidRDefault="009E4FB8" w:rsidP="00906D84">
            <w:pPr>
              <w:jc w:val="center"/>
              <w:rPr>
                <w:sz w:val="20"/>
              </w:rPr>
            </w:pPr>
            <w:r w:rsidRPr="00E85817">
              <w:rPr>
                <w:sz w:val="20"/>
              </w:rPr>
              <w:t>Métrico</w:t>
            </w:r>
          </w:p>
        </w:tc>
        <w:tc>
          <w:tcPr>
            <w:tcW w:w="850" w:type="dxa"/>
            <w:tcBorders>
              <w:top w:val="single" w:sz="4" w:space="0" w:color="auto"/>
            </w:tcBorders>
            <w:vAlign w:val="center"/>
          </w:tcPr>
          <w:p w:rsidR="009E4FB8" w:rsidRPr="00E85817" w:rsidRDefault="009E4FB8" w:rsidP="00906D84">
            <w:pPr>
              <w:jc w:val="center"/>
              <w:rPr>
                <w:sz w:val="20"/>
              </w:rPr>
            </w:pPr>
            <w:r w:rsidRPr="00E85817">
              <w:rPr>
                <w:sz w:val="20"/>
              </w:rPr>
              <w:t>13</w:t>
            </w:r>
          </w:p>
        </w:tc>
        <w:tc>
          <w:tcPr>
            <w:tcW w:w="3969" w:type="dxa"/>
            <w:tcBorders>
              <w:top w:val="single" w:sz="4" w:space="0" w:color="auto"/>
            </w:tcBorders>
          </w:tcPr>
          <w:p w:rsidR="009E4FB8" w:rsidRPr="00E85817" w:rsidRDefault="009E4FB8" w:rsidP="00906D84">
            <w:pPr>
              <w:rPr>
                <w:sz w:val="20"/>
              </w:rPr>
            </w:pPr>
            <w:r w:rsidRPr="00E85817">
              <w:rPr>
                <w:sz w:val="20"/>
              </w:rPr>
              <w:t>Falta de definição clara, cópia de outras empresas sem adaptação, foco em métricas financeiras, conjunto incompleto, falta de métricas objetivas.</w:t>
            </w:r>
          </w:p>
        </w:tc>
        <w:tc>
          <w:tcPr>
            <w:tcW w:w="3668" w:type="dxa"/>
            <w:tcBorders>
              <w:top w:val="single" w:sz="4" w:space="0" w:color="auto"/>
            </w:tcBorders>
          </w:tcPr>
          <w:p w:rsidR="009E4FB8" w:rsidRPr="00E85817" w:rsidRDefault="009E4FB8" w:rsidP="00906D84">
            <w:pPr>
              <w:rPr>
                <w:sz w:val="20"/>
              </w:rPr>
            </w:pPr>
            <w:r w:rsidRPr="00E85817">
              <w:rPr>
                <w:sz w:val="20"/>
              </w:rPr>
              <w:t xml:space="preserve">É </w:t>
            </w:r>
            <w:proofErr w:type="gramStart"/>
            <w:r w:rsidRPr="00E85817">
              <w:rPr>
                <w:sz w:val="20"/>
              </w:rPr>
              <w:t>necessário</w:t>
            </w:r>
            <w:proofErr w:type="gramEnd"/>
            <w:r w:rsidRPr="00E85817">
              <w:rPr>
                <w:sz w:val="20"/>
              </w:rPr>
              <w:t xml:space="preserve"> uma linguagem comum para promover clareza, precisão e</w:t>
            </w:r>
            <w:r>
              <w:rPr>
                <w:sz w:val="20"/>
              </w:rPr>
              <w:t xml:space="preserve"> </w:t>
            </w:r>
            <w:r w:rsidRPr="00E85817">
              <w:rPr>
                <w:sz w:val="20"/>
              </w:rPr>
              <w:t>uniformidade, adaptação das métricas para a empresa e abordagem mais objetiva.</w:t>
            </w:r>
          </w:p>
        </w:tc>
      </w:tr>
      <w:tr w:rsidR="009E4FB8" w:rsidRPr="00A00BF1" w:rsidTr="00906D84">
        <w:trPr>
          <w:trHeight w:val="1280"/>
          <w:jc w:val="center"/>
        </w:trPr>
        <w:tc>
          <w:tcPr>
            <w:tcW w:w="1274" w:type="dxa"/>
            <w:vAlign w:val="center"/>
          </w:tcPr>
          <w:p w:rsidR="009E4FB8" w:rsidRPr="00E85817" w:rsidRDefault="009E4FB8" w:rsidP="00906D84">
            <w:pPr>
              <w:jc w:val="center"/>
              <w:rPr>
                <w:sz w:val="20"/>
              </w:rPr>
            </w:pPr>
            <w:r w:rsidRPr="00E85817">
              <w:rPr>
                <w:sz w:val="20"/>
              </w:rPr>
              <w:t>Framework</w:t>
            </w:r>
          </w:p>
        </w:tc>
        <w:tc>
          <w:tcPr>
            <w:tcW w:w="850" w:type="dxa"/>
            <w:vAlign w:val="center"/>
          </w:tcPr>
          <w:p w:rsidR="009E4FB8" w:rsidRPr="00E85817" w:rsidRDefault="009E4FB8" w:rsidP="00906D84">
            <w:pPr>
              <w:jc w:val="center"/>
              <w:rPr>
                <w:sz w:val="20"/>
              </w:rPr>
            </w:pPr>
            <w:proofErr w:type="gramStart"/>
            <w:r w:rsidRPr="00E85817">
              <w:rPr>
                <w:sz w:val="20"/>
              </w:rPr>
              <w:t>9</w:t>
            </w:r>
            <w:proofErr w:type="gramEnd"/>
          </w:p>
        </w:tc>
        <w:tc>
          <w:tcPr>
            <w:tcW w:w="3969" w:type="dxa"/>
          </w:tcPr>
          <w:p w:rsidR="009E4FB8" w:rsidRPr="00E85817" w:rsidRDefault="009E4FB8" w:rsidP="00906D84">
            <w:pPr>
              <w:rPr>
                <w:sz w:val="20"/>
              </w:rPr>
            </w:pPr>
            <w:r w:rsidRPr="00E85817">
              <w:rPr>
                <w:sz w:val="20"/>
              </w:rPr>
              <w:t xml:space="preserve">Falta de escopo articulado, dificuldade de incorporar diferentes dimensões, sobrecarga de frameworks diversos, falta de </w:t>
            </w:r>
            <w:proofErr w:type="gramStart"/>
            <w:r w:rsidRPr="00E85817">
              <w:rPr>
                <w:sz w:val="20"/>
              </w:rPr>
              <w:t>feedback</w:t>
            </w:r>
            <w:proofErr w:type="gramEnd"/>
            <w:r w:rsidRPr="00E85817">
              <w:rPr>
                <w:sz w:val="20"/>
              </w:rPr>
              <w:t xml:space="preserve"> e aprendizado, falta de dados.</w:t>
            </w:r>
          </w:p>
        </w:tc>
        <w:tc>
          <w:tcPr>
            <w:tcW w:w="3668" w:type="dxa"/>
          </w:tcPr>
          <w:p w:rsidR="009E4FB8" w:rsidRPr="00E85817" w:rsidRDefault="009E4FB8" w:rsidP="00906D84">
            <w:pPr>
              <w:tabs>
                <w:tab w:val="num" w:pos="720"/>
              </w:tabs>
              <w:rPr>
                <w:sz w:val="20"/>
              </w:rPr>
            </w:pPr>
            <w:r w:rsidRPr="00E85817">
              <w:rPr>
                <w:sz w:val="20"/>
              </w:rPr>
              <w:t xml:space="preserve">É preciso compreender profundamente o sistema, introduzir </w:t>
            </w:r>
            <w:proofErr w:type="gramStart"/>
            <w:r w:rsidRPr="00E85817">
              <w:rPr>
                <w:sz w:val="20"/>
              </w:rPr>
              <w:t>feedback</w:t>
            </w:r>
            <w:proofErr w:type="gramEnd"/>
            <w:r w:rsidRPr="00E85817">
              <w:rPr>
                <w:sz w:val="20"/>
              </w:rPr>
              <w:t xml:space="preserve"> e aprender de acordo com as complexidades dinâmicas.</w:t>
            </w:r>
          </w:p>
        </w:tc>
      </w:tr>
      <w:tr w:rsidR="009E4FB8" w:rsidRPr="00A00BF1" w:rsidTr="00906D84">
        <w:trPr>
          <w:jc w:val="center"/>
        </w:trPr>
        <w:tc>
          <w:tcPr>
            <w:tcW w:w="1274" w:type="dxa"/>
            <w:vAlign w:val="center"/>
          </w:tcPr>
          <w:p w:rsidR="009E4FB8" w:rsidRPr="00E85817" w:rsidRDefault="009E4FB8" w:rsidP="00906D84">
            <w:pPr>
              <w:jc w:val="center"/>
              <w:rPr>
                <w:sz w:val="20"/>
              </w:rPr>
            </w:pPr>
            <w:r w:rsidRPr="00E85817">
              <w:rPr>
                <w:sz w:val="20"/>
              </w:rPr>
              <w:t>Gestão</w:t>
            </w:r>
          </w:p>
        </w:tc>
        <w:tc>
          <w:tcPr>
            <w:tcW w:w="850" w:type="dxa"/>
            <w:vAlign w:val="center"/>
          </w:tcPr>
          <w:p w:rsidR="009E4FB8" w:rsidRPr="00E85817" w:rsidRDefault="009E4FB8" w:rsidP="00906D84">
            <w:pPr>
              <w:jc w:val="center"/>
              <w:rPr>
                <w:sz w:val="20"/>
              </w:rPr>
            </w:pPr>
            <w:r w:rsidRPr="00E85817">
              <w:rPr>
                <w:sz w:val="20"/>
              </w:rPr>
              <w:t>14</w:t>
            </w:r>
          </w:p>
        </w:tc>
        <w:tc>
          <w:tcPr>
            <w:tcW w:w="3969" w:type="dxa"/>
          </w:tcPr>
          <w:p w:rsidR="009E4FB8" w:rsidRPr="00E85817" w:rsidRDefault="009E4FB8" w:rsidP="00906D84">
            <w:pPr>
              <w:rPr>
                <w:sz w:val="20"/>
              </w:rPr>
            </w:pPr>
            <w:r w:rsidRPr="00E85817">
              <w:rPr>
                <w:sz w:val="20"/>
              </w:rPr>
              <w:t xml:space="preserve">Falta de compromisso gerencial, falta de alinhamento com a estratégia, falta de procedimento formal, falta de apoio de Tecnologia da Informação - TI, falta de envolvimento do usuário, grande número de </w:t>
            </w:r>
            <w:proofErr w:type="spellStart"/>
            <w:r w:rsidRPr="00E85817">
              <w:rPr>
                <w:i/>
                <w:iCs/>
                <w:sz w:val="20"/>
              </w:rPr>
              <w:t>stakeholders</w:t>
            </w:r>
            <w:proofErr w:type="spellEnd"/>
            <w:r w:rsidRPr="00E85817">
              <w:rPr>
                <w:iCs/>
                <w:sz w:val="20"/>
              </w:rPr>
              <w:t>.</w:t>
            </w:r>
          </w:p>
        </w:tc>
        <w:tc>
          <w:tcPr>
            <w:tcW w:w="3668" w:type="dxa"/>
          </w:tcPr>
          <w:p w:rsidR="009E4FB8" w:rsidRPr="00E85817" w:rsidRDefault="009E4FB8" w:rsidP="00906D84">
            <w:pPr>
              <w:rPr>
                <w:sz w:val="20"/>
              </w:rPr>
            </w:pPr>
            <w:r w:rsidRPr="00E85817">
              <w:rPr>
                <w:sz w:val="20"/>
              </w:rPr>
              <w:t>É muito importante o apoio da alta administração e comprometimento com o sistema. E a participação dos usuários é essencial para que o sistema seja validado.</w:t>
            </w:r>
          </w:p>
        </w:tc>
      </w:tr>
    </w:tbl>
    <w:p w:rsidR="004A2377" w:rsidRPr="00806BE4" w:rsidRDefault="004A2377" w:rsidP="00F626B6">
      <w:pPr>
        <w:jc w:val="center"/>
        <w:rPr>
          <w:color w:val="000000"/>
          <w:sz w:val="20"/>
        </w:rPr>
      </w:pPr>
      <w:r w:rsidRPr="00806BE4">
        <w:rPr>
          <w:sz w:val="20"/>
        </w:rPr>
        <w:t xml:space="preserve">Fonte: Van </w:t>
      </w:r>
      <w:proofErr w:type="spellStart"/>
      <w:r w:rsidRPr="00806BE4">
        <w:rPr>
          <w:sz w:val="20"/>
        </w:rPr>
        <w:t>Camp</w:t>
      </w:r>
      <w:proofErr w:type="spellEnd"/>
      <w:r w:rsidRPr="00806BE4">
        <w:rPr>
          <w:sz w:val="20"/>
        </w:rPr>
        <w:t xml:space="preserve"> e </w:t>
      </w:r>
      <w:proofErr w:type="spellStart"/>
      <w:r w:rsidRPr="00806BE4">
        <w:rPr>
          <w:sz w:val="20"/>
        </w:rPr>
        <w:t>Braet</w:t>
      </w:r>
      <w:proofErr w:type="spellEnd"/>
      <w:r w:rsidRPr="00806BE4">
        <w:rPr>
          <w:color w:val="000000"/>
          <w:sz w:val="20"/>
        </w:rPr>
        <w:t xml:space="preserve"> (2016).</w:t>
      </w:r>
    </w:p>
    <w:p w:rsidR="00E85817" w:rsidRPr="00806BE4" w:rsidRDefault="00E85817" w:rsidP="004A2377">
      <w:pPr>
        <w:pStyle w:val="Pr-formataoHTML"/>
        <w:shd w:val="clear" w:color="auto" w:fill="FFFFFF"/>
        <w:jc w:val="both"/>
        <w:rPr>
          <w:rFonts w:ascii="Times New Roman" w:hAnsi="Times New Roman" w:cs="Times New Roman"/>
          <w:color w:val="000000"/>
          <w:sz w:val="24"/>
          <w:szCs w:val="24"/>
        </w:rPr>
      </w:pPr>
    </w:p>
    <w:p w:rsidR="004A2377" w:rsidRPr="00806BE4" w:rsidRDefault="004A2377" w:rsidP="004A2377">
      <w:pPr>
        <w:pStyle w:val="Pr-formatao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jc w:val="both"/>
        <w:rPr>
          <w:rFonts w:ascii="Times New Roman" w:hAnsi="Times New Roman" w:cs="Times New Roman"/>
          <w:color w:val="212121"/>
          <w:sz w:val="24"/>
          <w:szCs w:val="24"/>
        </w:rPr>
      </w:pPr>
      <w:r w:rsidRPr="00806BE4">
        <w:rPr>
          <w:rFonts w:ascii="Times New Roman" w:hAnsi="Times New Roman" w:cs="Times New Roman"/>
          <w:color w:val="212121"/>
          <w:sz w:val="24"/>
          <w:szCs w:val="24"/>
        </w:rPr>
        <w:tab/>
        <w:t xml:space="preserve">Destaca-se que a falta de apoio da alta administração pode inviabilizar a adoção de um Sistema de Avaliação de Desempenho ao desencadear as falhas de falta de recursos (financeiro, humano e de TI), falta de envolvimento do usuário e falta de ações reativas e proativas que podem levar à queda do Sistema como um todo (VAN CAMP, BRAET, 2016). Em relação à falta de apoio de TI, </w:t>
      </w:r>
      <w:proofErr w:type="spellStart"/>
      <w:r w:rsidRPr="00806BE4">
        <w:rPr>
          <w:rFonts w:ascii="Times New Roman" w:hAnsi="Times New Roman" w:cs="Times New Roman"/>
          <w:color w:val="212121"/>
          <w:sz w:val="24"/>
          <w:szCs w:val="24"/>
        </w:rPr>
        <w:t>Nudurupati</w:t>
      </w:r>
      <w:proofErr w:type="spellEnd"/>
      <w:r w:rsidRPr="00806BE4">
        <w:rPr>
          <w:rFonts w:ascii="Times New Roman" w:hAnsi="Times New Roman" w:cs="Times New Roman"/>
          <w:color w:val="212121"/>
          <w:sz w:val="24"/>
          <w:szCs w:val="24"/>
        </w:rPr>
        <w:t xml:space="preserve"> </w:t>
      </w:r>
      <w:r w:rsidRPr="00806BE4">
        <w:rPr>
          <w:rFonts w:ascii="Times New Roman" w:hAnsi="Times New Roman" w:cs="Times New Roman"/>
          <w:i/>
          <w:color w:val="212121"/>
          <w:sz w:val="24"/>
          <w:szCs w:val="24"/>
        </w:rPr>
        <w:t>et al</w:t>
      </w:r>
      <w:r w:rsidRPr="00806BE4">
        <w:rPr>
          <w:rFonts w:ascii="Times New Roman" w:hAnsi="Times New Roman" w:cs="Times New Roman"/>
          <w:color w:val="212121"/>
          <w:sz w:val="24"/>
          <w:szCs w:val="24"/>
        </w:rPr>
        <w:t xml:space="preserve">. (2011) também destacam a importância de um Sistema de Gestão de Informação (SIG) para o sucesso do Sistema, principalmente na fase da implementação. O SIG precisa ser capaz de coletar, analisar e comunicar os dados de forma preditiva e tempestiva, ao mesmo tempo em que a gestão da mudança seja capaz de influenciar as pessoas para utilizarem as informações da melhor forma possível (NUDURUPATI </w:t>
      </w:r>
      <w:r w:rsidRPr="00806BE4">
        <w:rPr>
          <w:rFonts w:ascii="Times New Roman" w:hAnsi="Times New Roman" w:cs="Times New Roman"/>
          <w:i/>
          <w:color w:val="212121"/>
          <w:sz w:val="24"/>
          <w:szCs w:val="24"/>
        </w:rPr>
        <w:t>et al</w:t>
      </w:r>
      <w:r w:rsidRPr="00806BE4">
        <w:rPr>
          <w:rFonts w:ascii="Times New Roman" w:hAnsi="Times New Roman" w:cs="Times New Roman"/>
          <w:color w:val="212121"/>
          <w:sz w:val="24"/>
          <w:szCs w:val="24"/>
        </w:rPr>
        <w:t xml:space="preserve">., 2011). Dados tempestivos são muito importantes porque subsidiam os ajustes necessários no Sistema para que este responda de forma adequada às mudanças do ambiente (MELNYK </w:t>
      </w:r>
      <w:r w:rsidRPr="00806BE4">
        <w:rPr>
          <w:rFonts w:ascii="Times New Roman" w:hAnsi="Times New Roman" w:cs="Times New Roman"/>
          <w:i/>
          <w:color w:val="212121"/>
          <w:sz w:val="24"/>
          <w:szCs w:val="24"/>
        </w:rPr>
        <w:t>et al</w:t>
      </w:r>
      <w:r w:rsidRPr="00806BE4">
        <w:rPr>
          <w:rFonts w:ascii="Times New Roman" w:hAnsi="Times New Roman" w:cs="Times New Roman"/>
          <w:color w:val="212121"/>
          <w:sz w:val="24"/>
          <w:szCs w:val="24"/>
        </w:rPr>
        <w:t>., 2014).</w:t>
      </w:r>
    </w:p>
    <w:p w:rsidR="004A2377" w:rsidRPr="00806BE4" w:rsidRDefault="004A2377" w:rsidP="004A2377">
      <w:pPr>
        <w:pStyle w:val="Pr-formatao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s>
        <w:jc w:val="both"/>
        <w:rPr>
          <w:rFonts w:ascii="Times New Roman" w:hAnsi="Times New Roman" w:cs="Times New Roman"/>
          <w:color w:val="000000"/>
          <w:sz w:val="24"/>
          <w:szCs w:val="24"/>
        </w:rPr>
      </w:pPr>
      <w:r w:rsidRPr="00806BE4">
        <w:rPr>
          <w:rFonts w:ascii="Times New Roman" w:hAnsi="Times New Roman" w:cs="Times New Roman"/>
          <w:color w:val="212121"/>
          <w:sz w:val="24"/>
          <w:szCs w:val="24"/>
        </w:rPr>
        <w:tab/>
        <w:t xml:space="preserve">Segundo </w:t>
      </w:r>
      <w:proofErr w:type="spellStart"/>
      <w:r w:rsidRPr="00806BE4">
        <w:rPr>
          <w:rFonts w:ascii="Times New Roman" w:hAnsi="Times New Roman" w:cs="Times New Roman"/>
          <w:color w:val="000000"/>
          <w:sz w:val="24"/>
          <w:szCs w:val="24"/>
        </w:rPr>
        <w:t>Bititci</w:t>
      </w:r>
      <w:proofErr w:type="spellEnd"/>
      <w:r w:rsidRPr="00806BE4">
        <w:rPr>
          <w:rFonts w:ascii="Times New Roman" w:hAnsi="Times New Roman" w:cs="Times New Roman"/>
          <w:color w:val="000000"/>
          <w:sz w:val="24"/>
          <w:szCs w:val="24"/>
        </w:rPr>
        <w:t xml:space="preserve"> </w:t>
      </w:r>
      <w:r w:rsidRPr="00806BE4">
        <w:rPr>
          <w:rFonts w:ascii="Times New Roman" w:hAnsi="Times New Roman" w:cs="Times New Roman"/>
          <w:i/>
          <w:color w:val="000000"/>
          <w:sz w:val="24"/>
          <w:szCs w:val="24"/>
        </w:rPr>
        <w:t>et al</w:t>
      </w:r>
      <w:r w:rsidRPr="00806BE4">
        <w:rPr>
          <w:rFonts w:ascii="Times New Roman" w:hAnsi="Times New Roman" w:cs="Times New Roman"/>
          <w:color w:val="000000"/>
          <w:sz w:val="24"/>
          <w:szCs w:val="24"/>
        </w:rPr>
        <w:t xml:space="preserve">. (2015), essa capacidade de </w:t>
      </w:r>
      <w:r w:rsidRPr="00806BE4">
        <w:rPr>
          <w:rFonts w:ascii="Times New Roman" w:hAnsi="Times New Roman" w:cs="Times New Roman"/>
          <w:color w:val="212121"/>
          <w:sz w:val="24"/>
          <w:szCs w:val="24"/>
          <w:lang w:val="pt-PT"/>
        </w:rPr>
        <w:t xml:space="preserve">responder ao meio ambiente de forma apropriada se refere à maturidade do </w:t>
      </w:r>
      <w:r w:rsidRPr="00806BE4">
        <w:rPr>
          <w:rFonts w:ascii="Times New Roman" w:hAnsi="Times New Roman" w:cs="Times New Roman"/>
          <w:color w:val="000000"/>
          <w:sz w:val="24"/>
          <w:szCs w:val="24"/>
        </w:rPr>
        <w:t>Sistema de Avaliação de Desempenho</w:t>
      </w:r>
      <w:r w:rsidRPr="00806BE4">
        <w:rPr>
          <w:rFonts w:ascii="Times New Roman" w:hAnsi="Times New Roman" w:cs="Times New Roman"/>
          <w:color w:val="212121"/>
          <w:sz w:val="24"/>
          <w:szCs w:val="24"/>
          <w:lang w:val="pt-PT"/>
        </w:rPr>
        <w:t xml:space="preserve">. </w:t>
      </w:r>
      <w:r w:rsidRPr="00806BE4">
        <w:rPr>
          <w:rFonts w:ascii="Times New Roman" w:hAnsi="Times New Roman" w:cs="Times New Roman"/>
          <w:color w:val="000000"/>
          <w:sz w:val="24"/>
          <w:szCs w:val="24"/>
        </w:rPr>
        <w:t xml:space="preserve">Assim, quanto maior o nível de maturidade do Sistema, melhor desempenho a organização terá frente às constantes mudanças do meio ambiente. </w:t>
      </w:r>
      <w:r w:rsidRPr="00806BE4">
        <w:rPr>
          <w:rFonts w:ascii="Times New Roman" w:hAnsi="Times New Roman" w:cs="Times New Roman"/>
          <w:color w:val="212121"/>
          <w:sz w:val="24"/>
          <w:szCs w:val="24"/>
        </w:rPr>
        <w:t xml:space="preserve">Os modelos de maturidade adicionam valor na prática por meio de uma produção mais rápida dos resultados da avaliação, com revisão das práticas mais eficientes, e reforçam a aprendizagem organizacional (BITITCI </w:t>
      </w:r>
      <w:r w:rsidRPr="00806BE4">
        <w:rPr>
          <w:rFonts w:ascii="Times New Roman" w:hAnsi="Times New Roman" w:cs="Times New Roman"/>
          <w:i/>
          <w:color w:val="000000"/>
          <w:sz w:val="24"/>
          <w:szCs w:val="24"/>
        </w:rPr>
        <w:t>et al</w:t>
      </w:r>
      <w:r w:rsidRPr="00806BE4">
        <w:rPr>
          <w:rFonts w:ascii="Times New Roman" w:hAnsi="Times New Roman" w:cs="Times New Roman"/>
          <w:color w:val="000000"/>
          <w:sz w:val="24"/>
          <w:szCs w:val="24"/>
        </w:rPr>
        <w:t xml:space="preserve">. 2015). </w:t>
      </w:r>
    </w:p>
    <w:p w:rsidR="004A2377" w:rsidRPr="00351317" w:rsidRDefault="004A2377" w:rsidP="004A2377">
      <w:pPr>
        <w:pStyle w:val="Pr-formataoHTML"/>
        <w:shd w:val="clear" w:color="auto" w:fill="FFFFFF"/>
        <w:jc w:val="both"/>
        <w:rPr>
          <w:rFonts w:ascii="Times New Roman" w:hAnsi="Times New Roman" w:cs="Times New Roman"/>
          <w:b/>
          <w:color w:val="000000"/>
          <w:sz w:val="24"/>
          <w:szCs w:val="24"/>
        </w:rPr>
      </w:pPr>
    </w:p>
    <w:p w:rsidR="004A2377" w:rsidRPr="00351317" w:rsidRDefault="004A2377" w:rsidP="00351317">
      <w:pPr>
        <w:spacing w:after="120"/>
        <w:jc w:val="both"/>
        <w:rPr>
          <w:b/>
          <w:color w:val="000000"/>
        </w:rPr>
      </w:pPr>
      <w:proofErr w:type="gramStart"/>
      <w:r w:rsidRPr="00351317">
        <w:rPr>
          <w:b/>
          <w:color w:val="000000"/>
        </w:rPr>
        <w:t>2.2 Revisão</w:t>
      </w:r>
      <w:proofErr w:type="gramEnd"/>
      <w:r w:rsidRPr="00351317">
        <w:rPr>
          <w:b/>
          <w:color w:val="000000"/>
        </w:rPr>
        <w:t xml:space="preserve"> da literatura sobre Avaliação de Desempenho de Recursos Humanos no setor público</w:t>
      </w:r>
    </w:p>
    <w:p w:rsidR="004A2377" w:rsidRPr="00806BE4" w:rsidRDefault="004A2377" w:rsidP="004A2377">
      <w:pPr>
        <w:jc w:val="both"/>
        <w:rPr>
          <w:color w:val="000000"/>
        </w:rPr>
      </w:pPr>
    </w:p>
    <w:p w:rsidR="004A2377" w:rsidRPr="00806BE4" w:rsidRDefault="004A2377" w:rsidP="004A2377">
      <w:pPr>
        <w:pStyle w:val="Corpodetexto"/>
        <w:spacing w:after="0"/>
        <w:ind w:firstLine="708"/>
        <w:jc w:val="both"/>
        <w:rPr>
          <w:rStyle w:val="notranslate"/>
        </w:rPr>
      </w:pPr>
      <w:r w:rsidRPr="00806BE4">
        <w:rPr>
          <w:rStyle w:val="notranslate"/>
        </w:rPr>
        <w:t>Nos anos 1980, muitas organizações se tornaram mais interessadas em indicadores de processos e operações que foram incluídos nos Sistemas de Avaliação e Controle (TER BOGT, 2003) para assegurar que os resultados finais esperados pelas organizações poderiam ser alcançados (AZMI, 2010).</w:t>
      </w:r>
    </w:p>
    <w:p w:rsidR="004A2377" w:rsidRPr="00806BE4" w:rsidRDefault="004A2377" w:rsidP="004A2377">
      <w:pPr>
        <w:ind w:firstLine="708"/>
        <w:jc w:val="both"/>
        <w:rPr>
          <w:color w:val="000000"/>
        </w:rPr>
      </w:pPr>
      <w:proofErr w:type="spellStart"/>
      <w:r w:rsidRPr="00806BE4">
        <w:rPr>
          <w:color w:val="000000"/>
        </w:rPr>
        <w:t>Selden</w:t>
      </w:r>
      <w:proofErr w:type="spellEnd"/>
      <w:r w:rsidRPr="00806BE4">
        <w:rPr>
          <w:color w:val="000000"/>
        </w:rPr>
        <w:t xml:space="preserve"> </w:t>
      </w:r>
      <w:r w:rsidRPr="00806BE4">
        <w:rPr>
          <w:i/>
          <w:color w:val="000000"/>
        </w:rPr>
        <w:t>et al</w:t>
      </w:r>
      <w:r w:rsidRPr="00806BE4">
        <w:rPr>
          <w:color w:val="000000"/>
        </w:rPr>
        <w:t xml:space="preserve">. (2000) apontam, com base em estudos da década de 1990, que a pesquisa sobre gestão de Recursos Humanos (RH) se divide em três grandes categorias: </w:t>
      </w:r>
    </w:p>
    <w:p w:rsidR="004A2377" w:rsidRPr="00806BE4" w:rsidRDefault="004A2377" w:rsidP="004A2377">
      <w:pPr>
        <w:jc w:val="both"/>
        <w:rPr>
          <w:color w:val="000000"/>
        </w:rPr>
      </w:pPr>
      <w:r w:rsidRPr="00806BE4">
        <w:rPr>
          <w:color w:val="000000"/>
        </w:rPr>
        <w:t xml:space="preserve">        1. Foco nas melhores práticas de gestão de RH ou </w:t>
      </w:r>
      <w:r w:rsidRPr="00806BE4">
        <w:rPr>
          <w:i/>
          <w:color w:val="000000"/>
        </w:rPr>
        <w:t>benchmarks</w:t>
      </w:r>
      <w:r w:rsidRPr="00806BE4">
        <w:rPr>
          <w:color w:val="000000"/>
        </w:rPr>
        <w:t xml:space="preserve"> de organizações de alto desempenho.</w:t>
      </w:r>
    </w:p>
    <w:p w:rsidR="004A2377" w:rsidRPr="00806BE4" w:rsidRDefault="004A2377" w:rsidP="004A2377">
      <w:pPr>
        <w:jc w:val="both"/>
      </w:pPr>
      <w:r w:rsidRPr="00806BE4">
        <w:rPr>
          <w:color w:val="000000"/>
        </w:rPr>
        <w:lastRenderedPageBreak/>
        <w:t xml:space="preserve">        2. Foco n</w:t>
      </w:r>
      <w:r w:rsidRPr="00806BE4">
        <w:t>os efeitos de desempenho de práticas específicas de gestão de RH, como treinamento.</w:t>
      </w:r>
    </w:p>
    <w:p w:rsidR="004A2377" w:rsidRPr="00806BE4" w:rsidRDefault="004A2377" w:rsidP="004A2377">
      <w:pPr>
        <w:jc w:val="both"/>
      </w:pPr>
      <w:r w:rsidRPr="00806BE4">
        <w:t xml:space="preserve">        3. Foco em uma perspectiva mais estratégica para examinar a influência das práticas de gestão de RH nos resultados organizacionais.</w:t>
      </w:r>
    </w:p>
    <w:p w:rsidR="004A2377" w:rsidRPr="00806BE4" w:rsidRDefault="004A2377" w:rsidP="004A2377">
      <w:pPr>
        <w:pStyle w:val="Corpodetexto"/>
        <w:spacing w:after="0"/>
        <w:ind w:firstLine="708"/>
        <w:jc w:val="both"/>
        <w:rPr>
          <w:color w:val="000000"/>
        </w:rPr>
      </w:pPr>
      <w:r w:rsidRPr="00806BE4">
        <w:rPr>
          <w:color w:val="171514"/>
          <w:w w:val="105"/>
        </w:rPr>
        <w:t xml:space="preserve">O terceiro foco, referente ao controle de resultados, teve especial ênfase no setor público com a Nova Gestão Pública e outras reformas convergentes sobre o desempenho e prestação de contas </w:t>
      </w:r>
      <w:r w:rsidRPr="00806BE4">
        <w:rPr>
          <w:color w:val="000000"/>
        </w:rPr>
        <w:t xml:space="preserve">de serviços públicos (TER BOGT, 2003; FRENCH, GOODMAN, 2012; VAN RINSUM, VERBEETEN, 2012; SONGSTAD </w:t>
      </w:r>
      <w:r w:rsidRPr="00806BE4">
        <w:rPr>
          <w:i/>
          <w:color w:val="000000"/>
        </w:rPr>
        <w:t>et al</w:t>
      </w:r>
      <w:r w:rsidRPr="00806BE4">
        <w:rPr>
          <w:color w:val="000000"/>
        </w:rPr>
        <w:t>., 2012; VERMEEREN, 2017). Nesse sentido, a gestão de Recursos Humanos deixa de ter uma perspectiva operacional e passa a ter uma perspectiva estratégica, com o objetivo de aumentar a produtividade e eficácia da força de trabalho e, consequentemente, da organização como um todo (</w:t>
      </w:r>
      <w:r w:rsidRPr="00806BE4">
        <w:rPr>
          <w:color w:val="171514"/>
          <w:w w:val="105"/>
        </w:rPr>
        <w:t>DALEY, VASU, 2005; FRENCH, GOODMAN, 2012).</w:t>
      </w:r>
    </w:p>
    <w:p w:rsidR="004A2377" w:rsidRPr="00806BE4" w:rsidRDefault="004A2377" w:rsidP="004A2377">
      <w:pPr>
        <w:pStyle w:val="Corpodetexto"/>
        <w:spacing w:after="0"/>
        <w:ind w:firstLine="708"/>
        <w:jc w:val="both"/>
        <w:rPr>
          <w:color w:val="171514"/>
          <w:w w:val="105"/>
        </w:rPr>
      </w:pPr>
      <w:r w:rsidRPr="00806BE4">
        <w:rPr>
          <w:color w:val="000000"/>
        </w:rPr>
        <w:t xml:space="preserve">A gestão estratégica de Recursos Humanos se refere a práticas para melhorar a produtividade dos funcionários e a capacidade das organizações de atingir sua missão (DALEY, VASU, 2005), integrando o uso de práticas de pessoal no planejamento estratégico (DALEY, VASU, 2005; </w:t>
      </w:r>
      <w:r w:rsidRPr="00806BE4">
        <w:rPr>
          <w:color w:val="171514"/>
          <w:w w:val="105"/>
        </w:rPr>
        <w:t>MELTON, MEIER, 2017)</w:t>
      </w:r>
      <w:r w:rsidRPr="00806BE4">
        <w:rPr>
          <w:color w:val="000000"/>
        </w:rPr>
        <w:t xml:space="preserve">. </w:t>
      </w:r>
    </w:p>
    <w:p w:rsidR="004A2377" w:rsidRPr="00806BE4" w:rsidRDefault="004A2377" w:rsidP="004A2377">
      <w:pPr>
        <w:pStyle w:val="Corpodetexto"/>
        <w:spacing w:after="0"/>
        <w:ind w:firstLine="708"/>
        <w:jc w:val="both"/>
      </w:pPr>
      <w:r w:rsidRPr="00806BE4">
        <w:rPr>
          <w:color w:val="171514"/>
          <w:w w:val="105"/>
        </w:rPr>
        <w:t>A utilização de ferramentas e abordagens do setor privado visa colaborar com essa abordagem estratégica da gestão de Recursos Humanos na gestão pública (FRENCH, GOODMAN, 2012). Assim, e</w:t>
      </w:r>
      <w:r w:rsidRPr="00806BE4">
        <w:t xml:space="preserve">ntre as reformas na gestão pública, está a introdução de práticas de </w:t>
      </w:r>
      <w:r w:rsidRPr="00806BE4">
        <w:rPr>
          <w:color w:val="171514"/>
          <w:w w:val="105"/>
        </w:rPr>
        <w:t xml:space="preserve">Recursos Humanos </w:t>
      </w:r>
      <w:r w:rsidRPr="00806BE4">
        <w:t>do setor privado (</w:t>
      </w:r>
      <w:r w:rsidRPr="00806BE4">
        <w:rPr>
          <w:color w:val="000000"/>
        </w:rPr>
        <w:t xml:space="preserve">ABU-DOLEH, WEIR, 2007; </w:t>
      </w:r>
      <w:r w:rsidRPr="00806BE4">
        <w:t xml:space="preserve">CONWAY </w:t>
      </w:r>
      <w:r w:rsidRPr="00806BE4">
        <w:rPr>
          <w:i/>
        </w:rPr>
        <w:t>et al</w:t>
      </w:r>
      <w:r w:rsidRPr="00806BE4">
        <w:t xml:space="preserve">., 2016; </w:t>
      </w:r>
      <w:r w:rsidRPr="00806BE4">
        <w:rPr>
          <w:color w:val="000000"/>
        </w:rPr>
        <w:t xml:space="preserve">TANWIR, CHAUDHRY, 2016), tais como </w:t>
      </w:r>
      <w:r w:rsidRPr="00806BE4">
        <w:rPr>
          <w:color w:val="171514"/>
          <w:w w:val="105"/>
        </w:rPr>
        <w:t xml:space="preserve">Avaliação de Desempenho </w:t>
      </w:r>
      <w:r w:rsidRPr="00806BE4">
        <w:rPr>
          <w:color w:val="000000"/>
        </w:rPr>
        <w:t xml:space="preserve">(FRENCH, GOODMAN, 2012), relacionada ao </w:t>
      </w:r>
      <w:r w:rsidRPr="00806BE4">
        <w:t xml:space="preserve">conceito de melhorar o desempenho e desenvolvimento de pessoas, embora continue sendo usada de forma variada pelas organizações (COOK, CROSSMAN, 2004). </w:t>
      </w:r>
    </w:p>
    <w:p w:rsidR="004A2377" w:rsidRPr="00806BE4" w:rsidRDefault="004A2377" w:rsidP="004A2377">
      <w:pPr>
        <w:autoSpaceDE w:val="0"/>
        <w:autoSpaceDN w:val="0"/>
        <w:adjustRightInd w:val="0"/>
        <w:ind w:firstLine="708"/>
        <w:jc w:val="both"/>
        <w:rPr>
          <w:color w:val="000000"/>
        </w:rPr>
      </w:pPr>
      <w:r w:rsidRPr="00806BE4">
        <w:t>O c</w:t>
      </w:r>
      <w:r w:rsidRPr="00806BE4">
        <w:rPr>
          <w:color w:val="000000"/>
        </w:rPr>
        <w:t xml:space="preserve">apital humano foi reconhecido como um componente importante no desempenho organizacional (DALEY, VASU, 2005; AMIN </w:t>
      </w:r>
      <w:r w:rsidRPr="00806BE4">
        <w:rPr>
          <w:i/>
          <w:color w:val="000000"/>
        </w:rPr>
        <w:t>et al</w:t>
      </w:r>
      <w:r w:rsidRPr="00806BE4">
        <w:rPr>
          <w:color w:val="000000"/>
        </w:rPr>
        <w:t>.,</w:t>
      </w:r>
      <w:r w:rsidR="001844AE" w:rsidRPr="00806BE4">
        <w:rPr>
          <w:color w:val="000000"/>
        </w:rPr>
        <w:t xml:space="preserve"> 2014; SRIVASTAVA, DHAR, 2016; </w:t>
      </w:r>
      <w:r w:rsidRPr="00806BE4">
        <w:rPr>
          <w:color w:val="000000"/>
        </w:rPr>
        <w:t xml:space="preserve">MELTON, MEIER, 2017). Pesquisas mostram que, quando as organizações empregam práticas de pessoal como escadas de carreira internas, Sistemas formais de treinamento, Avaliação de Desempenho orientada por resultados, participação de funcionários, empregos definidos e remuneração baseada em desempenho, elas são mais capazes de alcançar seus objetivos (DALEY, VASU, 2005). Essas atividades têm sido referidas como práticas de </w:t>
      </w:r>
      <w:r w:rsidRPr="00806BE4">
        <w:rPr>
          <w:color w:val="171514"/>
          <w:w w:val="105"/>
        </w:rPr>
        <w:t xml:space="preserve">Recursos Humanos </w:t>
      </w:r>
      <w:r w:rsidRPr="00806BE4">
        <w:rPr>
          <w:color w:val="000000"/>
        </w:rPr>
        <w:t xml:space="preserve">de alto desempenho (MOSTAFA, GOULD-WILLIAMS, BOTTOMLEY, 2015). Além disso, </w:t>
      </w:r>
      <w:proofErr w:type="spellStart"/>
      <w:r w:rsidRPr="00806BE4">
        <w:rPr>
          <w:color w:val="000000"/>
        </w:rPr>
        <w:t>French</w:t>
      </w:r>
      <w:proofErr w:type="spellEnd"/>
      <w:r w:rsidRPr="00806BE4">
        <w:rPr>
          <w:color w:val="000000"/>
        </w:rPr>
        <w:t xml:space="preserve"> e Goodman (2012)</w:t>
      </w:r>
      <w:r w:rsidRPr="00806BE4">
        <w:rPr>
          <w:color w:val="171514"/>
          <w:w w:val="105"/>
        </w:rPr>
        <w:t xml:space="preserve"> </w:t>
      </w:r>
      <w:r w:rsidRPr="00806BE4">
        <w:rPr>
          <w:color w:val="000000"/>
        </w:rPr>
        <w:t>identificaram, por meio de um estudo empírico, que o</w:t>
      </w:r>
      <w:r w:rsidRPr="00806BE4">
        <w:rPr>
          <w:color w:val="171514"/>
          <w:w w:val="105"/>
        </w:rPr>
        <w:t>s gestores de Recursos Humanos reconhecem o uso de Avaliações de Desempenho e medição de desempenho como as funções e atividades mais importantes da gestão de Recursos Humanos.</w:t>
      </w:r>
    </w:p>
    <w:p w:rsidR="004A2377" w:rsidRPr="00806BE4" w:rsidRDefault="004A2377" w:rsidP="004A2377">
      <w:pPr>
        <w:pStyle w:val="Corpodetexto"/>
        <w:spacing w:after="0"/>
        <w:ind w:firstLine="708"/>
        <w:jc w:val="both"/>
        <w:rPr>
          <w:color w:val="171514"/>
          <w:w w:val="105"/>
        </w:rPr>
      </w:pPr>
      <w:r w:rsidRPr="00806BE4">
        <w:rPr>
          <w:color w:val="171514"/>
          <w:w w:val="105"/>
        </w:rPr>
        <w:t>Todavia, a aplicação das</w:t>
      </w:r>
      <w:r w:rsidR="001844AE" w:rsidRPr="00806BE4">
        <w:rPr>
          <w:color w:val="171514"/>
          <w:w w:val="105"/>
        </w:rPr>
        <w:t xml:space="preserve"> reformas no setor público está</w:t>
      </w:r>
      <w:r w:rsidRPr="00806BE4">
        <w:rPr>
          <w:color w:val="171514"/>
          <w:w w:val="105"/>
        </w:rPr>
        <w:t xml:space="preserve"> sendo cautelosa, ainda existindo muitas práticas de gestão de Recursos Humanos tradicionais como escalas de classificação, especialmente no âmbito local, em detrimento de técnicas mais recentes, como 360 Graus, Avaliação pelos Pares e Avaliações por Subordinados (FRENCH, GOODMAN, 2012). </w:t>
      </w:r>
      <w:r w:rsidRPr="00806BE4">
        <w:rPr>
          <w:rStyle w:val="notranslate"/>
          <w:color w:val="000000"/>
        </w:rPr>
        <w:t xml:space="preserve">Mudanças nesses Sistemas costumam ser lentas devido ao ambiente burocrático e político do setor público </w:t>
      </w:r>
      <w:r w:rsidRPr="00806BE4">
        <w:rPr>
          <w:rStyle w:val="notranslate"/>
        </w:rPr>
        <w:t>(</w:t>
      </w:r>
      <w:r w:rsidRPr="00806BE4">
        <w:rPr>
          <w:color w:val="171514"/>
          <w:w w:val="105"/>
        </w:rPr>
        <w:t xml:space="preserve">SELDEN </w:t>
      </w:r>
      <w:r w:rsidRPr="00806BE4">
        <w:rPr>
          <w:i/>
          <w:color w:val="171514"/>
          <w:w w:val="105"/>
        </w:rPr>
        <w:t>et al</w:t>
      </w:r>
      <w:r w:rsidRPr="00806BE4">
        <w:rPr>
          <w:color w:val="171514"/>
          <w:w w:val="105"/>
        </w:rPr>
        <w:t xml:space="preserve">., 2000; TANWIR, CHAUDHRY, 2016). </w:t>
      </w:r>
    </w:p>
    <w:p w:rsidR="004A2377" w:rsidRPr="00806BE4" w:rsidRDefault="004A2377" w:rsidP="004A2377">
      <w:pPr>
        <w:pStyle w:val="Corpodetexto"/>
        <w:spacing w:after="0"/>
        <w:ind w:firstLine="708"/>
        <w:jc w:val="both"/>
      </w:pPr>
      <w:proofErr w:type="spellStart"/>
      <w:r w:rsidRPr="00806BE4">
        <w:rPr>
          <w:color w:val="171514"/>
          <w:w w:val="105"/>
        </w:rPr>
        <w:t>Vermeeren</w:t>
      </w:r>
      <w:proofErr w:type="spellEnd"/>
      <w:r w:rsidRPr="00806BE4">
        <w:rPr>
          <w:color w:val="171514"/>
          <w:w w:val="105"/>
        </w:rPr>
        <w:t xml:space="preserve"> (2017) também salienta que, até agora,</w:t>
      </w:r>
      <w:r w:rsidRPr="00806BE4">
        <w:t xml:space="preserve"> as organizações do setor público têm recebido pouca atenção na pesquisa sobre gestão de </w:t>
      </w:r>
      <w:r w:rsidRPr="00806BE4">
        <w:rPr>
          <w:color w:val="171514"/>
          <w:w w:val="105"/>
        </w:rPr>
        <w:t xml:space="preserve">Recursos Humanos </w:t>
      </w:r>
      <w:r w:rsidRPr="00806BE4">
        <w:t xml:space="preserve">e Desempenho. Há um descontentamento generalizado com Sistemas de Avaliação de Desempenho (COOK, CROSSMAN, 2004), exemplificado pelo estudo empírico de </w:t>
      </w:r>
      <w:proofErr w:type="spellStart"/>
      <w:r w:rsidRPr="00806BE4">
        <w:t>Tanwir</w:t>
      </w:r>
      <w:proofErr w:type="spellEnd"/>
      <w:r w:rsidRPr="00806BE4">
        <w:t xml:space="preserve"> e </w:t>
      </w:r>
      <w:proofErr w:type="spellStart"/>
      <w:r w:rsidRPr="00806BE4">
        <w:t>Chaudhry</w:t>
      </w:r>
      <w:proofErr w:type="spellEnd"/>
      <w:r w:rsidRPr="00806BE4">
        <w:t xml:space="preserve"> (2016) no caso do Sistema de Avaliação de Desempenho utilizado no setor público do Paquistão.</w:t>
      </w:r>
    </w:p>
    <w:p w:rsidR="004A2377" w:rsidRPr="00806BE4" w:rsidRDefault="004A2377" w:rsidP="004A2377">
      <w:pPr>
        <w:pStyle w:val="Corpodetexto"/>
        <w:spacing w:after="0"/>
        <w:ind w:firstLine="708"/>
        <w:jc w:val="both"/>
        <w:rPr>
          <w:color w:val="000000"/>
        </w:rPr>
      </w:pPr>
      <w:r w:rsidRPr="00806BE4">
        <w:rPr>
          <w:rStyle w:val="notranslate"/>
          <w:color w:val="000000"/>
        </w:rPr>
        <w:t xml:space="preserve">Para capturar a geração de valor decorrente da interação de políticas e práticas de gestão de Recursos Humanos, é necessário empregar métodos que modelem os entendimentos </w:t>
      </w:r>
      <w:r w:rsidRPr="00806BE4">
        <w:rPr>
          <w:rStyle w:val="notranslate"/>
          <w:color w:val="000000"/>
        </w:rPr>
        <w:lastRenderedPageBreak/>
        <w:t xml:space="preserve">de especialistas de como os componentes de um Sistema de Gerenciamento de Recursos Humanos interagem entre si e criam mais capacidade interna para gerenciar (SELDEN </w:t>
      </w:r>
      <w:r w:rsidRPr="00806BE4">
        <w:rPr>
          <w:i/>
          <w:color w:val="000000"/>
        </w:rPr>
        <w:t>et al</w:t>
      </w:r>
      <w:r w:rsidRPr="00806BE4">
        <w:rPr>
          <w:color w:val="000000"/>
        </w:rPr>
        <w:t xml:space="preserve">., 2000). Essa abordagem está relacionada ao entendimento da Avaliação de Desempenho como um Sistema, que visa analisar a organização de forma holística. Assim, um </w:t>
      </w:r>
      <w:r w:rsidRPr="00806BE4">
        <w:t xml:space="preserve">Sistema de Avaliação de Desempenho é um elemento central da gestão de Recursos Humanos e se refere a um processo composto por partes interligadas a fim de avaliar o desempenho do trabalho para subsidiar a tomada de </w:t>
      </w:r>
      <w:proofErr w:type="spellStart"/>
      <w:r w:rsidRPr="00806BE4">
        <w:t>decião</w:t>
      </w:r>
      <w:proofErr w:type="spellEnd"/>
      <w:r w:rsidRPr="00806BE4">
        <w:t xml:space="preserve"> e melhorar o desempenho organizacional (MAKHUBELA, BOTHA, SWANEPOEL, 2016).</w:t>
      </w:r>
    </w:p>
    <w:p w:rsidR="004A2377" w:rsidRPr="00806BE4" w:rsidRDefault="004A2377" w:rsidP="004A2377">
      <w:pPr>
        <w:ind w:firstLine="708"/>
        <w:jc w:val="both"/>
      </w:pPr>
      <w:r w:rsidRPr="00806BE4">
        <w:t xml:space="preserve">Já </w:t>
      </w:r>
      <w:proofErr w:type="spellStart"/>
      <w:r w:rsidRPr="00806BE4">
        <w:t>Vermeeren</w:t>
      </w:r>
      <w:proofErr w:type="spellEnd"/>
      <w:r w:rsidRPr="00806BE4">
        <w:t xml:space="preserve"> (2017) [20] salienta que atualmente a pesquisa de gestão de Recursos Humanos enfatiza práticas na análise dos efeitos de gestão no empregado e resultados organizacionais (abordagem do Sistema) em vez de se concentrar no impacto das práticas de recursos humanos individuais (abordagem instrumental). Dessa forma, </w:t>
      </w:r>
      <w:proofErr w:type="spellStart"/>
      <w:r w:rsidRPr="00806BE4">
        <w:t>Vermeeren</w:t>
      </w:r>
      <w:proofErr w:type="spellEnd"/>
      <w:r w:rsidRPr="00806BE4">
        <w:t xml:space="preserve"> (2017) propõe que o Sistema de Recursos Humanos seja dividido em três componentes: capacidade de reforço, práticas de Recursos Humanos de reforço de oportunidade e motivação. </w:t>
      </w:r>
    </w:p>
    <w:p w:rsidR="004A2377" w:rsidRPr="00806BE4" w:rsidRDefault="004A2377" w:rsidP="004A2377">
      <w:pPr>
        <w:ind w:firstLine="708"/>
        <w:jc w:val="both"/>
      </w:pPr>
      <w:r w:rsidRPr="00806BE4">
        <w:t xml:space="preserve">Em relação à motivação, </w:t>
      </w:r>
      <w:proofErr w:type="spellStart"/>
      <w:r w:rsidRPr="00806BE4">
        <w:t>Verbeeten</w:t>
      </w:r>
      <w:proofErr w:type="spellEnd"/>
      <w:r w:rsidRPr="00806BE4">
        <w:t xml:space="preserve"> (2008) deixou claro que os efeitos comportamentais das práticas de gestão de Desempenho são tão importantes quanto os efeitos econômicos nas organizações do setor público. </w:t>
      </w:r>
      <w:proofErr w:type="spellStart"/>
      <w:r w:rsidRPr="00806BE4">
        <w:t>Hailesilasie</w:t>
      </w:r>
      <w:proofErr w:type="spellEnd"/>
      <w:r w:rsidRPr="00806BE4">
        <w:t xml:space="preserve"> (2009) salienta que o desempenho do funcionário depende do comportamento individual (motivação, capacidade e percepção de papel) e em grupo. </w:t>
      </w:r>
    </w:p>
    <w:p w:rsidR="004A2377" w:rsidRPr="00806BE4" w:rsidRDefault="004A2377" w:rsidP="004A2377">
      <w:pPr>
        <w:pStyle w:val="Corpodetexto"/>
        <w:spacing w:after="0"/>
        <w:ind w:firstLine="708"/>
        <w:jc w:val="both"/>
        <w:rPr>
          <w:rStyle w:val="notranslate"/>
        </w:rPr>
      </w:pPr>
      <w:r w:rsidRPr="00806BE4">
        <w:rPr>
          <w:rStyle w:val="notranslate"/>
        </w:rPr>
        <w:t xml:space="preserve">Além disso, grande parte da investigação sobre Avaliação de Desempenho se concentra no avaliador e na confiabilidade do instrumento e validade em vez de examinar as opiniões dos envolvidos para que esse Sistema seja reconhecido como justo (COOK, CROSSMAN, 2004). O conceito de justiça dentro das organizações está ligado à motivação, isto é, para motivar as pessoas a trabalhar em direção das metas estabelecidas, esperando recompensas justas (COOK, CROSSMAN, 2004). </w:t>
      </w:r>
    </w:p>
    <w:p w:rsidR="004A2377" w:rsidRPr="00806BE4" w:rsidRDefault="004A2377" w:rsidP="004A2377">
      <w:pPr>
        <w:pStyle w:val="Corpodetexto"/>
        <w:spacing w:after="0"/>
        <w:ind w:firstLine="708"/>
        <w:jc w:val="both"/>
        <w:rPr>
          <w:rStyle w:val="notranslate"/>
        </w:rPr>
      </w:pPr>
      <w:proofErr w:type="spellStart"/>
      <w:r w:rsidRPr="00806BE4">
        <w:t>Vermeeren</w:t>
      </w:r>
      <w:proofErr w:type="spellEnd"/>
      <w:r w:rsidRPr="00806BE4">
        <w:t xml:space="preserve"> (2017) também estudou o relacionamento entre justiça, eficiência, eficácia e gestão de Recursos Humanos e mencionou que uma força de trabalho bem motivada e qualificada é crucial para o sucesso da prestação de serviços públicos. </w:t>
      </w:r>
      <w:proofErr w:type="spellStart"/>
      <w:r w:rsidRPr="00806BE4">
        <w:t>Manolopoulos</w:t>
      </w:r>
      <w:proofErr w:type="spellEnd"/>
      <w:r w:rsidRPr="00806BE4">
        <w:t xml:space="preserve"> (2008) concluiu, por meio de um estudo de caso em três estatais da Grécia, que percepções de remuneração justa e com mais segurança no emprego são as principais preocupações relacionadas à motivação extrínseca na gestão pública. </w:t>
      </w:r>
    </w:p>
    <w:p w:rsidR="004A2377" w:rsidRPr="00806BE4" w:rsidRDefault="004A2377" w:rsidP="004A2377">
      <w:pPr>
        <w:pStyle w:val="Corpodetexto"/>
        <w:spacing w:after="0"/>
        <w:ind w:firstLine="708"/>
        <w:jc w:val="both"/>
        <w:rPr>
          <w:rStyle w:val="notranslate"/>
        </w:rPr>
      </w:pPr>
      <w:r w:rsidRPr="00806BE4">
        <w:rPr>
          <w:rStyle w:val="notranslate"/>
        </w:rPr>
        <w:t xml:space="preserve">Para o alcance desse melhor desempenho no setor público, muitos municípios holandeses têm mudado suas estruturas de organização, principalmente a partir de 1990, por meio da descentralização em unidades mais ou menos independentes que deveriam realizar acordos de desempenho, tomando como exemplo o gerenciamento de contratos (TER BOGT, 2003). Um contrato de desenvolvimento de desempenho é o processo de estabelecer metas de desempenho pessoal para o ano de referência (COOK, CROSSMAN, 2004). </w:t>
      </w:r>
      <w:r w:rsidRPr="00806BE4">
        <w:rPr>
          <w:color w:val="000000"/>
        </w:rPr>
        <w:t xml:space="preserve">Já </w:t>
      </w:r>
      <w:proofErr w:type="spellStart"/>
      <w:r w:rsidRPr="00806BE4">
        <w:rPr>
          <w:color w:val="000000"/>
        </w:rPr>
        <w:t>Blackman</w:t>
      </w:r>
      <w:proofErr w:type="spellEnd"/>
      <w:r w:rsidRPr="00806BE4">
        <w:rPr>
          <w:color w:val="000000"/>
        </w:rPr>
        <w:t xml:space="preserve">, </w:t>
      </w:r>
      <w:proofErr w:type="spellStart"/>
      <w:r w:rsidRPr="00806BE4">
        <w:rPr>
          <w:color w:val="000000"/>
        </w:rPr>
        <w:t>Buick</w:t>
      </w:r>
      <w:proofErr w:type="spellEnd"/>
      <w:r w:rsidRPr="00806BE4">
        <w:rPr>
          <w:color w:val="000000"/>
        </w:rPr>
        <w:t xml:space="preserve"> e O'Donnell (2017) argumentaram que essa abordagem de acordos de desempenho estimula um foco de curto prazo e não estimula </w:t>
      </w:r>
      <w:r w:rsidRPr="00806BE4">
        <w:rPr>
          <w:rStyle w:val="notranslate"/>
        </w:rPr>
        <w:t xml:space="preserve">modificações habituais na organização, que são necessárias para permitir um alto desempenho a longo prazo. </w:t>
      </w:r>
    </w:p>
    <w:p w:rsidR="004A2377" w:rsidRPr="00806BE4" w:rsidRDefault="004A2377" w:rsidP="006B748D">
      <w:pPr>
        <w:pStyle w:val="Corpodetexto"/>
        <w:jc w:val="both"/>
        <w:rPr>
          <w:rStyle w:val="notranslate"/>
        </w:rPr>
      </w:pPr>
    </w:p>
    <w:p w:rsidR="004A2377" w:rsidRPr="00351317" w:rsidRDefault="004A2377" w:rsidP="00351317">
      <w:pPr>
        <w:spacing w:after="120"/>
        <w:jc w:val="both"/>
        <w:rPr>
          <w:b/>
          <w:color w:val="000000"/>
        </w:rPr>
      </w:pPr>
      <w:r w:rsidRPr="00351317">
        <w:rPr>
          <w:b/>
          <w:color w:val="000000"/>
        </w:rPr>
        <w:t xml:space="preserve">3. </w:t>
      </w:r>
      <w:r w:rsidR="000842E0" w:rsidRPr="00351317">
        <w:rPr>
          <w:b/>
          <w:color w:val="000000"/>
        </w:rPr>
        <w:t>METODOLOGIA</w:t>
      </w:r>
    </w:p>
    <w:p w:rsidR="004A2377" w:rsidRPr="00351317" w:rsidRDefault="004A2377" w:rsidP="00351317">
      <w:pPr>
        <w:spacing w:after="120"/>
        <w:jc w:val="both"/>
        <w:rPr>
          <w:b/>
          <w:color w:val="000000"/>
        </w:rPr>
      </w:pPr>
    </w:p>
    <w:p w:rsidR="004A2377" w:rsidRPr="00351317" w:rsidRDefault="004A2377" w:rsidP="00351317">
      <w:pPr>
        <w:spacing w:after="120"/>
        <w:jc w:val="both"/>
        <w:rPr>
          <w:b/>
          <w:color w:val="000000"/>
        </w:rPr>
      </w:pPr>
      <w:proofErr w:type="gramStart"/>
      <w:r w:rsidRPr="00351317">
        <w:rPr>
          <w:b/>
          <w:color w:val="000000"/>
        </w:rPr>
        <w:t>3.1 Enquadramento</w:t>
      </w:r>
      <w:proofErr w:type="gramEnd"/>
      <w:r w:rsidRPr="00351317">
        <w:rPr>
          <w:b/>
          <w:color w:val="000000"/>
        </w:rPr>
        <w:t xml:space="preserve"> Metodológico</w:t>
      </w:r>
    </w:p>
    <w:p w:rsidR="004A2377" w:rsidRPr="00806BE4" w:rsidRDefault="004A2377" w:rsidP="004A2377">
      <w:pPr>
        <w:jc w:val="both"/>
        <w:rPr>
          <w:color w:val="000000"/>
        </w:rPr>
      </w:pPr>
    </w:p>
    <w:p w:rsidR="004A2377" w:rsidRPr="00806BE4" w:rsidRDefault="004A2377" w:rsidP="004A2377">
      <w:pPr>
        <w:jc w:val="both"/>
        <w:rPr>
          <w:color w:val="000000"/>
        </w:rPr>
      </w:pPr>
      <w:r w:rsidRPr="00806BE4">
        <w:rPr>
          <w:color w:val="000000"/>
        </w:rPr>
        <w:tab/>
        <w:t xml:space="preserve">Esta pesquisa possui caráter exploratório e descritivo, sendo norteada pela abordagem qualitativa, pois visa analisar um Portfólio Bibliográfico (representativo de um fragmento da literatura) por meio da interpretação dos autores para gerar conhecimento sobre o tema. A </w:t>
      </w:r>
      <w:r w:rsidRPr="00806BE4">
        <w:rPr>
          <w:color w:val="000000"/>
        </w:rPr>
        <w:lastRenderedPageBreak/>
        <w:t>coleta de dados é feita por</w:t>
      </w:r>
      <w:r w:rsidR="008A4215" w:rsidRPr="00806BE4">
        <w:rPr>
          <w:color w:val="000000"/>
        </w:rPr>
        <w:t xml:space="preserve"> meio de</w:t>
      </w:r>
      <w:r w:rsidRPr="00806BE4">
        <w:rPr>
          <w:color w:val="000000"/>
        </w:rPr>
        <w:t xml:space="preserve"> fontes primária e secundária: no primeiro caso, por se tratar da análise interpretativa dos autores acerca dos artigos selecionados; e, no segundo, por </w:t>
      </w:r>
      <w:r w:rsidR="008A4215" w:rsidRPr="00806BE4">
        <w:rPr>
          <w:color w:val="000000"/>
        </w:rPr>
        <w:t>se tratar de</w:t>
      </w:r>
      <w:r w:rsidRPr="00806BE4">
        <w:rPr>
          <w:color w:val="000000"/>
        </w:rPr>
        <w:t xml:space="preserve"> artigos científicos</w:t>
      </w:r>
      <w:r w:rsidR="0004694F" w:rsidRPr="00806BE4">
        <w:rPr>
          <w:color w:val="000000"/>
        </w:rPr>
        <w:t xml:space="preserve"> selecionados</w:t>
      </w:r>
      <w:r w:rsidRPr="00806BE4">
        <w:rPr>
          <w:color w:val="000000"/>
        </w:rPr>
        <w:t xml:space="preserve"> (RICHARDSON, 1999).</w:t>
      </w:r>
    </w:p>
    <w:p w:rsidR="004A2377" w:rsidRPr="00806BE4" w:rsidRDefault="004A2377" w:rsidP="004A2377">
      <w:pPr>
        <w:jc w:val="both"/>
        <w:rPr>
          <w:color w:val="000000"/>
        </w:rPr>
      </w:pPr>
      <w:r w:rsidRPr="00806BE4">
        <w:rPr>
          <w:color w:val="000000"/>
        </w:rPr>
        <w:tab/>
        <w:t xml:space="preserve">O instrumento de intervenção que orientará o alcance do objetivo de pesquisa é o </w:t>
      </w:r>
      <w:proofErr w:type="spellStart"/>
      <w:r w:rsidRPr="00806BE4">
        <w:rPr>
          <w:i/>
          <w:color w:val="000000"/>
        </w:rPr>
        <w:t>Knowledge</w:t>
      </w:r>
      <w:proofErr w:type="spellEnd"/>
      <w:r w:rsidRPr="00806BE4">
        <w:rPr>
          <w:i/>
          <w:color w:val="000000"/>
        </w:rPr>
        <w:t xml:space="preserve"> </w:t>
      </w:r>
      <w:proofErr w:type="spellStart"/>
      <w:r w:rsidRPr="00806BE4">
        <w:rPr>
          <w:i/>
          <w:color w:val="000000"/>
        </w:rPr>
        <w:t>Development</w:t>
      </w:r>
      <w:proofErr w:type="spellEnd"/>
      <w:r w:rsidRPr="00806BE4">
        <w:rPr>
          <w:i/>
          <w:color w:val="000000"/>
        </w:rPr>
        <w:t xml:space="preserve"> </w:t>
      </w:r>
      <w:proofErr w:type="spellStart"/>
      <w:r w:rsidRPr="00806BE4">
        <w:rPr>
          <w:i/>
          <w:color w:val="000000"/>
        </w:rPr>
        <w:t>Process-Constructivist</w:t>
      </w:r>
      <w:proofErr w:type="spellEnd"/>
      <w:r w:rsidRPr="00806BE4">
        <w:rPr>
          <w:i/>
          <w:color w:val="000000"/>
        </w:rPr>
        <w:t xml:space="preserve"> </w:t>
      </w:r>
      <w:r w:rsidRPr="00806BE4">
        <w:rPr>
          <w:color w:val="000000"/>
        </w:rPr>
        <w:t>(</w:t>
      </w:r>
      <w:proofErr w:type="spellStart"/>
      <w:r w:rsidRPr="00806BE4">
        <w:rPr>
          <w:i/>
          <w:color w:val="000000"/>
        </w:rPr>
        <w:t>ProKnow</w:t>
      </w:r>
      <w:proofErr w:type="spellEnd"/>
      <w:r w:rsidRPr="00806BE4">
        <w:rPr>
          <w:i/>
          <w:color w:val="000000"/>
        </w:rPr>
        <w:t>-C</w:t>
      </w:r>
      <w:r w:rsidRPr="00806BE4">
        <w:rPr>
          <w:color w:val="000000"/>
        </w:rPr>
        <w:t xml:space="preserve">) (DUTRA </w:t>
      </w:r>
      <w:r w:rsidRPr="00806BE4">
        <w:rPr>
          <w:i/>
          <w:color w:val="000000"/>
        </w:rPr>
        <w:t>et al</w:t>
      </w:r>
      <w:r w:rsidRPr="00806BE4">
        <w:rPr>
          <w:color w:val="000000"/>
        </w:rPr>
        <w:t xml:space="preserve">., 2015), cuja operacionalização ocorre por meio das etapas: Seleção do Portfólio Bibliográfico (PB), Análise </w:t>
      </w:r>
      <w:proofErr w:type="spellStart"/>
      <w:r w:rsidRPr="00806BE4">
        <w:rPr>
          <w:color w:val="000000"/>
        </w:rPr>
        <w:t>Bibliométrica</w:t>
      </w:r>
      <w:proofErr w:type="spellEnd"/>
      <w:r w:rsidRPr="00806BE4">
        <w:rPr>
          <w:color w:val="000000"/>
        </w:rPr>
        <w:t>, Análise Sistêmica e Pergunta de Pesquisa (VALMORBIDA, ENSSLIN, 2017). Este artigo se propõe a elaborar as etapas de seleção do Portfólio B</w:t>
      </w:r>
      <w:r w:rsidR="008B3480" w:rsidRPr="00806BE4">
        <w:rPr>
          <w:color w:val="000000"/>
        </w:rPr>
        <w:t>ibliográfico,</w:t>
      </w:r>
      <w:r w:rsidRPr="00806BE4">
        <w:rPr>
          <w:color w:val="000000"/>
        </w:rPr>
        <w:t xml:space="preserve"> da Análise </w:t>
      </w:r>
      <w:proofErr w:type="spellStart"/>
      <w:r w:rsidRPr="00806BE4">
        <w:rPr>
          <w:color w:val="000000"/>
        </w:rPr>
        <w:t>Bibliométrica</w:t>
      </w:r>
      <w:proofErr w:type="spellEnd"/>
      <w:r w:rsidR="008B3480" w:rsidRPr="00806BE4">
        <w:rPr>
          <w:color w:val="000000"/>
        </w:rPr>
        <w:t xml:space="preserve"> e Pergunta de Pesquisa</w:t>
      </w:r>
      <w:r w:rsidRPr="00806BE4">
        <w:rPr>
          <w:color w:val="000000"/>
        </w:rPr>
        <w:t xml:space="preserve"> para gerar contribuições para o avanço da área.</w:t>
      </w:r>
    </w:p>
    <w:p w:rsidR="004A2377" w:rsidRPr="00806BE4" w:rsidRDefault="004A2377" w:rsidP="004A2377">
      <w:pPr>
        <w:jc w:val="both"/>
        <w:rPr>
          <w:color w:val="000000"/>
        </w:rPr>
      </w:pPr>
    </w:p>
    <w:p w:rsidR="004A2377" w:rsidRPr="00351317" w:rsidRDefault="004A2377" w:rsidP="00351317">
      <w:pPr>
        <w:spacing w:after="120"/>
        <w:jc w:val="both"/>
        <w:rPr>
          <w:b/>
          <w:color w:val="000000"/>
        </w:rPr>
      </w:pPr>
      <w:proofErr w:type="gramStart"/>
      <w:r w:rsidRPr="00351317">
        <w:rPr>
          <w:b/>
          <w:color w:val="000000"/>
        </w:rPr>
        <w:t>3.2 Procedimento</w:t>
      </w:r>
      <w:proofErr w:type="gramEnd"/>
      <w:r w:rsidRPr="00351317">
        <w:rPr>
          <w:b/>
          <w:color w:val="000000"/>
        </w:rPr>
        <w:t xml:space="preserve"> para coleta dos dados</w:t>
      </w:r>
    </w:p>
    <w:p w:rsidR="004A2377" w:rsidRPr="00806BE4" w:rsidRDefault="004A2377" w:rsidP="004A2377">
      <w:pPr>
        <w:jc w:val="both"/>
        <w:rPr>
          <w:color w:val="000000"/>
        </w:rPr>
      </w:pPr>
    </w:p>
    <w:p w:rsidR="004A2377" w:rsidRPr="00806BE4" w:rsidRDefault="004A2377" w:rsidP="004A2377">
      <w:pPr>
        <w:jc w:val="both"/>
        <w:rPr>
          <w:color w:val="000000"/>
        </w:rPr>
      </w:pPr>
      <w:r w:rsidRPr="00806BE4">
        <w:rPr>
          <w:color w:val="000000"/>
        </w:rPr>
        <w:tab/>
        <w:t>Inicia-se a seleção do Portfólio Bibliográfico (PB) com a definição dos eixos, das palavras-chave que dão origem ao(s) comando(s) de busca e</w:t>
      </w:r>
      <w:r w:rsidR="00BB273A" w:rsidRPr="00806BE4">
        <w:rPr>
          <w:color w:val="000000"/>
        </w:rPr>
        <w:t xml:space="preserve"> das bases de dados. O Quadro 5</w:t>
      </w:r>
      <w:r w:rsidRPr="00806BE4">
        <w:rPr>
          <w:color w:val="000000"/>
        </w:rPr>
        <w:t xml:space="preserve"> apresenta as informações utilizadas.</w:t>
      </w:r>
    </w:p>
    <w:p w:rsidR="00C968A1" w:rsidRDefault="00C968A1" w:rsidP="004A2377">
      <w:pPr>
        <w:jc w:val="center"/>
        <w:rPr>
          <w:color w:val="000000"/>
          <w:sz w:val="20"/>
        </w:rPr>
      </w:pPr>
    </w:p>
    <w:p w:rsidR="004A2377" w:rsidRPr="00806BE4" w:rsidRDefault="00BB273A" w:rsidP="004A2377">
      <w:pPr>
        <w:jc w:val="center"/>
        <w:rPr>
          <w:color w:val="000000"/>
          <w:sz w:val="20"/>
        </w:rPr>
      </w:pPr>
      <w:r w:rsidRPr="00806BE4">
        <w:rPr>
          <w:color w:val="000000"/>
          <w:sz w:val="20"/>
        </w:rPr>
        <w:t>Quadro 5</w:t>
      </w:r>
      <w:r w:rsidR="004A2377" w:rsidRPr="00806BE4">
        <w:rPr>
          <w:color w:val="000000"/>
          <w:sz w:val="20"/>
        </w:rPr>
        <w:t xml:space="preserve"> - Eixos, palavras-chave e comandos de </w:t>
      </w:r>
      <w:proofErr w:type="gramStart"/>
      <w:r w:rsidR="004A2377" w:rsidRPr="00806BE4">
        <w:rPr>
          <w:color w:val="000000"/>
          <w:sz w:val="20"/>
        </w:rPr>
        <w:t>busca</w:t>
      </w:r>
      <w:proofErr w:type="gramEnd"/>
    </w:p>
    <w:tbl>
      <w:tblPr>
        <w:tblStyle w:val="Tabelacomgrade"/>
        <w:tblW w:w="0" w:type="auto"/>
        <w:tblLook w:val="04A0" w:firstRow="1" w:lastRow="0" w:firstColumn="1" w:lastColumn="0" w:noHBand="0" w:noVBand="1"/>
      </w:tblPr>
      <w:tblGrid>
        <w:gridCol w:w="1536"/>
        <w:gridCol w:w="2258"/>
        <w:gridCol w:w="5245"/>
      </w:tblGrid>
      <w:tr w:rsidR="00C968A1" w:rsidRPr="00A00BF1" w:rsidTr="00906D84">
        <w:trPr>
          <w:trHeight w:val="430"/>
        </w:trPr>
        <w:tc>
          <w:tcPr>
            <w:tcW w:w="1536" w:type="dxa"/>
            <w:tcBorders>
              <w:top w:val="single" w:sz="4" w:space="0" w:color="auto"/>
              <w:left w:val="nil"/>
              <w:bottom w:val="single" w:sz="4" w:space="0" w:color="auto"/>
              <w:right w:val="nil"/>
            </w:tcBorders>
            <w:shd w:val="clear" w:color="auto" w:fill="D9D9D9" w:themeFill="background1" w:themeFillShade="D9"/>
            <w:vAlign w:val="center"/>
          </w:tcPr>
          <w:p w:rsidR="00C968A1" w:rsidRPr="00C968A1" w:rsidRDefault="00C968A1" w:rsidP="00906D84">
            <w:pPr>
              <w:jc w:val="center"/>
              <w:rPr>
                <w:color w:val="000000"/>
                <w:sz w:val="20"/>
              </w:rPr>
            </w:pPr>
            <w:r w:rsidRPr="00C968A1">
              <w:rPr>
                <w:color w:val="000000"/>
                <w:sz w:val="20"/>
              </w:rPr>
              <w:t>Eixos</w:t>
            </w:r>
          </w:p>
        </w:tc>
        <w:tc>
          <w:tcPr>
            <w:tcW w:w="2258" w:type="dxa"/>
            <w:tcBorders>
              <w:top w:val="single" w:sz="4" w:space="0" w:color="auto"/>
              <w:left w:val="nil"/>
              <w:bottom w:val="single" w:sz="4" w:space="0" w:color="auto"/>
              <w:right w:val="nil"/>
            </w:tcBorders>
            <w:shd w:val="clear" w:color="auto" w:fill="D9D9D9" w:themeFill="background1" w:themeFillShade="D9"/>
            <w:vAlign w:val="center"/>
          </w:tcPr>
          <w:p w:rsidR="00C968A1" w:rsidRPr="00C968A1" w:rsidRDefault="00C968A1" w:rsidP="00906D84">
            <w:pPr>
              <w:jc w:val="center"/>
              <w:rPr>
                <w:color w:val="000000"/>
                <w:sz w:val="20"/>
              </w:rPr>
            </w:pPr>
            <w:r w:rsidRPr="00C968A1">
              <w:rPr>
                <w:color w:val="000000"/>
                <w:sz w:val="20"/>
              </w:rPr>
              <w:t>Palavras-chave</w:t>
            </w:r>
          </w:p>
        </w:tc>
        <w:tc>
          <w:tcPr>
            <w:tcW w:w="5245" w:type="dxa"/>
            <w:tcBorders>
              <w:top w:val="single" w:sz="4" w:space="0" w:color="auto"/>
              <w:left w:val="nil"/>
              <w:bottom w:val="single" w:sz="4" w:space="0" w:color="auto"/>
              <w:right w:val="nil"/>
            </w:tcBorders>
            <w:shd w:val="clear" w:color="auto" w:fill="D9D9D9" w:themeFill="background1" w:themeFillShade="D9"/>
            <w:vAlign w:val="center"/>
          </w:tcPr>
          <w:p w:rsidR="00C968A1" w:rsidRPr="00C968A1" w:rsidRDefault="00C968A1" w:rsidP="00906D84">
            <w:pPr>
              <w:jc w:val="center"/>
              <w:rPr>
                <w:color w:val="000000"/>
                <w:sz w:val="20"/>
              </w:rPr>
            </w:pPr>
            <w:r w:rsidRPr="00C968A1">
              <w:rPr>
                <w:color w:val="000000"/>
                <w:sz w:val="20"/>
              </w:rPr>
              <w:t>Comandos de busca de cada base de dados</w:t>
            </w:r>
          </w:p>
        </w:tc>
      </w:tr>
      <w:tr w:rsidR="00C968A1" w:rsidRPr="00A00BF1" w:rsidTr="00906D84">
        <w:tc>
          <w:tcPr>
            <w:tcW w:w="1536" w:type="dxa"/>
            <w:tcBorders>
              <w:top w:val="single" w:sz="4" w:space="0" w:color="auto"/>
              <w:left w:val="nil"/>
              <w:bottom w:val="single" w:sz="4" w:space="0" w:color="auto"/>
              <w:right w:val="nil"/>
            </w:tcBorders>
            <w:shd w:val="clear" w:color="auto" w:fill="F2F2F2" w:themeFill="background1" w:themeFillShade="F2"/>
            <w:vAlign w:val="center"/>
          </w:tcPr>
          <w:p w:rsidR="00C968A1" w:rsidRPr="00C968A1" w:rsidRDefault="00C968A1" w:rsidP="00906D84">
            <w:pPr>
              <w:jc w:val="center"/>
              <w:rPr>
                <w:color w:val="000000"/>
                <w:sz w:val="20"/>
              </w:rPr>
            </w:pPr>
            <w:r w:rsidRPr="00C968A1">
              <w:rPr>
                <w:color w:val="000000"/>
                <w:sz w:val="20"/>
              </w:rPr>
              <w:t xml:space="preserve">COMANDO </w:t>
            </w:r>
            <w:proofErr w:type="gramStart"/>
            <w:r w:rsidRPr="00C968A1">
              <w:rPr>
                <w:color w:val="000000"/>
                <w:sz w:val="20"/>
              </w:rPr>
              <w:t>1</w:t>
            </w:r>
            <w:proofErr w:type="gramEnd"/>
          </w:p>
        </w:tc>
        <w:tc>
          <w:tcPr>
            <w:tcW w:w="2258" w:type="dxa"/>
            <w:tcBorders>
              <w:top w:val="single" w:sz="4" w:space="0" w:color="auto"/>
              <w:left w:val="nil"/>
              <w:bottom w:val="single" w:sz="4" w:space="0" w:color="auto"/>
              <w:right w:val="nil"/>
            </w:tcBorders>
            <w:shd w:val="clear" w:color="auto" w:fill="F2F2F2" w:themeFill="background1" w:themeFillShade="F2"/>
          </w:tcPr>
          <w:p w:rsidR="00C968A1" w:rsidRPr="00C968A1" w:rsidRDefault="00C968A1" w:rsidP="00906D84">
            <w:pPr>
              <w:jc w:val="both"/>
              <w:rPr>
                <w:color w:val="000000"/>
                <w:sz w:val="20"/>
              </w:rPr>
            </w:pPr>
          </w:p>
        </w:tc>
        <w:tc>
          <w:tcPr>
            <w:tcW w:w="5245" w:type="dxa"/>
            <w:tcBorders>
              <w:top w:val="single" w:sz="4" w:space="0" w:color="auto"/>
              <w:left w:val="nil"/>
              <w:bottom w:val="single" w:sz="4" w:space="0" w:color="auto"/>
              <w:right w:val="nil"/>
            </w:tcBorders>
            <w:shd w:val="clear" w:color="auto" w:fill="F2F2F2" w:themeFill="background1" w:themeFillShade="F2"/>
          </w:tcPr>
          <w:p w:rsidR="00C968A1" w:rsidRPr="00C968A1" w:rsidRDefault="00C968A1" w:rsidP="00906D84">
            <w:pPr>
              <w:jc w:val="both"/>
              <w:rPr>
                <w:color w:val="000000"/>
                <w:sz w:val="20"/>
              </w:rPr>
            </w:pPr>
          </w:p>
        </w:tc>
      </w:tr>
      <w:tr w:rsidR="00C968A1" w:rsidRPr="00307C96" w:rsidTr="00906D84">
        <w:tc>
          <w:tcPr>
            <w:tcW w:w="1536" w:type="dxa"/>
            <w:tcBorders>
              <w:top w:val="single" w:sz="4" w:space="0" w:color="auto"/>
              <w:left w:val="nil"/>
              <w:bottom w:val="nil"/>
              <w:right w:val="nil"/>
            </w:tcBorders>
            <w:shd w:val="clear" w:color="auto" w:fill="FFFFFF" w:themeFill="background1"/>
          </w:tcPr>
          <w:p w:rsidR="00C968A1" w:rsidRPr="00C968A1" w:rsidRDefault="00C968A1" w:rsidP="00906D84">
            <w:pPr>
              <w:rPr>
                <w:i/>
                <w:color w:val="000000"/>
                <w:sz w:val="20"/>
              </w:rPr>
            </w:pPr>
            <w:r w:rsidRPr="00C968A1">
              <w:rPr>
                <w:color w:val="000000"/>
                <w:sz w:val="20"/>
                <w:lang w:val="en-US"/>
              </w:rPr>
              <w:t>1.1</w:t>
            </w:r>
            <w:r w:rsidRPr="00C968A1">
              <w:rPr>
                <w:i/>
                <w:color w:val="000000"/>
                <w:sz w:val="20"/>
                <w:lang w:val="en-US"/>
              </w:rPr>
              <w:t xml:space="preserve"> performance evaluation</w:t>
            </w:r>
          </w:p>
        </w:tc>
        <w:tc>
          <w:tcPr>
            <w:tcW w:w="2258" w:type="dxa"/>
            <w:tcBorders>
              <w:top w:val="single" w:sz="4" w:space="0" w:color="auto"/>
              <w:left w:val="nil"/>
              <w:bottom w:val="nil"/>
              <w:right w:val="nil"/>
            </w:tcBorders>
            <w:shd w:val="clear" w:color="auto" w:fill="FFFFFF" w:themeFill="background1"/>
          </w:tcPr>
          <w:p w:rsidR="00C968A1" w:rsidRPr="00C968A1" w:rsidRDefault="00C968A1" w:rsidP="00906D84">
            <w:pPr>
              <w:jc w:val="both"/>
              <w:rPr>
                <w:i/>
                <w:color w:val="000000"/>
                <w:sz w:val="20"/>
                <w:lang w:val="en-US"/>
              </w:rPr>
            </w:pPr>
            <w:proofErr w:type="spellStart"/>
            <w:r w:rsidRPr="00C968A1">
              <w:rPr>
                <w:i/>
                <w:color w:val="000000"/>
                <w:sz w:val="20"/>
                <w:lang w:val="en-US"/>
              </w:rPr>
              <w:t>evaluat</w:t>
            </w:r>
            <w:proofErr w:type="spellEnd"/>
            <w:r w:rsidRPr="00C968A1">
              <w:rPr>
                <w:i/>
                <w:color w:val="000000"/>
                <w:sz w:val="20"/>
                <w:lang w:val="en-US"/>
              </w:rPr>
              <w:t xml:space="preserve">*, </w:t>
            </w:r>
            <w:proofErr w:type="spellStart"/>
            <w:r w:rsidRPr="00C968A1">
              <w:rPr>
                <w:i/>
                <w:color w:val="000000"/>
                <w:sz w:val="20"/>
                <w:lang w:val="en-US"/>
              </w:rPr>
              <w:t>measur</w:t>
            </w:r>
            <w:proofErr w:type="spellEnd"/>
            <w:r w:rsidRPr="00C968A1">
              <w:rPr>
                <w:i/>
                <w:color w:val="000000"/>
                <w:sz w:val="20"/>
                <w:lang w:val="en-US"/>
              </w:rPr>
              <w:t xml:space="preserve">*, assess*, appraisal, </w:t>
            </w:r>
            <w:proofErr w:type="spellStart"/>
            <w:r w:rsidRPr="00C968A1">
              <w:rPr>
                <w:i/>
                <w:color w:val="000000"/>
                <w:sz w:val="20"/>
                <w:lang w:val="en-US"/>
              </w:rPr>
              <w:t>manag</w:t>
            </w:r>
            <w:proofErr w:type="spellEnd"/>
            <w:r w:rsidRPr="00C968A1">
              <w:rPr>
                <w:i/>
                <w:color w:val="000000"/>
                <w:sz w:val="20"/>
                <w:lang w:val="en-US"/>
              </w:rPr>
              <w:t xml:space="preserve">*, </w:t>
            </w:r>
            <w:proofErr w:type="spellStart"/>
            <w:r w:rsidRPr="00C968A1">
              <w:rPr>
                <w:i/>
                <w:color w:val="000000"/>
                <w:sz w:val="20"/>
                <w:lang w:val="en-US"/>
              </w:rPr>
              <w:t>indicat</w:t>
            </w:r>
            <w:proofErr w:type="spellEnd"/>
            <w:r w:rsidRPr="00C968A1">
              <w:rPr>
                <w:i/>
                <w:color w:val="000000"/>
                <w:sz w:val="20"/>
                <w:lang w:val="en-US"/>
              </w:rPr>
              <w:t>* AND performance</w:t>
            </w:r>
          </w:p>
          <w:p w:rsidR="00C968A1" w:rsidRPr="00C968A1" w:rsidRDefault="00C968A1" w:rsidP="00906D84">
            <w:pPr>
              <w:jc w:val="both"/>
              <w:rPr>
                <w:i/>
                <w:color w:val="000000"/>
                <w:sz w:val="20"/>
                <w:lang w:val="en-US"/>
              </w:rPr>
            </w:pPr>
          </w:p>
        </w:tc>
        <w:tc>
          <w:tcPr>
            <w:tcW w:w="5245" w:type="dxa"/>
            <w:vMerge w:val="restart"/>
            <w:tcBorders>
              <w:top w:val="single" w:sz="4" w:space="0" w:color="auto"/>
              <w:left w:val="nil"/>
              <w:bottom w:val="nil"/>
              <w:right w:val="nil"/>
            </w:tcBorders>
            <w:shd w:val="clear" w:color="auto" w:fill="FFFFFF" w:themeFill="background1"/>
          </w:tcPr>
          <w:p w:rsidR="00C968A1" w:rsidRPr="00C968A1" w:rsidRDefault="00C968A1" w:rsidP="00906D84">
            <w:pPr>
              <w:jc w:val="both"/>
              <w:rPr>
                <w:i/>
                <w:color w:val="000000"/>
                <w:sz w:val="20"/>
                <w:lang w:val="en-US"/>
              </w:rPr>
            </w:pPr>
            <w:proofErr w:type="spellStart"/>
            <w:r w:rsidRPr="00C968A1">
              <w:rPr>
                <w:i/>
                <w:color w:val="000000"/>
                <w:sz w:val="20"/>
                <w:u w:val="single"/>
                <w:lang w:val="en-US"/>
              </w:rPr>
              <w:t>Scienc</w:t>
            </w:r>
            <w:proofErr w:type="spellEnd"/>
            <w:r w:rsidRPr="00C968A1">
              <w:rPr>
                <w:i/>
                <w:color w:val="000000"/>
                <w:sz w:val="20"/>
                <w:u w:val="single"/>
                <w:lang w:val="en-US"/>
              </w:rPr>
              <w:t xml:space="preserve"> direct e Scopus</w:t>
            </w:r>
            <w:r w:rsidRPr="00C968A1">
              <w:rPr>
                <w:i/>
                <w:color w:val="000000"/>
                <w:sz w:val="20"/>
                <w:lang w:val="en-US"/>
              </w:rPr>
              <w:t>: (((</w:t>
            </w:r>
            <w:proofErr w:type="spellStart"/>
            <w:r w:rsidRPr="00C968A1">
              <w:rPr>
                <w:i/>
                <w:color w:val="000000"/>
                <w:sz w:val="20"/>
                <w:lang w:val="en-US"/>
              </w:rPr>
              <w:t>evaluat</w:t>
            </w:r>
            <w:proofErr w:type="spellEnd"/>
            <w:r w:rsidRPr="00C968A1">
              <w:rPr>
                <w:i/>
                <w:color w:val="000000"/>
                <w:sz w:val="20"/>
                <w:lang w:val="en-US"/>
              </w:rPr>
              <w:t xml:space="preserve">* OR </w:t>
            </w:r>
            <w:proofErr w:type="spellStart"/>
            <w:r w:rsidRPr="00C968A1">
              <w:rPr>
                <w:i/>
                <w:color w:val="000000"/>
                <w:sz w:val="20"/>
                <w:lang w:val="en-US"/>
              </w:rPr>
              <w:t>measur</w:t>
            </w:r>
            <w:proofErr w:type="spellEnd"/>
            <w:r w:rsidRPr="00C968A1">
              <w:rPr>
                <w:i/>
                <w:color w:val="000000"/>
                <w:sz w:val="20"/>
                <w:lang w:val="en-US"/>
              </w:rPr>
              <w:t xml:space="preserve">* OR assess* OR appraisal OR </w:t>
            </w:r>
            <w:proofErr w:type="spellStart"/>
            <w:r w:rsidRPr="00C968A1">
              <w:rPr>
                <w:i/>
                <w:color w:val="000000"/>
                <w:sz w:val="20"/>
                <w:lang w:val="en-US"/>
              </w:rPr>
              <w:t>manag</w:t>
            </w:r>
            <w:proofErr w:type="spellEnd"/>
            <w:r w:rsidRPr="00C968A1">
              <w:rPr>
                <w:i/>
                <w:color w:val="000000"/>
                <w:sz w:val="20"/>
                <w:lang w:val="en-US"/>
              </w:rPr>
              <w:t xml:space="preserve">* OR </w:t>
            </w:r>
            <w:proofErr w:type="spellStart"/>
            <w:r w:rsidRPr="00C968A1">
              <w:rPr>
                <w:i/>
                <w:color w:val="000000"/>
                <w:sz w:val="20"/>
                <w:lang w:val="en-US"/>
              </w:rPr>
              <w:t>indicat</w:t>
            </w:r>
            <w:proofErr w:type="spellEnd"/>
            <w:r w:rsidRPr="00C968A1">
              <w:rPr>
                <w:i/>
                <w:color w:val="000000"/>
                <w:sz w:val="20"/>
                <w:lang w:val="en-US"/>
              </w:rPr>
              <w:t>*) AND performance) AND ({public sector} OR {public administration} OR {government}) AND (servant* OR employee* OR people OR person OR professional* OR {human resource} OR {human resources}))</w:t>
            </w:r>
          </w:p>
          <w:p w:rsidR="00C968A1" w:rsidRPr="00C968A1" w:rsidRDefault="00C968A1" w:rsidP="00906D84">
            <w:pPr>
              <w:jc w:val="both"/>
              <w:rPr>
                <w:i/>
                <w:color w:val="000000"/>
                <w:sz w:val="20"/>
                <w:lang w:val="en-US"/>
              </w:rPr>
            </w:pPr>
            <w:r w:rsidRPr="00C968A1">
              <w:rPr>
                <w:i/>
                <w:color w:val="000000"/>
                <w:sz w:val="20"/>
                <w:u w:val="single"/>
                <w:lang w:val="en-US"/>
              </w:rPr>
              <w:t>Web of Science</w:t>
            </w:r>
            <w:r w:rsidRPr="00C968A1">
              <w:rPr>
                <w:i/>
                <w:color w:val="000000"/>
                <w:sz w:val="20"/>
                <w:lang w:val="en-US"/>
              </w:rPr>
              <w:t>: (((</w:t>
            </w:r>
            <w:proofErr w:type="spellStart"/>
            <w:r w:rsidRPr="00C968A1">
              <w:rPr>
                <w:i/>
                <w:color w:val="000000"/>
                <w:sz w:val="20"/>
                <w:lang w:val="en-US"/>
              </w:rPr>
              <w:t>evaluat</w:t>
            </w:r>
            <w:proofErr w:type="spellEnd"/>
            <w:r w:rsidRPr="00C968A1">
              <w:rPr>
                <w:i/>
                <w:color w:val="000000"/>
                <w:sz w:val="20"/>
                <w:lang w:val="en-US"/>
              </w:rPr>
              <w:t xml:space="preserve">* OR </w:t>
            </w:r>
            <w:proofErr w:type="spellStart"/>
            <w:r w:rsidRPr="00C968A1">
              <w:rPr>
                <w:i/>
                <w:color w:val="000000"/>
                <w:sz w:val="20"/>
                <w:lang w:val="en-US"/>
              </w:rPr>
              <w:t>measur</w:t>
            </w:r>
            <w:proofErr w:type="spellEnd"/>
            <w:r w:rsidRPr="00C968A1">
              <w:rPr>
                <w:i/>
                <w:color w:val="000000"/>
                <w:sz w:val="20"/>
                <w:lang w:val="en-US"/>
              </w:rPr>
              <w:t xml:space="preserve">* OR assess* OR appraisal OR </w:t>
            </w:r>
            <w:proofErr w:type="spellStart"/>
            <w:r w:rsidRPr="00C968A1">
              <w:rPr>
                <w:i/>
                <w:color w:val="000000"/>
                <w:sz w:val="20"/>
                <w:lang w:val="en-US"/>
              </w:rPr>
              <w:t>manag</w:t>
            </w:r>
            <w:proofErr w:type="spellEnd"/>
            <w:r w:rsidRPr="00C968A1">
              <w:rPr>
                <w:i/>
                <w:color w:val="000000"/>
                <w:sz w:val="20"/>
                <w:lang w:val="en-US"/>
              </w:rPr>
              <w:t xml:space="preserve">* OR </w:t>
            </w:r>
            <w:proofErr w:type="spellStart"/>
            <w:r w:rsidRPr="00C968A1">
              <w:rPr>
                <w:i/>
                <w:color w:val="000000"/>
                <w:sz w:val="20"/>
                <w:lang w:val="en-US"/>
              </w:rPr>
              <w:t>indicat</w:t>
            </w:r>
            <w:proofErr w:type="spellEnd"/>
            <w:r w:rsidRPr="00C968A1">
              <w:rPr>
                <w:i/>
                <w:color w:val="000000"/>
                <w:sz w:val="20"/>
                <w:lang w:val="en-US"/>
              </w:rPr>
              <w:t>*) AND performance) AND ("public sector" OR "public administration" OR government) AND (servant* OR employee* OR people OR person OR professional* OR "human resource*"))</w:t>
            </w:r>
          </w:p>
        </w:tc>
      </w:tr>
      <w:tr w:rsidR="00C968A1" w:rsidRPr="00307C96" w:rsidTr="00906D84">
        <w:trPr>
          <w:trHeight w:val="821"/>
        </w:trPr>
        <w:tc>
          <w:tcPr>
            <w:tcW w:w="1536" w:type="dxa"/>
            <w:tcBorders>
              <w:top w:val="nil"/>
              <w:left w:val="nil"/>
              <w:bottom w:val="nil"/>
              <w:right w:val="nil"/>
            </w:tcBorders>
            <w:shd w:val="clear" w:color="auto" w:fill="FFFFFF" w:themeFill="background1"/>
          </w:tcPr>
          <w:p w:rsidR="00C968A1" w:rsidRPr="00C968A1" w:rsidRDefault="00C968A1" w:rsidP="00906D84">
            <w:pPr>
              <w:rPr>
                <w:i/>
                <w:color w:val="000000"/>
                <w:sz w:val="20"/>
                <w:lang w:val="en-US"/>
              </w:rPr>
            </w:pPr>
            <w:r w:rsidRPr="00C968A1">
              <w:rPr>
                <w:color w:val="000000"/>
                <w:sz w:val="20"/>
                <w:lang w:val="en-US"/>
              </w:rPr>
              <w:t>1.2</w:t>
            </w:r>
            <w:r w:rsidRPr="00C968A1">
              <w:rPr>
                <w:i/>
                <w:color w:val="000000"/>
                <w:sz w:val="20"/>
                <w:lang w:val="en-US"/>
              </w:rPr>
              <w:t xml:space="preserve"> public sector</w:t>
            </w:r>
          </w:p>
        </w:tc>
        <w:tc>
          <w:tcPr>
            <w:tcW w:w="2258" w:type="dxa"/>
            <w:tcBorders>
              <w:top w:val="nil"/>
              <w:left w:val="nil"/>
              <w:bottom w:val="nil"/>
              <w:right w:val="nil"/>
            </w:tcBorders>
            <w:shd w:val="clear" w:color="auto" w:fill="FFFFFF" w:themeFill="background1"/>
          </w:tcPr>
          <w:p w:rsidR="00C968A1" w:rsidRPr="00C968A1" w:rsidRDefault="00C968A1" w:rsidP="00906D84">
            <w:pPr>
              <w:jc w:val="both"/>
              <w:rPr>
                <w:i/>
                <w:color w:val="000000"/>
                <w:sz w:val="20"/>
                <w:lang w:val="en-US"/>
              </w:rPr>
            </w:pPr>
            <w:r w:rsidRPr="00C968A1">
              <w:rPr>
                <w:i/>
                <w:color w:val="000000"/>
                <w:sz w:val="20"/>
                <w:lang w:val="en-US"/>
              </w:rPr>
              <w:t xml:space="preserve">public sector, public </w:t>
            </w:r>
            <w:proofErr w:type="spellStart"/>
            <w:r w:rsidRPr="00C968A1">
              <w:rPr>
                <w:i/>
                <w:color w:val="000000"/>
                <w:sz w:val="20"/>
                <w:lang w:val="en-US"/>
              </w:rPr>
              <w:t>administrat</w:t>
            </w:r>
            <w:proofErr w:type="spellEnd"/>
            <w:r w:rsidRPr="00C968A1">
              <w:rPr>
                <w:i/>
                <w:color w:val="000000"/>
                <w:sz w:val="20"/>
                <w:lang w:val="en-US"/>
              </w:rPr>
              <w:t>*, government</w:t>
            </w:r>
          </w:p>
        </w:tc>
        <w:tc>
          <w:tcPr>
            <w:tcW w:w="5245" w:type="dxa"/>
            <w:vMerge/>
            <w:tcBorders>
              <w:top w:val="nil"/>
              <w:left w:val="nil"/>
              <w:bottom w:val="nil"/>
              <w:right w:val="nil"/>
            </w:tcBorders>
          </w:tcPr>
          <w:p w:rsidR="00C968A1" w:rsidRPr="00C968A1" w:rsidRDefault="00C968A1" w:rsidP="00906D84">
            <w:pPr>
              <w:jc w:val="both"/>
              <w:rPr>
                <w:color w:val="000000"/>
                <w:sz w:val="20"/>
                <w:lang w:val="en-US"/>
              </w:rPr>
            </w:pPr>
          </w:p>
        </w:tc>
      </w:tr>
      <w:tr w:rsidR="00C968A1" w:rsidRPr="00307C96" w:rsidTr="00906D84">
        <w:tc>
          <w:tcPr>
            <w:tcW w:w="1536" w:type="dxa"/>
            <w:tcBorders>
              <w:top w:val="nil"/>
              <w:left w:val="nil"/>
              <w:bottom w:val="single" w:sz="4" w:space="0" w:color="auto"/>
              <w:right w:val="nil"/>
            </w:tcBorders>
            <w:shd w:val="clear" w:color="auto" w:fill="FFFFFF" w:themeFill="background1"/>
          </w:tcPr>
          <w:p w:rsidR="00C968A1" w:rsidRPr="00C968A1" w:rsidRDefault="00C968A1" w:rsidP="00906D84">
            <w:pPr>
              <w:rPr>
                <w:i/>
                <w:color w:val="000000"/>
                <w:sz w:val="20"/>
                <w:lang w:val="en-US"/>
              </w:rPr>
            </w:pPr>
            <w:r w:rsidRPr="00C968A1">
              <w:rPr>
                <w:color w:val="000000"/>
                <w:sz w:val="20"/>
                <w:lang w:val="en-US"/>
              </w:rPr>
              <w:t>1.3</w:t>
            </w:r>
            <w:r w:rsidRPr="00C968A1">
              <w:rPr>
                <w:i/>
                <w:color w:val="000000"/>
                <w:sz w:val="20"/>
                <w:lang w:val="en-US"/>
              </w:rPr>
              <w:t xml:space="preserve"> human resource</w:t>
            </w:r>
          </w:p>
        </w:tc>
        <w:tc>
          <w:tcPr>
            <w:tcW w:w="2258" w:type="dxa"/>
            <w:tcBorders>
              <w:top w:val="nil"/>
              <w:left w:val="nil"/>
              <w:bottom w:val="single" w:sz="4" w:space="0" w:color="auto"/>
              <w:right w:val="nil"/>
            </w:tcBorders>
            <w:shd w:val="clear" w:color="auto" w:fill="FFFFFF" w:themeFill="background1"/>
          </w:tcPr>
          <w:p w:rsidR="00C968A1" w:rsidRPr="00C968A1" w:rsidRDefault="00C968A1" w:rsidP="00906D84">
            <w:pPr>
              <w:jc w:val="both"/>
              <w:rPr>
                <w:i/>
                <w:color w:val="000000"/>
                <w:sz w:val="20"/>
                <w:lang w:val="en-US"/>
              </w:rPr>
            </w:pPr>
            <w:r w:rsidRPr="00C968A1">
              <w:rPr>
                <w:i/>
                <w:color w:val="000000"/>
                <w:sz w:val="20"/>
                <w:lang w:val="en-US"/>
              </w:rPr>
              <w:t>human resource, servant, person, employee, people, professional</w:t>
            </w:r>
          </w:p>
        </w:tc>
        <w:tc>
          <w:tcPr>
            <w:tcW w:w="5245" w:type="dxa"/>
            <w:vMerge/>
            <w:tcBorders>
              <w:top w:val="nil"/>
              <w:left w:val="nil"/>
              <w:bottom w:val="single" w:sz="4" w:space="0" w:color="auto"/>
              <w:right w:val="nil"/>
            </w:tcBorders>
          </w:tcPr>
          <w:p w:rsidR="00C968A1" w:rsidRPr="00C968A1" w:rsidRDefault="00C968A1" w:rsidP="00906D84">
            <w:pPr>
              <w:jc w:val="both"/>
              <w:rPr>
                <w:color w:val="000000"/>
                <w:sz w:val="20"/>
                <w:lang w:val="en-US"/>
              </w:rPr>
            </w:pPr>
          </w:p>
        </w:tc>
      </w:tr>
      <w:tr w:rsidR="00C968A1" w:rsidRPr="00A00BF1" w:rsidTr="00906D84">
        <w:tc>
          <w:tcPr>
            <w:tcW w:w="1536" w:type="dxa"/>
            <w:tcBorders>
              <w:top w:val="single" w:sz="4" w:space="0" w:color="auto"/>
              <w:left w:val="nil"/>
              <w:bottom w:val="single" w:sz="4" w:space="0" w:color="auto"/>
              <w:right w:val="nil"/>
            </w:tcBorders>
            <w:shd w:val="clear" w:color="auto" w:fill="F2F2F2" w:themeFill="background1" w:themeFillShade="F2"/>
            <w:vAlign w:val="center"/>
          </w:tcPr>
          <w:p w:rsidR="00C968A1" w:rsidRPr="00C968A1" w:rsidRDefault="00C968A1" w:rsidP="00906D84">
            <w:pPr>
              <w:jc w:val="center"/>
              <w:rPr>
                <w:color w:val="000000"/>
                <w:sz w:val="20"/>
                <w:lang w:val="en-US"/>
              </w:rPr>
            </w:pPr>
            <w:r w:rsidRPr="00C968A1">
              <w:rPr>
                <w:color w:val="000000"/>
                <w:sz w:val="20"/>
              </w:rPr>
              <w:t xml:space="preserve">COMANDO </w:t>
            </w:r>
            <w:proofErr w:type="gramStart"/>
            <w:r w:rsidRPr="00C968A1">
              <w:rPr>
                <w:color w:val="000000"/>
                <w:sz w:val="20"/>
              </w:rPr>
              <w:t>2</w:t>
            </w:r>
            <w:proofErr w:type="gramEnd"/>
          </w:p>
        </w:tc>
        <w:tc>
          <w:tcPr>
            <w:tcW w:w="2258" w:type="dxa"/>
            <w:tcBorders>
              <w:top w:val="single" w:sz="4" w:space="0" w:color="auto"/>
              <w:left w:val="nil"/>
              <w:bottom w:val="single" w:sz="4" w:space="0" w:color="auto"/>
              <w:right w:val="nil"/>
            </w:tcBorders>
            <w:shd w:val="clear" w:color="auto" w:fill="F2F2F2" w:themeFill="background1" w:themeFillShade="F2"/>
          </w:tcPr>
          <w:p w:rsidR="00C968A1" w:rsidRPr="00C968A1" w:rsidRDefault="00C968A1" w:rsidP="00906D84">
            <w:pPr>
              <w:jc w:val="both"/>
              <w:rPr>
                <w:color w:val="000000"/>
                <w:sz w:val="20"/>
                <w:lang w:val="en-US"/>
              </w:rPr>
            </w:pPr>
          </w:p>
        </w:tc>
        <w:tc>
          <w:tcPr>
            <w:tcW w:w="5245" w:type="dxa"/>
            <w:tcBorders>
              <w:top w:val="single" w:sz="4" w:space="0" w:color="auto"/>
              <w:left w:val="nil"/>
              <w:bottom w:val="single" w:sz="4" w:space="0" w:color="auto"/>
              <w:right w:val="nil"/>
            </w:tcBorders>
            <w:shd w:val="clear" w:color="auto" w:fill="F2F2F2" w:themeFill="background1" w:themeFillShade="F2"/>
          </w:tcPr>
          <w:p w:rsidR="00C968A1" w:rsidRPr="00C968A1" w:rsidRDefault="00C968A1" w:rsidP="00906D84">
            <w:pPr>
              <w:jc w:val="both"/>
              <w:rPr>
                <w:color w:val="000000"/>
                <w:sz w:val="20"/>
                <w:lang w:val="en-US"/>
              </w:rPr>
            </w:pPr>
          </w:p>
        </w:tc>
      </w:tr>
      <w:tr w:rsidR="00C968A1" w:rsidRPr="00307C96" w:rsidTr="00906D84">
        <w:trPr>
          <w:trHeight w:val="1533"/>
        </w:trPr>
        <w:tc>
          <w:tcPr>
            <w:tcW w:w="1536" w:type="dxa"/>
            <w:tcBorders>
              <w:top w:val="single" w:sz="4" w:space="0" w:color="auto"/>
              <w:left w:val="nil"/>
              <w:bottom w:val="nil"/>
              <w:right w:val="nil"/>
            </w:tcBorders>
          </w:tcPr>
          <w:p w:rsidR="00C968A1" w:rsidRPr="00C968A1" w:rsidRDefault="00C968A1" w:rsidP="00906D84">
            <w:pPr>
              <w:jc w:val="both"/>
              <w:rPr>
                <w:i/>
                <w:color w:val="000000"/>
                <w:sz w:val="20"/>
                <w:lang w:val="en-US"/>
              </w:rPr>
            </w:pPr>
            <w:r w:rsidRPr="00C968A1">
              <w:rPr>
                <w:color w:val="000000"/>
                <w:sz w:val="20"/>
                <w:lang w:val="en-US"/>
              </w:rPr>
              <w:t>2.1</w:t>
            </w:r>
            <w:r w:rsidRPr="00C968A1">
              <w:rPr>
                <w:i/>
                <w:color w:val="000000"/>
                <w:sz w:val="20"/>
                <w:lang w:val="en-US"/>
              </w:rPr>
              <w:t xml:space="preserve"> performance evaluation</w:t>
            </w:r>
          </w:p>
        </w:tc>
        <w:tc>
          <w:tcPr>
            <w:tcW w:w="2258" w:type="dxa"/>
            <w:tcBorders>
              <w:top w:val="single" w:sz="4" w:space="0" w:color="auto"/>
              <w:left w:val="nil"/>
              <w:bottom w:val="nil"/>
              <w:right w:val="nil"/>
            </w:tcBorders>
          </w:tcPr>
          <w:p w:rsidR="00C968A1" w:rsidRPr="00C968A1" w:rsidRDefault="00C968A1" w:rsidP="00906D84">
            <w:pPr>
              <w:jc w:val="both"/>
              <w:rPr>
                <w:i/>
                <w:color w:val="000000"/>
                <w:sz w:val="20"/>
                <w:lang w:val="en-US"/>
              </w:rPr>
            </w:pPr>
            <w:proofErr w:type="spellStart"/>
            <w:r w:rsidRPr="00C968A1">
              <w:rPr>
                <w:i/>
                <w:color w:val="000000"/>
                <w:sz w:val="20"/>
                <w:lang w:val="en-US"/>
              </w:rPr>
              <w:t>evaluat</w:t>
            </w:r>
            <w:proofErr w:type="spellEnd"/>
            <w:r w:rsidRPr="00C968A1">
              <w:rPr>
                <w:i/>
                <w:color w:val="000000"/>
                <w:sz w:val="20"/>
                <w:lang w:val="en-US"/>
              </w:rPr>
              <w:t xml:space="preserve">*, </w:t>
            </w:r>
            <w:proofErr w:type="spellStart"/>
            <w:r w:rsidRPr="00C968A1">
              <w:rPr>
                <w:i/>
                <w:color w:val="000000"/>
                <w:sz w:val="20"/>
                <w:lang w:val="en-US"/>
              </w:rPr>
              <w:t>measur</w:t>
            </w:r>
            <w:proofErr w:type="spellEnd"/>
            <w:r w:rsidRPr="00C968A1">
              <w:rPr>
                <w:i/>
                <w:color w:val="000000"/>
                <w:sz w:val="20"/>
                <w:lang w:val="en-US"/>
              </w:rPr>
              <w:t xml:space="preserve">*, assess*, appraisal, </w:t>
            </w:r>
            <w:proofErr w:type="spellStart"/>
            <w:r w:rsidRPr="00C968A1">
              <w:rPr>
                <w:i/>
                <w:color w:val="000000"/>
                <w:sz w:val="20"/>
                <w:lang w:val="en-US"/>
              </w:rPr>
              <w:t>manag</w:t>
            </w:r>
            <w:proofErr w:type="spellEnd"/>
            <w:r w:rsidRPr="00C968A1">
              <w:rPr>
                <w:i/>
                <w:color w:val="000000"/>
                <w:sz w:val="20"/>
                <w:lang w:val="en-US"/>
              </w:rPr>
              <w:t xml:space="preserve">*, </w:t>
            </w:r>
            <w:proofErr w:type="spellStart"/>
            <w:r w:rsidRPr="00C968A1">
              <w:rPr>
                <w:i/>
                <w:color w:val="000000"/>
                <w:sz w:val="20"/>
                <w:lang w:val="en-US"/>
              </w:rPr>
              <w:t>indicat</w:t>
            </w:r>
            <w:proofErr w:type="spellEnd"/>
            <w:r w:rsidRPr="00C968A1">
              <w:rPr>
                <w:i/>
                <w:color w:val="000000"/>
                <w:sz w:val="20"/>
                <w:lang w:val="en-US"/>
              </w:rPr>
              <w:t>* AND performance</w:t>
            </w:r>
          </w:p>
          <w:p w:rsidR="00C968A1" w:rsidRPr="00C968A1" w:rsidRDefault="00C968A1" w:rsidP="00906D84">
            <w:pPr>
              <w:jc w:val="both"/>
              <w:rPr>
                <w:i/>
                <w:color w:val="000000"/>
                <w:sz w:val="20"/>
                <w:lang w:val="en-US"/>
              </w:rPr>
            </w:pPr>
          </w:p>
        </w:tc>
        <w:tc>
          <w:tcPr>
            <w:tcW w:w="5245" w:type="dxa"/>
            <w:vMerge w:val="restart"/>
            <w:tcBorders>
              <w:top w:val="single" w:sz="4" w:space="0" w:color="auto"/>
              <w:left w:val="nil"/>
              <w:right w:val="nil"/>
            </w:tcBorders>
          </w:tcPr>
          <w:p w:rsidR="00C968A1" w:rsidRPr="00C968A1" w:rsidRDefault="00C968A1" w:rsidP="00906D84">
            <w:pPr>
              <w:jc w:val="both"/>
              <w:rPr>
                <w:i/>
                <w:color w:val="000000"/>
                <w:sz w:val="20"/>
                <w:lang w:val="en-US"/>
              </w:rPr>
            </w:pPr>
            <w:proofErr w:type="spellStart"/>
            <w:r w:rsidRPr="00C968A1">
              <w:rPr>
                <w:i/>
                <w:color w:val="000000"/>
                <w:sz w:val="20"/>
                <w:u w:val="single"/>
                <w:lang w:val="en-US"/>
              </w:rPr>
              <w:t>Scienc</w:t>
            </w:r>
            <w:proofErr w:type="spellEnd"/>
            <w:r w:rsidRPr="00C968A1">
              <w:rPr>
                <w:i/>
                <w:color w:val="000000"/>
                <w:sz w:val="20"/>
                <w:u w:val="single"/>
                <w:lang w:val="en-US"/>
              </w:rPr>
              <w:t xml:space="preserve"> direct e Scopus</w:t>
            </w:r>
            <w:r w:rsidRPr="00C968A1">
              <w:rPr>
                <w:i/>
                <w:color w:val="000000"/>
                <w:sz w:val="20"/>
                <w:lang w:val="en-US"/>
              </w:rPr>
              <w:t>: (((</w:t>
            </w:r>
            <w:proofErr w:type="spellStart"/>
            <w:r w:rsidRPr="00C968A1">
              <w:rPr>
                <w:i/>
                <w:color w:val="000000"/>
                <w:sz w:val="20"/>
                <w:lang w:val="en-US"/>
              </w:rPr>
              <w:t>evaluat</w:t>
            </w:r>
            <w:proofErr w:type="spellEnd"/>
            <w:r w:rsidRPr="00C968A1">
              <w:rPr>
                <w:i/>
                <w:color w:val="000000"/>
                <w:sz w:val="20"/>
                <w:lang w:val="en-US"/>
              </w:rPr>
              <w:t xml:space="preserve">* OR </w:t>
            </w:r>
            <w:proofErr w:type="spellStart"/>
            <w:r w:rsidRPr="00C968A1">
              <w:rPr>
                <w:i/>
                <w:color w:val="000000"/>
                <w:sz w:val="20"/>
                <w:lang w:val="en-US"/>
              </w:rPr>
              <w:t>measur</w:t>
            </w:r>
            <w:proofErr w:type="spellEnd"/>
            <w:r w:rsidRPr="00C968A1">
              <w:rPr>
                <w:i/>
                <w:color w:val="000000"/>
                <w:sz w:val="20"/>
                <w:lang w:val="en-US"/>
              </w:rPr>
              <w:t xml:space="preserve">* OR assess* OR appraisal OR </w:t>
            </w:r>
            <w:proofErr w:type="spellStart"/>
            <w:r w:rsidRPr="00C968A1">
              <w:rPr>
                <w:i/>
                <w:color w:val="000000"/>
                <w:sz w:val="20"/>
                <w:lang w:val="en-US"/>
              </w:rPr>
              <w:t>manag</w:t>
            </w:r>
            <w:proofErr w:type="spellEnd"/>
            <w:r w:rsidRPr="00C968A1">
              <w:rPr>
                <w:i/>
                <w:color w:val="000000"/>
                <w:sz w:val="20"/>
                <w:lang w:val="en-US"/>
              </w:rPr>
              <w:t xml:space="preserve">* OR </w:t>
            </w:r>
            <w:proofErr w:type="spellStart"/>
            <w:r w:rsidRPr="00C968A1">
              <w:rPr>
                <w:i/>
                <w:color w:val="000000"/>
                <w:sz w:val="20"/>
                <w:lang w:val="en-US"/>
              </w:rPr>
              <w:t>indicat</w:t>
            </w:r>
            <w:proofErr w:type="spellEnd"/>
            <w:r w:rsidRPr="00C968A1">
              <w:rPr>
                <w:i/>
                <w:color w:val="000000"/>
                <w:sz w:val="20"/>
                <w:lang w:val="en-US"/>
              </w:rPr>
              <w:t>*) AND performance) AND ({government employees} OR {government employee} OR {civil service} OR {civil services} OR {civil servant} OR {civil servants} OR {public servant} OR {public servants}))</w:t>
            </w:r>
          </w:p>
          <w:p w:rsidR="00C968A1" w:rsidRPr="00C968A1" w:rsidRDefault="00C968A1" w:rsidP="00906D84">
            <w:pPr>
              <w:jc w:val="both"/>
              <w:rPr>
                <w:color w:val="000000"/>
                <w:sz w:val="20"/>
                <w:lang w:val="en-US"/>
              </w:rPr>
            </w:pPr>
            <w:r w:rsidRPr="00C968A1">
              <w:rPr>
                <w:i/>
                <w:color w:val="000000"/>
                <w:sz w:val="20"/>
                <w:u w:val="single"/>
                <w:lang w:val="en-US"/>
              </w:rPr>
              <w:t>Web of Science</w:t>
            </w:r>
            <w:r w:rsidRPr="00C968A1">
              <w:rPr>
                <w:i/>
                <w:color w:val="000000"/>
                <w:sz w:val="20"/>
                <w:lang w:val="en-US"/>
              </w:rPr>
              <w:t>: (((</w:t>
            </w:r>
            <w:proofErr w:type="spellStart"/>
            <w:r w:rsidRPr="00C968A1">
              <w:rPr>
                <w:i/>
                <w:color w:val="000000"/>
                <w:sz w:val="20"/>
                <w:lang w:val="en-US"/>
              </w:rPr>
              <w:t>evaluat</w:t>
            </w:r>
            <w:proofErr w:type="spellEnd"/>
            <w:r w:rsidRPr="00C968A1">
              <w:rPr>
                <w:i/>
                <w:color w:val="000000"/>
                <w:sz w:val="20"/>
                <w:lang w:val="en-US"/>
              </w:rPr>
              <w:t xml:space="preserve">* OR </w:t>
            </w:r>
            <w:proofErr w:type="spellStart"/>
            <w:r w:rsidRPr="00C968A1">
              <w:rPr>
                <w:i/>
                <w:color w:val="000000"/>
                <w:sz w:val="20"/>
                <w:lang w:val="en-US"/>
              </w:rPr>
              <w:t>measur</w:t>
            </w:r>
            <w:proofErr w:type="spellEnd"/>
            <w:r w:rsidRPr="00C968A1">
              <w:rPr>
                <w:i/>
                <w:color w:val="000000"/>
                <w:sz w:val="20"/>
                <w:lang w:val="en-US"/>
              </w:rPr>
              <w:t xml:space="preserve">* OR assess* OR appraisal OR </w:t>
            </w:r>
            <w:proofErr w:type="spellStart"/>
            <w:r w:rsidRPr="00C968A1">
              <w:rPr>
                <w:i/>
                <w:color w:val="000000"/>
                <w:sz w:val="20"/>
                <w:lang w:val="en-US"/>
              </w:rPr>
              <w:t>manag</w:t>
            </w:r>
            <w:proofErr w:type="spellEnd"/>
            <w:r w:rsidRPr="00C968A1">
              <w:rPr>
                <w:i/>
                <w:color w:val="000000"/>
                <w:sz w:val="20"/>
                <w:lang w:val="en-US"/>
              </w:rPr>
              <w:t xml:space="preserve">* OR </w:t>
            </w:r>
            <w:proofErr w:type="spellStart"/>
            <w:r w:rsidRPr="00C968A1">
              <w:rPr>
                <w:i/>
                <w:color w:val="000000"/>
                <w:sz w:val="20"/>
                <w:lang w:val="en-US"/>
              </w:rPr>
              <w:t>indicat</w:t>
            </w:r>
            <w:proofErr w:type="spellEnd"/>
            <w:r w:rsidRPr="00C968A1">
              <w:rPr>
                <w:i/>
                <w:color w:val="000000"/>
                <w:sz w:val="20"/>
                <w:lang w:val="en-US"/>
              </w:rPr>
              <w:t xml:space="preserve">*) AND performance) AND ("government employee*" OR "civil service*" OR "civil servant*" OR "public servant*")) </w:t>
            </w:r>
          </w:p>
        </w:tc>
      </w:tr>
      <w:tr w:rsidR="00C968A1" w:rsidRPr="00307C96" w:rsidTr="00906D84">
        <w:tc>
          <w:tcPr>
            <w:tcW w:w="1536" w:type="dxa"/>
            <w:tcBorders>
              <w:top w:val="nil"/>
              <w:left w:val="nil"/>
              <w:bottom w:val="single" w:sz="4" w:space="0" w:color="auto"/>
              <w:right w:val="nil"/>
            </w:tcBorders>
          </w:tcPr>
          <w:p w:rsidR="00C968A1" w:rsidRPr="00C968A1" w:rsidRDefault="00C968A1" w:rsidP="00906D84">
            <w:pPr>
              <w:jc w:val="both"/>
              <w:rPr>
                <w:i/>
                <w:color w:val="000000"/>
                <w:sz w:val="20"/>
                <w:lang w:val="en-US"/>
              </w:rPr>
            </w:pPr>
            <w:r w:rsidRPr="00C968A1">
              <w:rPr>
                <w:color w:val="000000"/>
                <w:sz w:val="20"/>
                <w:lang w:val="en-US"/>
              </w:rPr>
              <w:t>2.2</w:t>
            </w:r>
            <w:r w:rsidRPr="00C968A1">
              <w:rPr>
                <w:i/>
                <w:color w:val="000000"/>
                <w:sz w:val="20"/>
                <w:lang w:val="en-US"/>
              </w:rPr>
              <w:t xml:space="preserve"> civil service</w:t>
            </w:r>
          </w:p>
        </w:tc>
        <w:tc>
          <w:tcPr>
            <w:tcW w:w="2258" w:type="dxa"/>
            <w:tcBorders>
              <w:top w:val="nil"/>
              <w:left w:val="nil"/>
              <w:bottom w:val="single" w:sz="4" w:space="0" w:color="auto"/>
              <w:right w:val="nil"/>
            </w:tcBorders>
          </w:tcPr>
          <w:p w:rsidR="00C968A1" w:rsidRPr="00C968A1" w:rsidRDefault="00C968A1" w:rsidP="00906D84">
            <w:pPr>
              <w:jc w:val="both"/>
              <w:rPr>
                <w:i/>
                <w:color w:val="000000"/>
                <w:sz w:val="20"/>
                <w:lang w:val="en-US"/>
              </w:rPr>
            </w:pPr>
            <w:r w:rsidRPr="00C968A1">
              <w:rPr>
                <w:i/>
                <w:color w:val="000000"/>
                <w:sz w:val="20"/>
                <w:lang w:val="en-US"/>
              </w:rPr>
              <w:t>government employee, civil service, civil servant, public servant</w:t>
            </w:r>
          </w:p>
        </w:tc>
        <w:tc>
          <w:tcPr>
            <w:tcW w:w="5245" w:type="dxa"/>
            <w:vMerge/>
            <w:tcBorders>
              <w:left w:val="nil"/>
              <w:bottom w:val="single" w:sz="4" w:space="0" w:color="auto"/>
              <w:right w:val="nil"/>
            </w:tcBorders>
          </w:tcPr>
          <w:p w:rsidR="00C968A1" w:rsidRPr="00A00BF1" w:rsidRDefault="00C968A1" w:rsidP="00906D84">
            <w:pPr>
              <w:jc w:val="both"/>
              <w:rPr>
                <w:rFonts w:ascii="Arial" w:hAnsi="Arial" w:cs="Arial"/>
                <w:color w:val="000000"/>
                <w:sz w:val="20"/>
                <w:lang w:val="en-US"/>
              </w:rPr>
            </w:pPr>
          </w:p>
        </w:tc>
      </w:tr>
    </w:tbl>
    <w:p w:rsidR="00C968A1" w:rsidRPr="00C968A1" w:rsidRDefault="00C968A1" w:rsidP="00C968A1">
      <w:pPr>
        <w:jc w:val="center"/>
        <w:rPr>
          <w:color w:val="000000"/>
          <w:lang w:val="en-US"/>
        </w:rPr>
      </w:pPr>
      <w:r w:rsidRPr="00806BE4">
        <w:rPr>
          <w:sz w:val="20"/>
        </w:rPr>
        <w:t>Fonte: Elaborado pelos autores.</w:t>
      </w:r>
    </w:p>
    <w:p w:rsidR="00C968A1" w:rsidRPr="00C968A1" w:rsidRDefault="00C968A1" w:rsidP="004A2377">
      <w:pPr>
        <w:jc w:val="both"/>
        <w:rPr>
          <w:color w:val="000000"/>
          <w:lang w:val="en-US"/>
        </w:rPr>
      </w:pPr>
    </w:p>
    <w:p w:rsidR="004A2377" w:rsidRPr="00806BE4" w:rsidRDefault="004A2377" w:rsidP="004A2377">
      <w:pPr>
        <w:tabs>
          <w:tab w:val="num" w:pos="720"/>
        </w:tabs>
        <w:jc w:val="both"/>
        <w:rPr>
          <w:color w:val="000000"/>
        </w:rPr>
      </w:pPr>
      <w:r w:rsidRPr="00C968A1">
        <w:rPr>
          <w:color w:val="000000"/>
          <w:lang w:val="en-US"/>
        </w:rPr>
        <w:t xml:space="preserve"> </w:t>
      </w:r>
      <w:r w:rsidRPr="00C968A1">
        <w:rPr>
          <w:color w:val="000000"/>
          <w:lang w:val="en-US"/>
        </w:rPr>
        <w:tab/>
      </w:r>
      <w:r w:rsidRPr="00806BE4">
        <w:rPr>
          <w:color w:val="000000"/>
        </w:rPr>
        <w:t xml:space="preserve">Os comandos de busca utilizados para agregar mais </w:t>
      </w:r>
      <w:r w:rsidRPr="00806BE4">
        <w:rPr>
          <w:bCs/>
          <w:color w:val="000000"/>
        </w:rPr>
        <w:t>artigos sobre o tema são</w:t>
      </w:r>
      <w:r w:rsidRPr="00806BE4">
        <w:rPr>
          <w:color w:val="000000"/>
        </w:rPr>
        <w:t xml:space="preserve">: (i) o Comando </w:t>
      </w:r>
      <w:proofErr w:type="gramStart"/>
      <w:r w:rsidRPr="00806BE4">
        <w:rPr>
          <w:color w:val="000000"/>
        </w:rPr>
        <w:t>1</w:t>
      </w:r>
      <w:proofErr w:type="gramEnd"/>
      <w:r w:rsidRPr="00806BE4">
        <w:rPr>
          <w:color w:val="000000"/>
        </w:rPr>
        <w:t xml:space="preserve"> que utiliza três eixos para buscar temas relacionados às palavras-chave: Avaliação de Desempenho, setor público e Recursos Humanos; e (</w:t>
      </w:r>
      <w:proofErr w:type="spellStart"/>
      <w:r w:rsidRPr="00806BE4">
        <w:rPr>
          <w:color w:val="000000"/>
        </w:rPr>
        <w:t>ii</w:t>
      </w:r>
      <w:proofErr w:type="spellEnd"/>
      <w:r w:rsidRPr="00806BE4">
        <w:rPr>
          <w:color w:val="000000"/>
        </w:rPr>
        <w:t xml:space="preserve">) o Comando 2 que utiliza dois eixos para buscar temas relacionados às palavras-chave: Avaliação de Desempenho; e servidores públicos. </w:t>
      </w:r>
    </w:p>
    <w:p w:rsidR="004A2377" w:rsidRPr="00806BE4" w:rsidRDefault="004A2377" w:rsidP="004A2377">
      <w:pPr>
        <w:jc w:val="both"/>
        <w:rPr>
          <w:color w:val="000000"/>
        </w:rPr>
      </w:pPr>
      <w:r w:rsidRPr="00806BE4">
        <w:rPr>
          <w:color w:val="000000"/>
        </w:rPr>
        <w:tab/>
        <w:t>Assim, a busca de artigos, em inglês, publicados a partir de 2000 que continham os dois comandos de busca no título, resumo ou palavra-chave nas bases de dados da Capes (</w:t>
      </w:r>
      <w:proofErr w:type="spellStart"/>
      <w:r w:rsidRPr="00806BE4">
        <w:rPr>
          <w:i/>
          <w:color w:val="000000"/>
        </w:rPr>
        <w:t>Scopus</w:t>
      </w:r>
      <w:proofErr w:type="spellEnd"/>
      <w:r w:rsidRPr="00806BE4">
        <w:rPr>
          <w:i/>
          <w:color w:val="000000"/>
        </w:rPr>
        <w:t xml:space="preserve">, Web </w:t>
      </w:r>
      <w:proofErr w:type="spellStart"/>
      <w:r w:rsidRPr="00806BE4">
        <w:rPr>
          <w:i/>
          <w:color w:val="000000"/>
        </w:rPr>
        <w:t>of</w:t>
      </w:r>
      <w:proofErr w:type="spellEnd"/>
      <w:r w:rsidRPr="00806BE4">
        <w:rPr>
          <w:i/>
          <w:color w:val="000000"/>
        </w:rPr>
        <w:t xml:space="preserve"> Science </w:t>
      </w:r>
      <w:r w:rsidRPr="00806BE4">
        <w:rPr>
          <w:color w:val="000000"/>
        </w:rPr>
        <w:t>e</w:t>
      </w:r>
      <w:r w:rsidRPr="00806BE4">
        <w:rPr>
          <w:i/>
          <w:color w:val="000000"/>
        </w:rPr>
        <w:t xml:space="preserve"> Science </w:t>
      </w:r>
      <w:proofErr w:type="spellStart"/>
      <w:r w:rsidRPr="00806BE4">
        <w:rPr>
          <w:i/>
          <w:color w:val="000000"/>
        </w:rPr>
        <w:t>Direct</w:t>
      </w:r>
      <w:proofErr w:type="spellEnd"/>
      <w:r w:rsidRPr="00806BE4">
        <w:rPr>
          <w:color w:val="000000"/>
        </w:rPr>
        <w:t xml:space="preserve">), foi feita em 31 de março de 2018, resultando num </w:t>
      </w:r>
      <w:r w:rsidRPr="00806BE4">
        <w:rPr>
          <w:color w:val="000000"/>
        </w:rPr>
        <w:lastRenderedPageBreak/>
        <w:t xml:space="preserve">Portfólio bruto de 6.184 artigos. Em seguida, foi feita a etapa da filtragem desse Portfólio, detalhada na Figura </w:t>
      </w:r>
      <w:r w:rsidR="00BB273A" w:rsidRPr="00806BE4">
        <w:rPr>
          <w:color w:val="000000"/>
        </w:rPr>
        <w:t>2</w:t>
      </w:r>
      <w:r w:rsidRPr="00806BE4">
        <w:rPr>
          <w:color w:val="000000"/>
        </w:rPr>
        <w:t>:</w:t>
      </w:r>
    </w:p>
    <w:p w:rsidR="00BB273A" w:rsidRPr="00806BE4" w:rsidRDefault="00BB273A" w:rsidP="004A2377">
      <w:pPr>
        <w:jc w:val="both"/>
        <w:rPr>
          <w:color w:val="000000"/>
        </w:rPr>
      </w:pPr>
    </w:p>
    <w:p w:rsidR="009E761C" w:rsidRPr="00A00BF1" w:rsidRDefault="009E761C" w:rsidP="009E761C">
      <w:pPr>
        <w:jc w:val="both"/>
        <w:rPr>
          <w:rFonts w:ascii="Arial" w:hAnsi="Arial" w:cs="Arial"/>
          <w:color w:val="000000"/>
          <w:sz w:val="20"/>
        </w:rPr>
      </w:pPr>
      <w:r w:rsidRPr="00A00BF1">
        <w:rPr>
          <w:rFonts w:ascii="Arial" w:hAnsi="Arial" w:cs="Arial"/>
          <w:noProof/>
          <w:color w:val="000000"/>
          <w:sz w:val="20"/>
        </w:rPr>
        <mc:AlternateContent>
          <mc:Choice Requires="wps">
            <w:drawing>
              <wp:anchor distT="0" distB="0" distL="114300" distR="114300" simplePos="0" relativeHeight="251659264" behindDoc="0" locked="0" layoutInCell="1" allowOverlap="1" wp14:anchorId="2EC78507" wp14:editId="37473955">
                <wp:simplePos x="0" y="0"/>
                <wp:positionH relativeFrom="column">
                  <wp:posOffset>-531495</wp:posOffset>
                </wp:positionH>
                <wp:positionV relativeFrom="paragraph">
                  <wp:posOffset>50165</wp:posOffset>
                </wp:positionV>
                <wp:extent cx="6525260" cy="2165350"/>
                <wp:effectExtent l="0" t="0" r="27940" b="2540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260" cy="2165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85pt;margin-top:3.95pt;width:513.8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"/>
            </w:pict>
          </mc:Fallback>
        </mc:AlternateContent>
      </w:r>
      <w:r w:rsidRPr="00A00BF1">
        <w:rPr>
          <w:rFonts w:ascii="Arial" w:hAnsi="Arial" w:cs="Arial"/>
          <w:noProof/>
          <w:color w:val="000000"/>
          <w:sz w:val="20"/>
        </w:rPr>
        <mc:AlternateContent>
          <mc:Choice Requires="wps">
            <w:drawing>
              <wp:anchor distT="0" distB="0" distL="114300" distR="114300" simplePos="0" relativeHeight="251683840" behindDoc="0" locked="0" layoutInCell="1" allowOverlap="1" wp14:anchorId="426F38E9" wp14:editId="3FE723FA">
                <wp:simplePos x="0" y="0"/>
                <wp:positionH relativeFrom="column">
                  <wp:posOffset>3886835</wp:posOffset>
                </wp:positionH>
                <wp:positionV relativeFrom="paragraph">
                  <wp:posOffset>127000</wp:posOffset>
                </wp:positionV>
                <wp:extent cx="1184910" cy="335280"/>
                <wp:effectExtent l="0" t="0" r="15240" b="26670"/>
                <wp:wrapNone/>
                <wp:docPr id="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910" cy="335280"/>
                        </a:xfrm>
                        <a:prstGeom prst="rect">
                          <a:avLst/>
                        </a:prstGeom>
                        <a:solidFill>
                          <a:srgbClr val="FFFFFF"/>
                        </a:solidFill>
                        <a:ln w="9525">
                          <a:solidFill>
                            <a:srgbClr val="000000"/>
                          </a:solidFill>
                          <a:miter lim="800000"/>
                          <a:headEnd/>
                          <a:tailEnd/>
                        </a:ln>
                      </wps:spPr>
                      <wps:txbx>
                        <w:txbxContent>
                          <w:p w:rsidR="00906D84" w:rsidRPr="001128C9" w:rsidRDefault="00906D84" w:rsidP="009E761C">
                            <w:pPr>
                              <w:rPr>
                                <w:sz w:val="16"/>
                                <w:szCs w:val="16"/>
                              </w:rPr>
                            </w:pPr>
                            <w:r w:rsidRPr="001128C9">
                              <w:rPr>
                                <w:sz w:val="16"/>
                                <w:szCs w:val="16"/>
                              </w:rPr>
                              <w:t>Somatório dos artigos</w:t>
                            </w:r>
                            <w:r>
                              <w:rPr>
                                <w:sz w:val="16"/>
                                <w:szCs w:val="16"/>
                              </w:rPr>
                              <w:t xml:space="preserve"> dos dois repositórios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4" style="position:absolute;left:0;text-align:left;margin-left:306.05pt;margin-top:10pt;width:93.3pt;height:2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">
                <v:textbox>
                  <w:txbxContent>
                    <w:p w:rsidR="00906D84" w:rsidRPr="001128C9" w:rsidRDefault="00906D84" w:rsidP="009E761C">
                      <w:pPr>
                        <w:rPr>
                          <w:sz w:val="16"/>
                          <w:szCs w:val="16"/>
                        </w:rPr>
                      </w:pPr>
                      <w:r w:rsidRPr="001128C9">
                        <w:rPr>
                          <w:sz w:val="16"/>
                          <w:szCs w:val="16"/>
                        </w:rPr>
                        <w:t>Somatório dos artigos</w:t>
                      </w:r>
                      <w:r>
                        <w:rPr>
                          <w:sz w:val="16"/>
                          <w:szCs w:val="16"/>
                        </w:rPr>
                        <w:t xml:space="preserve"> dos dois repositórios</w:t>
                      </w:r>
                    </w:p>
                  </w:txbxContent>
                </v:textbox>
              </v:rect>
            </w:pict>
          </mc:Fallback>
        </mc:AlternateContent>
      </w:r>
      <w:r w:rsidRPr="00A00BF1">
        <w:rPr>
          <w:rFonts w:ascii="Arial" w:hAnsi="Arial" w:cs="Arial"/>
          <w:noProof/>
          <w:color w:val="000000"/>
          <w:sz w:val="20"/>
        </w:rPr>
        <mc:AlternateContent>
          <mc:Choice Requires="wps">
            <w:drawing>
              <wp:anchor distT="0" distB="0" distL="114300" distR="114300" simplePos="0" relativeHeight="251669504" behindDoc="0" locked="0" layoutInCell="1" allowOverlap="1" wp14:anchorId="215C05CA" wp14:editId="6256D34C">
                <wp:simplePos x="0" y="0"/>
                <wp:positionH relativeFrom="column">
                  <wp:posOffset>2446020</wp:posOffset>
                </wp:positionH>
                <wp:positionV relativeFrom="paragraph">
                  <wp:posOffset>127000</wp:posOffset>
                </wp:positionV>
                <wp:extent cx="1440815" cy="335280"/>
                <wp:effectExtent l="0" t="0" r="26035" b="2667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335280"/>
                        </a:xfrm>
                        <a:prstGeom prst="rect">
                          <a:avLst/>
                        </a:prstGeom>
                        <a:solidFill>
                          <a:srgbClr val="FFFFFF"/>
                        </a:solidFill>
                        <a:ln w="9525">
                          <a:solidFill>
                            <a:srgbClr val="000000"/>
                          </a:solidFill>
                          <a:miter lim="800000"/>
                          <a:headEnd/>
                          <a:tailEnd/>
                        </a:ln>
                      </wps:spPr>
                      <wps:txbx>
                        <w:txbxContent>
                          <w:p w:rsidR="00906D84" w:rsidRPr="0006626C" w:rsidRDefault="00906D84" w:rsidP="009E761C">
                            <w:pPr>
                              <w:jc w:val="center"/>
                              <w:rPr>
                                <w:sz w:val="16"/>
                                <w:szCs w:val="16"/>
                              </w:rPr>
                            </w:pPr>
                            <w:r w:rsidRPr="0006626C">
                              <w:rPr>
                                <w:sz w:val="16"/>
                                <w:szCs w:val="16"/>
                              </w:rPr>
                              <w:t>Exclusão de artigos sem resumo alinhado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5" style="position:absolute;left:0;text-align:left;margin-left:192.6pt;margin-top:10pt;width:113.45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">
                <v:textbox>
                  <w:txbxContent>
                    <w:p w:rsidR="00906D84" w:rsidRPr="0006626C" w:rsidRDefault="00906D84" w:rsidP="009E761C">
                      <w:pPr>
                        <w:jc w:val="center"/>
                        <w:rPr>
                          <w:sz w:val="16"/>
                          <w:szCs w:val="16"/>
                        </w:rPr>
                      </w:pPr>
                      <w:r w:rsidRPr="0006626C">
                        <w:rPr>
                          <w:sz w:val="16"/>
                          <w:szCs w:val="16"/>
                        </w:rPr>
                        <w:t>Exclusão de artigos sem resumo alinhado</w:t>
                      </w:r>
                    </w:p>
                  </w:txbxContent>
                </v:textbox>
              </v:rect>
            </w:pict>
          </mc:Fallback>
        </mc:AlternateContent>
      </w:r>
    </w:p>
    <w:p w:rsidR="009E761C" w:rsidRPr="00A00BF1" w:rsidRDefault="009E761C" w:rsidP="009E761C">
      <w:pPr>
        <w:jc w:val="both"/>
        <w:rPr>
          <w:rFonts w:ascii="Arial" w:hAnsi="Arial" w:cs="Arial"/>
          <w:color w:val="000000"/>
        </w:rPr>
      </w:pPr>
    </w:p>
    <w:p w:rsidR="009E761C" w:rsidRPr="00A00BF1" w:rsidRDefault="009E761C" w:rsidP="009E761C">
      <w:pPr>
        <w:jc w:val="both"/>
        <w:rPr>
          <w:rFonts w:ascii="Arial" w:hAnsi="Arial" w:cs="Arial"/>
          <w:color w:val="000000"/>
        </w:rPr>
      </w:pPr>
      <w:r w:rsidRPr="00A00BF1">
        <w:rPr>
          <w:rFonts w:ascii="Arial" w:hAnsi="Arial" w:cs="Arial"/>
          <w:noProof/>
          <w:color w:val="000000"/>
        </w:rPr>
        <mc:AlternateContent>
          <mc:Choice Requires="wps">
            <w:drawing>
              <wp:anchor distT="0" distB="0" distL="114300" distR="114300" simplePos="0" relativeHeight="251681792" behindDoc="0" locked="0" layoutInCell="1" allowOverlap="1" wp14:anchorId="37F4FE4D" wp14:editId="4CCC94D5">
                <wp:simplePos x="0" y="0"/>
                <wp:positionH relativeFrom="column">
                  <wp:posOffset>4133215</wp:posOffset>
                </wp:positionH>
                <wp:positionV relativeFrom="paragraph">
                  <wp:posOffset>111760</wp:posOffset>
                </wp:positionV>
                <wp:extent cx="690245" cy="139065"/>
                <wp:effectExtent l="0" t="0" r="33655" b="32385"/>
                <wp:wrapNone/>
                <wp:docPr id="3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0245" cy="139065"/>
                        </a:xfrm>
                        <a:prstGeom prst="curvedUpArrow">
                          <a:avLst>
                            <a:gd name="adj1" fmla="val 99269"/>
                            <a:gd name="adj2" fmla="val 19853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37" o:spid="_x0000_s1026" type="#_x0000_t104" style="position:absolute;margin-left:325.45pt;margin-top:8.8pt;width:54.35pt;height:10.9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"/>
            </w:pict>
          </mc:Fallback>
        </mc:AlternateContent>
      </w:r>
      <w:r w:rsidRPr="00A00BF1">
        <w:rPr>
          <w:rFonts w:ascii="Arial" w:hAnsi="Arial" w:cs="Arial"/>
          <w:noProof/>
          <w:color w:val="000000"/>
        </w:rPr>
        <mc:AlternateContent>
          <mc:Choice Requires="wps">
            <w:drawing>
              <wp:anchor distT="0" distB="0" distL="114300" distR="114300" simplePos="0" relativeHeight="251674624" behindDoc="0" locked="0" layoutInCell="1" allowOverlap="1" wp14:anchorId="5F768672" wp14:editId="61109FCD">
                <wp:simplePos x="0" y="0"/>
                <wp:positionH relativeFrom="column">
                  <wp:posOffset>2883535</wp:posOffset>
                </wp:positionH>
                <wp:positionV relativeFrom="paragraph">
                  <wp:posOffset>111760</wp:posOffset>
                </wp:positionV>
                <wp:extent cx="629285" cy="139065"/>
                <wp:effectExtent l="0" t="0" r="56515" b="32385"/>
                <wp:wrapNone/>
                <wp:docPr id="2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9285" cy="139065"/>
                        </a:xfrm>
                        <a:prstGeom prst="curvedUpArrow">
                          <a:avLst>
                            <a:gd name="adj1" fmla="val 90502"/>
                            <a:gd name="adj2" fmla="val 18100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type="#_x0000_t104" style="position:absolute;margin-left:227.05pt;margin-top:8.8pt;width:49.55pt;height:10.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"/>
            </w:pict>
          </mc:Fallback>
        </mc:AlternateContent>
      </w:r>
    </w:p>
    <w:p w:rsidR="009E761C" w:rsidRPr="00A00BF1" w:rsidRDefault="009E761C" w:rsidP="009E761C">
      <w:pPr>
        <w:jc w:val="both"/>
        <w:rPr>
          <w:rFonts w:ascii="Arial" w:hAnsi="Arial" w:cs="Arial"/>
          <w:color w:val="000000"/>
        </w:rPr>
      </w:pPr>
      <w:r w:rsidRPr="00A00BF1">
        <w:rPr>
          <w:rFonts w:ascii="Arial" w:hAnsi="Arial" w:cs="Arial"/>
          <w:noProof/>
          <w:color w:val="000000"/>
        </w:rPr>
        <mc:AlternateContent>
          <mc:Choice Requires="wps">
            <w:drawing>
              <wp:anchor distT="0" distB="0" distL="114300" distR="114300" simplePos="0" relativeHeight="251687936" behindDoc="0" locked="0" layoutInCell="1" allowOverlap="1" wp14:anchorId="55CF53E3" wp14:editId="0DD21232">
                <wp:simplePos x="0" y="0"/>
                <wp:positionH relativeFrom="column">
                  <wp:posOffset>5217795</wp:posOffset>
                </wp:positionH>
                <wp:positionV relativeFrom="paragraph">
                  <wp:posOffset>75565</wp:posOffset>
                </wp:positionV>
                <wp:extent cx="702945" cy="475615"/>
                <wp:effectExtent l="0" t="0" r="20955" b="19685"/>
                <wp:wrapNone/>
                <wp:docPr id="2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475615"/>
                        </a:xfrm>
                        <a:prstGeom prst="rect">
                          <a:avLst/>
                        </a:prstGeom>
                        <a:solidFill>
                          <a:srgbClr val="FFFFFF"/>
                        </a:solidFill>
                        <a:ln w="9525">
                          <a:solidFill>
                            <a:srgbClr val="000000"/>
                          </a:solidFill>
                          <a:miter lim="800000"/>
                          <a:headEnd/>
                          <a:tailEnd/>
                        </a:ln>
                      </wps:spPr>
                      <wps:txbx>
                        <w:txbxContent>
                          <w:p w:rsidR="00906D84" w:rsidRDefault="00906D84" w:rsidP="009E761C">
                            <w:pPr>
                              <w:rPr>
                                <w:sz w:val="16"/>
                                <w:szCs w:val="16"/>
                              </w:rPr>
                            </w:pPr>
                          </w:p>
                          <w:p w:rsidR="00906D84" w:rsidRPr="0006626C" w:rsidRDefault="00906D84" w:rsidP="009E761C">
                            <w:pPr>
                              <w:rPr>
                                <w:sz w:val="16"/>
                                <w:szCs w:val="16"/>
                              </w:rPr>
                            </w:pPr>
                            <w:r w:rsidRPr="00913FCC">
                              <w:rPr>
                                <w:sz w:val="16"/>
                                <w:szCs w:val="16"/>
                              </w:rPr>
                              <w:t>21 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6" style="position:absolute;left:0;text-align:left;margin-left:410.85pt;margin-top:5.95pt;width:55.35pt;height:3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">
                <v:textbox>
                  <w:txbxContent>
                    <w:p w:rsidR="00906D84" w:rsidRDefault="00906D84" w:rsidP="009E761C">
                      <w:pPr>
                        <w:rPr>
                          <w:sz w:val="16"/>
                          <w:szCs w:val="16"/>
                        </w:rPr>
                      </w:pPr>
                    </w:p>
                    <w:p w:rsidR="00906D84" w:rsidRPr="0006626C" w:rsidRDefault="00906D84" w:rsidP="009E761C">
                      <w:pPr>
                        <w:rPr>
                          <w:sz w:val="16"/>
                          <w:szCs w:val="16"/>
                        </w:rPr>
                      </w:pPr>
                      <w:r w:rsidRPr="00913FCC">
                        <w:rPr>
                          <w:sz w:val="16"/>
                          <w:szCs w:val="16"/>
                        </w:rPr>
                        <w:t>21 artigos</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80768" behindDoc="0" locked="0" layoutInCell="1" allowOverlap="1" wp14:anchorId="4F10BCC3" wp14:editId="5026724F">
                <wp:simplePos x="0" y="0"/>
                <wp:positionH relativeFrom="column">
                  <wp:posOffset>4441825</wp:posOffset>
                </wp:positionH>
                <wp:positionV relativeFrom="paragraph">
                  <wp:posOffset>75565</wp:posOffset>
                </wp:positionV>
                <wp:extent cx="775970" cy="475615"/>
                <wp:effectExtent l="0" t="0" r="24130" b="19685"/>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475615"/>
                        </a:xfrm>
                        <a:prstGeom prst="rect">
                          <a:avLst/>
                        </a:prstGeom>
                        <a:solidFill>
                          <a:srgbClr val="FFFFFF"/>
                        </a:solidFill>
                        <a:ln w="9525">
                          <a:solidFill>
                            <a:srgbClr val="000000"/>
                          </a:solidFill>
                          <a:miter lim="800000"/>
                          <a:headEnd/>
                          <a:tailEnd/>
                        </a:ln>
                      </wps:spPr>
                      <wps:txbx>
                        <w:txbxContent>
                          <w:p w:rsidR="00906D84" w:rsidRDefault="00906D84" w:rsidP="009E761C">
                            <w:pPr>
                              <w:rPr>
                                <w:sz w:val="16"/>
                                <w:szCs w:val="16"/>
                              </w:rPr>
                            </w:pPr>
                          </w:p>
                          <w:p w:rsidR="00906D84" w:rsidRPr="0006626C" w:rsidRDefault="00906D84" w:rsidP="009E761C">
                            <w:pPr>
                              <w:rPr>
                                <w:sz w:val="16"/>
                                <w:szCs w:val="16"/>
                              </w:rPr>
                            </w:pPr>
                            <w:r>
                              <w:rPr>
                                <w:sz w:val="16"/>
                                <w:szCs w:val="16"/>
                              </w:rPr>
                              <w:t>37</w:t>
                            </w:r>
                            <w:r w:rsidRPr="0006626C">
                              <w:rPr>
                                <w:sz w:val="16"/>
                                <w:szCs w:val="16"/>
                              </w:rPr>
                              <w:t xml:space="preserve"> 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7" style="position:absolute;left:0;text-align:left;margin-left:349.75pt;margin-top:5.95pt;width:61.1pt;height:37.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">
                <v:textbox>
                  <w:txbxContent>
                    <w:p w:rsidR="00906D84" w:rsidRDefault="00906D84" w:rsidP="009E761C">
                      <w:pPr>
                        <w:rPr>
                          <w:sz w:val="16"/>
                          <w:szCs w:val="16"/>
                        </w:rPr>
                      </w:pPr>
                    </w:p>
                    <w:p w:rsidR="00906D84" w:rsidRPr="0006626C" w:rsidRDefault="00906D84" w:rsidP="009E761C">
                      <w:pPr>
                        <w:rPr>
                          <w:sz w:val="16"/>
                          <w:szCs w:val="16"/>
                        </w:rPr>
                      </w:pPr>
                      <w:r>
                        <w:rPr>
                          <w:sz w:val="16"/>
                          <w:szCs w:val="16"/>
                        </w:rPr>
                        <w:t>37</w:t>
                      </w:r>
                      <w:r w:rsidRPr="0006626C">
                        <w:rPr>
                          <w:sz w:val="16"/>
                          <w:szCs w:val="16"/>
                        </w:rPr>
                        <w:t xml:space="preserve"> artigos</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70528" behindDoc="0" locked="0" layoutInCell="1" allowOverlap="1" wp14:anchorId="6DFC28FF" wp14:editId="7DBDB8D7">
                <wp:simplePos x="0" y="0"/>
                <wp:positionH relativeFrom="column">
                  <wp:posOffset>3155315</wp:posOffset>
                </wp:positionH>
                <wp:positionV relativeFrom="paragraph">
                  <wp:posOffset>75565</wp:posOffset>
                </wp:positionV>
                <wp:extent cx="1286510" cy="241300"/>
                <wp:effectExtent l="0" t="0" r="27940" b="2540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241300"/>
                        </a:xfrm>
                        <a:prstGeom prst="rect">
                          <a:avLst/>
                        </a:prstGeom>
                        <a:solidFill>
                          <a:srgbClr val="FFFFFF"/>
                        </a:solidFill>
                        <a:ln w="9525">
                          <a:solidFill>
                            <a:srgbClr val="000000"/>
                          </a:solidFill>
                          <a:miter lim="800000"/>
                          <a:headEnd/>
                          <a:tailEnd/>
                        </a:ln>
                      </wps:spPr>
                      <wps:txbx>
                        <w:txbxContent>
                          <w:p w:rsidR="00906D84" w:rsidRPr="0006626C" w:rsidRDefault="00906D84" w:rsidP="009E761C">
                            <w:pPr>
                              <w:jc w:val="center"/>
                              <w:rPr>
                                <w:sz w:val="16"/>
                                <w:szCs w:val="16"/>
                              </w:rPr>
                            </w:pPr>
                            <w:r w:rsidRPr="0006626C">
                              <w:rPr>
                                <w:sz w:val="16"/>
                                <w:szCs w:val="16"/>
                              </w:rPr>
                              <w:t>25 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left:0;text-align:left;margin-left:248.45pt;margin-top:5.95pt;width:101.3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zWLQIAAFE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">
                <v:textbox>
                  <w:txbxContent>
                    <w:p w:rsidR="00906D84" w:rsidRPr="0006626C" w:rsidRDefault="00906D84" w:rsidP="009E761C">
                      <w:pPr>
                        <w:jc w:val="center"/>
                        <w:rPr>
                          <w:sz w:val="16"/>
                          <w:szCs w:val="16"/>
                        </w:rPr>
                      </w:pPr>
                      <w:r w:rsidRPr="0006626C">
                        <w:rPr>
                          <w:sz w:val="16"/>
                          <w:szCs w:val="16"/>
                        </w:rPr>
                        <w:t>25 artigos</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68480" behindDoc="0" locked="0" layoutInCell="1" allowOverlap="1" wp14:anchorId="72691A32" wp14:editId="451EE760">
                <wp:simplePos x="0" y="0"/>
                <wp:positionH relativeFrom="column">
                  <wp:posOffset>1560195</wp:posOffset>
                </wp:positionH>
                <wp:positionV relativeFrom="paragraph">
                  <wp:posOffset>75565</wp:posOffset>
                </wp:positionV>
                <wp:extent cx="1595120" cy="241300"/>
                <wp:effectExtent l="0" t="0" r="24130" b="2540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241300"/>
                        </a:xfrm>
                        <a:prstGeom prst="rect">
                          <a:avLst/>
                        </a:prstGeom>
                        <a:solidFill>
                          <a:srgbClr val="FFFFFF"/>
                        </a:solidFill>
                        <a:ln w="9525">
                          <a:solidFill>
                            <a:srgbClr val="000000"/>
                          </a:solidFill>
                          <a:miter lim="800000"/>
                          <a:headEnd/>
                          <a:tailEnd/>
                        </a:ln>
                      </wps:spPr>
                      <wps:txbx>
                        <w:txbxContent>
                          <w:p w:rsidR="00906D84" w:rsidRPr="00327BD3" w:rsidRDefault="00906D84" w:rsidP="009E761C">
                            <w:pPr>
                              <w:jc w:val="center"/>
                              <w:rPr>
                                <w:sz w:val="20"/>
                                <w:szCs w:val="20"/>
                              </w:rPr>
                            </w:pPr>
                            <w:r w:rsidRPr="00FA6502">
                              <w:rPr>
                                <w:sz w:val="16"/>
                                <w:szCs w:val="16"/>
                              </w:rPr>
                              <w:t>43 artigos</w:t>
                            </w:r>
                            <w:r>
                              <w:rPr>
                                <w:sz w:val="16"/>
                                <w:szCs w:val="16"/>
                              </w:rPr>
                              <w:t xml:space="preserve"> </w:t>
                            </w:r>
                            <w:r w:rsidRPr="00FA6502">
                              <w:rPr>
                                <w:sz w:val="16"/>
                                <w:szCs w:val="16"/>
                              </w:rPr>
                              <w:t>-16 citações ou mais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left:0;text-align:left;margin-left:122.85pt;margin-top:5.95pt;width:125.6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">
                <v:textbox>
                  <w:txbxContent>
                    <w:p w:rsidR="00906D84" w:rsidRPr="00327BD3" w:rsidRDefault="00906D84" w:rsidP="009E761C">
                      <w:pPr>
                        <w:jc w:val="center"/>
                        <w:rPr>
                          <w:sz w:val="20"/>
                          <w:szCs w:val="20"/>
                        </w:rPr>
                      </w:pPr>
                      <w:r w:rsidRPr="00FA6502">
                        <w:rPr>
                          <w:sz w:val="16"/>
                          <w:szCs w:val="16"/>
                        </w:rPr>
                        <w:t>43 artigos</w:t>
                      </w:r>
                      <w:r>
                        <w:rPr>
                          <w:sz w:val="16"/>
                          <w:szCs w:val="16"/>
                        </w:rPr>
                        <w:t xml:space="preserve"> </w:t>
                      </w:r>
                      <w:r w:rsidRPr="00FA6502">
                        <w:rPr>
                          <w:sz w:val="16"/>
                          <w:szCs w:val="16"/>
                        </w:rPr>
                        <w:t>-16 citações ou mais</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64384" behindDoc="0" locked="0" layoutInCell="1" allowOverlap="1" wp14:anchorId="4D9F276A" wp14:editId="6DB7E9AB">
                <wp:simplePos x="0" y="0"/>
                <wp:positionH relativeFrom="column">
                  <wp:posOffset>866140</wp:posOffset>
                </wp:positionH>
                <wp:positionV relativeFrom="paragraph">
                  <wp:posOffset>75565</wp:posOffset>
                </wp:positionV>
                <wp:extent cx="687705" cy="475615"/>
                <wp:effectExtent l="0" t="0" r="17145" b="19685"/>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475615"/>
                        </a:xfrm>
                        <a:prstGeom prst="rect">
                          <a:avLst/>
                        </a:prstGeom>
                        <a:solidFill>
                          <a:srgbClr val="FFFFFF"/>
                        </a:solidFill>
                        <a:ln w="9525">
                          <a:solidFill>
                            <a:srgbClr val="000000"/>
                          </a:solidFill>
                          <a:miter lim="800000"/>
                          <a:headEnd/>
                          <a:tailEnd/>
                        </a:ln>
                      </wps:spPr>
                      <wps:txbx>
                        <w:txbxContent>
                          <w:p w:rsidR="00906D84" w:rsidRPr="00327BD3" w:rsidRDefault="00906D84" w:rsidP="009E761C">
                            <w:pPr>
                              <w:jc w:val="center"/>
                              <w:rPr>
                                <w:sz w:val="20"/>
                                <w:szCs w:val="20"/>
                              </w:rPr>
                            </w:pPr>
                            <w:r>
                              <w:rPr>
                                <w:sz w:val="20"/>
                                <w:szCs w:val="20"/>
                              </w:rPr>
                              <w:t xml:space="preserve">110 </w:t>
                            </w:r>
                            <w:r w:rsidRPr="00327BD3">
                              <w:rPr>
                                <w:sz w:val="20"/>
                                <w:szCs w:val="20"/>
                              </w:rPr>
                              <w:t>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0" style="position:absolute;left:0;text-align:left;margin-left:68.2pt;margin-top:5.95pt;width:54.15pt;height: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">
                <v:textbox>
                  <w:txbxContent>
                    <w:p w:rsidR="00906D84" w:rsidRPr="00327BD3" w:rsidRDefault="00906D84" w:rsidP="009E761C">
                      <w:pPr>
                        <w:jc w:val="center"/>
                        <w:rPr>
                          <w:sz w:val="20"/>
                          <w:szCs w:val="20"/>
                        </w:rPr>
                      </w:pPr>
                      <w:r>
                        <w:rPr>
                          <w:sz w:val="20"/>
                          <w:szCs w:val="20"/>
                        </w:rPr>
                        <w:t xml:space="preserve">110 </w:t>
                      </w:r>
                      <w:r w:rsidRPr="00327BD3">
                        <w:rPr>
                          <w:sz w:val="20"/>
                          <w:szCs w:val="20"/>
                        </w:rPr>
                        <w:t>artigos</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61312" behindDoc="0" locked="0" layoutInCell="1" allowOverlap="1" wp14:anchorId="438C2EFF" wp14:editId="73F3B96F">
                <wp:simplePos x="0" y="0"/>
                <wp:positionH relativeFrom="column">
                  <wp:posOffset>178435</wp:posOffset>
                </wp:positionH>
                <wp:positionV relativeFrom="paragraph">
                  <wp:posOffset>75565</wp:posOffset>
                </wp:positionV>
                <wp:extent cx="687705" cy="475615"/>
                <wp:effectExtent l="0" t="0" r="17145" b="19685"/>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475615"/>
                        </a:xfrm>
                        <a:prstGeom prst="rect">
                          <a:avLst/>
                        </a:prstGeom>
                        <a:solidFill>
                          <a:srgbClr val="FFFFFF"/>
                        </a:solidFill>
                        <a:ln w="9525">
                          <a:solidFill>
                            <a:srgbClr val="000000"/>
                          </a:solidFill>
                          <a:miter lim="800000"/>
                          <a:headEnd/>
                          <a:tailEnd/>
                        </a:ln>
                      </wps:spPr>
                      <wps:txbx>
                        <w:txbxContent>
                          <w:p w:rsidR="00906D84" w:rsidRPr="00327BD3" w:rsidRDefault="00906D84" w:rsidP="009E761C">
                            <w:pPr>
                              <w:jc w:val="center"/>
                              <w:rPr>
                                <w:sz w:val="20"/>
                                <w:szCs w:val="20"/>
                              </w:rPr>
                            </w:pPr>
                            <w:r>
                              <w:rPr>
                                <w:sz w:val="20"/>
                                <w:szCs w:val="20"/>
                              </w:rPr>
                              <w:t xml:space="preserve">3.463 </w:t>
                            </w:r>
                            <w:r w:rsidRPr="00327BD3">
                              <w:rPr>
                                <w:sz w:val="20"/>
                                <w:szCs w:val="20"/>
                              </w:rPr>
                              <w:t>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14.05pt;margin-top:5.95pt;width:54.15pt;height:3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">
                <v:textbox>
                  <w:txbxContent>
                    <w:p w:rsidR="00906D84" w:rsidRPr="00327BD3" w:rsidRDefault="00906D84" w:rsidP="009E761C">
                      <w:pPr>
                        <w:jc w:val="center"/>
                        <w:rPr>
                          <w:sz w:val="20"/>
                          <w:szCs w:val="20"/>
                        </w:rPr>
                      </w:pPr>
                      <w:r>
                        <w:rPr>
                          <w:sz w:val="20"/>
                          <w:szCs w:val="20"/>
                        </w:rPr>
                        <w:t xml:space="preserve">3.463 </w:t>
                      </w:r>
                      <w:r w:rsidRPr="00327BD3">
                        <w:rPr>
                          <w:sz w:val="20"/>
                          <w:szCs w:val="20"/>
                        </w:rPr>
                        <w:t>artigos</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60288" behindDoc="0" locked="0" layoutInCell="1" allowOverlap="1" wp14:anchorId="681DDE7E" wp14:editId="5CED7BB0">
                <wp:simplePos x="0" y="0"/>
                <wp:positionH relativeFrom="column">
                  <wp:posOffset>-443865</wp:posOffset>
                </wp:positionH>
                <wp:positionV relativeFrom="paragraph">
                  <wp:posOffset>75565</wp:posOffset>
                </wp:positionV>
                <wp:extent cx="622300" cy="475615"/>
                <wp:effectExtent l="0" t="0" r="25400" b="19685"/>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475615"/>
                        </a:xfrm>
                        <a:prstGeom prst="rect">
                          <a:avLst/>
                        </a:prstGeom>
                        <a:solidFill>
                          <a:srgbClr val="FFFFFF"/>
                        </a:solidFill>
                        <a:ln w="9525">
                          <a:solidFill>
                            <a:srgbClr val="000000"/>
                          </a:solidFill>
                          <a:miter lim="800000"/>
                          <a:headEnd/>
                          <a:tailEnd/>
                        </a:ln>
                      </wps:spPr>
                      <wps:txbx>
                        <w:txbxContent>
                          <w:p w:rsidR="00906D84" w:rsidRPr="00327BD3" w:rsidRDefault="00906D84" w:rsidP="009E761C">
                            <w:pPr>
                              <w:jc w:val="center"/>
                              <w:rPr>
                                <w:sz w:val="20"/>
                                <w:szCs w:val="20"/>
                              </w:rPr>
                            </w:pPr>
                            <w:r w:rsidRPr="00327BD3">
                              <w:rPr>
                                <w:sz w:val="20"/>
                                <w:szCs w:val="20"/>
                              </w:rPr>
                              <w:t>6</w:t>
                            </w:r>
                            <w:r>
                              <w:rPr>
                                <w:sz w:val="20"/>
                                <w:szCs w:val="20"/>
                              </w:rPr>
                              <w:t>.</w:t>
                            </w:r>
                            <w:r w:rsidRPr="00327BD3">
                              <w:rPr>
                                <w:sz w:val="20"/>
                                <w:szCs w:val="20"/>
                              </w:rPr>
                              <w:t>184 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2" style="position:absolute;left:0;text-align:left;margin-left:-34.95pt;margin-top:5.95pt;width:49pt;height:3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">
                <v:textbox>
                  <w:txbxContent>
                    <w:p w:rsidR="00906D84" w:rsidRPr="00327BD3" w:rsidRDefault="00906D84" w:rsidP="009E761C">
                      <w:pPr>
                        <w:jc w:val="center"/>
                        <w:rPr>
                          <w:sz w:val="20"/>
                          <w:szCs w:val="20"/>
                        </w:rPr>
                      </w:pPr>
                      <w:r w:rsidRPr="00327BD3">
                        <w:rPr>
                          <w:sz w:val="20"/>
                          <w:szCs w:val="20"/>
                        </w:rPr>
                        <w:t>6</w:t>
                      </w:r>
                      <w:r>
                        <w:rPr>
                          <w:sz w:val="20"/>
                          <w:szCs w:val="20"/>
                        </w:rPr>
                        <w:t>.</w:t>
                      </w:r>
                      <w:r w:rsidRPr="00327BD3">
                        <w:rPr>
                          <w:sz w:val="20"/>
                          <w:szCs w:val="20"/>
                        </w:rPr>
                        <w:t>184 artigos</w:t>
                      </w:r>
                    </w:p>
                  </w:txbxContent>
                </v:textbox>
              </v:rect>
            </w:pict>
          </mc:Fallback>
        </mc:AlternateContent>
      </w:r>
    </w:p>
    <w:p w:rsidR="009E761C" w:rsidRPr="00A00BF1" w:rsidRDefault="006B748D" w:rsidP="009E761C">
      <w:pPr>
        <w:jc w:val="both"/>
        <w:rPr>
          <w:rFonts w:ascii="Arial" w:hAnsi="Arial" w:cs="Arial"/>
          <w:color w:val="000000"/>
        </w:rPr>
      </w:pPr>
      <w:r w:rsidRPr="00A00BF1">
        <w:rPr>
          <w:rFonts w:ascii="Arial" w:hAnsi="Arial" w:cs="Arial"/>
          <w:noProof/>
          <w:color w:val="000000"/>
        </w:rPr>
        <mc:AlternateContent>
          <mc:Choice Requires="wps">
            <w:drawing>
              <wp:anchor distT="0" distB="0" distL="114300" distR="114300" simplePos="0" relativeHeight="251673600" behindDoc="0" locked="0" layoutInCell="1" allowOverlap="1" wp14:anchorId="7288E9AD" wp14:editId="0979755B">
                <wp:simplePos x="0" y="0"/>
                <wp:positionH relativeFrom="column">
                  <wp:posOffset>1558925</wp:posOffset>
                </wp:positionH>
                <wp:positionV relativeFrom="paragraph">
                  <wp:posOffset>139065</wp:posOffset>
                </wp:positionV>
                <wp:extent cx="1592580" cy="234315"/>
                <wp:effectExtent l="0" t="0" r="26670" b="13335"/>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234315"/>
                        </a:xfrm>
                        <a:prstGeom prst="rect">
                          <a:avLst/>
                        </a:prstGeom>
                        <a:solidFill>
                          <a:srgbClr val="FFFFFF"/>
                        </a:solidFill>
                        <a:ln w="9525">
                          <a:solidFill>
                            <a:srgbClr val="000000"/>
                          </a:solidFill>
                          <a:miter lim="800000"/>
                          <a:headEnd/>
                          <a:tailEnd/>
                        </a:ln>
                      </wps:spPr>
                      <wps:txbx>
                        <w:txbxContent>
                          <w:p w:rsidR="00906D84" w:rsidRPr="00327BD3" w:rsidRDefault="00906D84" w:rsidP="009E761C">
                            <w:pPr>
                              <w:jc w:val="center"/>
                              <w:rPr>
                                <w:sz w:val="20"/>
                                <w:szCs w:val="20"/>
                              </w:rPr>
                            </w:pPr>
                            <w:r>
                              <w:rPr>
                                <w:sz w:val="16"/>
                                <w:szCs w:val="16"/>
                              </w:rPr>
                              <w:t>67</w:t>
                            </w:r>
                            <w:r w:rsidRPr="00FA6502">
                              <w:rPr>
                                <w:sz w:val="16"/>
                                <w:szCs w:val="16"/>
                              </w:rPr>
                              <w:t xml:space="preserve"> artigos</w:t>
                            </w:r>
                            <w:r>
                              <w:rPr>
                                <w:sz w:val="16"/>
                                <w:szCs w:val="16"/>
                              </w:rPr>
                              <w:t xml:space="preserve"> - menos de 16</w:t>
                            </w:r>
                            <w:r w:rsidRPr="00FA6502">
                              <w:rPr>
                                <w:sz w:val="16"/>
                                <w:szCs w:val="16"/>
                              </w:rPr>
                              <w:t xml:space="preserve"> 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3" style="position:absolute;left:0;text-align:left;margin-left:122.75pt;margin-top:10.95pt;width:125.4pt;height:1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">
                <v:textbox>
                  <w:txbxContent>
                    <w:p w:rsidR="00906D84" w:rsidRPr="00327BD3" w:rsidRDefault="00906D84" w:rsidP="009E761C">
                      <w:pPr>
                        <w:jc w:val="center"/>
                        <w:rPr>
                          <w:sz w:val="20"/>
                          <w:szCs w:val="20"/>
                        </w:rPr>
                      </w:pPr>
                      <w:r>
                        <w:rPr>
                          <w:sz w:val="16"/>
                          <w:szCs w:val="16"/>
                        </w:rPr>
                        <w:t>67</w:t>
                      </w:r>
                      <w:r w:rsidRPr="00FA6502">
                        <w:rPr>
                          <w:sz w:val="16"/>
                          <w:szCs w:val="16"/>
                        </w:rPr>
                        <w:t xml:space="preserve"> artigos</w:t>
                      </w:r>
                      <w:r>
                        <w:rPr>
                          <w:sz w:val="16"/>
                          <w:szCs w:val="16"/>
                        </w:rPr>
                        <w:t xml:space="preserve"> - menos de 16</w:t>
                      </w:r>
                      <w:r w:rsidRPr="00FA6502">
                        <w:rPr>
                          <w:sz w:val="16"/>
                          <w:szCs w:val="16"/>
                        </w:rPr>
                        <w:t xml:space="preserve"> citações</w:t>
                      </w:r>
                    </w:p>
                  </w:txbxContent>
                </v:textbox>
              </v:rect>
            </w:pict>
          </mc:Fallback>
        </mc:AlternateContent>
      </w:r>
      <w:r w:rsidR="009E761C" w:rsidRPr="00A00BF1">
        <w:rPr>
          <w:rFonts w:ascii="Arial" w:hAnsi="Arial" w:cs="Arial"/>
          <w:noProof/>
          <w:color w:val="000000"/>
        </w:rPr>
        <mc:AlternateContent>
          <mc:Choice Requires="wps">
            <w:drawing>
              <wp:anchor distT="0" distB="0" distL="114300" distR="114300" simplePos="0" relativeHeight="251677696" behindDoc="0" locked="0" layoutInCell="1" allowOverlap="1" wp14:anchorId="7B53EAC6" wp14:editId="5D62A98F">
                <wp:simplePos x="0" y="0"/>
                <wp:positionH relativeFrom="column">
                  <wp:posOffset>3798570</wp:posOffset>
                </wp:positionH>
                <wp:positionV relativeFrom="paragraph">
                  <wp:posOffset>141605</wp:posOffset>
                </wp:positionV>
                <wp:extent cx="643255" cy="234315"/>
                <wp:effectExtent l="0" t="0" r="23495" b="13335"/>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 cy="234315"/>
                        </a:xfrm>
                        <a:prstGeom prst="rect">
                          <a:avLst/>
                        </a:prstGeom>
                        <a:solidFill>
                          <a:srgbClr val="FFFFFF"/>
                        </a:solidFill>
                        <a:ln w="9525">
                          <a:solidFill>
                            <a:srgbClr val="000000"/>
                          </a:solidFill>
                          <a:miter lim="800000"/>
                          <a:headEnd/>
                          <a:tailEnd/>
                        </a:ln>
                      </wps:spPr>
                      <wps:txbx>
                        <w:txbxContent>
                          <w:p w:rsidR="00906D84" w:rsidRPr="0006626C" w:rsidRDefault="00906D84" w:rsidP="009E761C">
                            <w:pPr>
                              <w:rPr>
                                <w:sz w:val="16"/>
                                <w:szCs w:val="16"/>
                              </w:rPr>
                            </w:pPr>
                            <w:r>
                              <w:rPr>
                                <w:sz w:val="16"/>
                                <w:szCs w:val="16"/>
                              </w:rPr>
                              <w:t>12</w:t>
                            </w:r>
                            <w:r w:rsidRPr="0006626C">
                              <w:rPr>
                                <w:sz w:val="16"/>
                                <w:szCs w:val="16"/>
                              </w:rPr>
                              <w:t xml:space="preserve"> 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4" style="position:absolute;left:0;text-align:left;margin-left:299.1pt;margin-top:11.15pt;width:50.65pt;height:1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">
                <v:textbox>
                  <w:txbxContent>
                    <w:p w:rsidR="00906D84" w:rsidRPr="0006626C" w:rsidRDefault="00906D84" w:rsidP="009E761C">
                      <w:pPr>
                        <w:rPr>
                          <w:sz w:val="16"/>
                          <w:szCs w:val="16"/>
                        </w:rPr>
                      </w:pPr>
                      <w:r>
                        <w:rPr>
                          <w:sz w:val="16"/>
                          <w:szCs w:val="16"/>
                        </w:rPr>
                        <w:t>12</w:t>
                      </w:r>
                      <w:r w:rsidRPr="0006626C">
                        <w:rPr>
                          <w:sz w:val="16"/>
                          <w:szCs w:val="16"/>
                        </w:rPr>
                        <w:t xml:space="preserve"> artigos</w:t>
                      </w:r>
                    </w:p>
                  </w:txbxContent>
                </v:textbox>
              </v:rect>
            </w:pict>
          </mc:Fallback>
        </mc:AlternateContent>
      </w:r>
      <w:r w:rsidR="009E761C" w:rsidRPr="00A00BF1">
        <w:rPr>
          <w:rFonts w:ascii="Arial" w:hAnsi="Arial" w:cs="Arial"/>
          <w:noProof/>
          <w:color w:val="000000"/>
        </w:rPr>
        <mc:AlternateContent>
          <mc:Choice Requires="wps">
            <w:drawing>
              <wp:anchor distT="0" distB="0" distL="114300" distR="114300" simplePos="0" relativeHeight="251675648" behindDoc="0" locked="0" layoutInCell="1" allowOverlap="1" wp14:anchorId="2D0FC810" wp14:editId="517AE3FB">
                <wp:simplePos x="0" y="0"/>
                <wp:positionH relativeFrom="column">
                  <wp:posOffset>3155315</wp:posOffset>
                </wp:positionH>
                <wp:positionV relativeFrom="paragraph">
                  <wp:posOffset>141605</wp:posOffset>
                </wp:positionV>
                <wp:extent cx="643255" cy="234315"/>
                <wp:effectExtent l="0" t="0" r="23495" b="13335"/>
                <wp:wrapNone/>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 cy="234315"/>
                        </a:xfrm>
                        <a:prstGeom prst="rect">
                          <a:avLst/>
                        </a:prstGeom>
                        <a:solidFill>
                          <a:srgbClr val="FFFFFF"/>
                        </a:solidFill>
                        <a:ln w="9525">
                          <a:solidFill>
                            <a:srgbClr val="000000"/>
                          </a:solidFill>
                          <a:miter lim="800000"/>
                          <a:headEnd/>
                          <a:tailEnd/>
                        </a:ln>
                      </wps:spPr>
                      <wps:txbx>
                        <w:txbxContent>
                          <w:p w:rsidR="00906D84" w:rsidRPr="0006626C" w:rsidRDefault="00906D84" w:rsidP="009E761C">
                            <w:pPr>
                              <w:rPr>
                                <w:sz w:val="16"/>
                                <w:szCs w:val="16"/>
                              </w:rPr>
                            </w:pPr>
                            <w:r w:rsidRPr="0006626C">
                              <w:rPr>
                                <w:sz w:val="16"/>
                                <w:szCs w:val="16"/>
                              </w:rPr>
                              <w:t>2</w:t>
                            </w:r>
                            <w:r>
                              <w:rPr>
                                <w:sz w:val="16"/>
                                <w:szCs w:val="16"/>
                              </w:rPr>
                              <w:t>8</w:t>
                            </w:r>
                            <w:r w:rsidRPr="0006626C">
                              <w:rPr>
                                <w:sz w:val="16"/>
                                <w:szCs w:val="16"/>
                              </w:rPr>
                              <w:t xml:space="preserve"> artigos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5" style="position:absolute;left:0;text-align:left;margin-left:248.45pt;margin-top:11.15pt;width:50.65pt;height:1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">
                <v:textbox>
                  <w:txbxContent>
                    <w:p w:rsidR="00906D84" w:rsidRPr="0006626C" w:rsidRDefault="00906D84" w:rsidP="009E761C">
                      <w:pPr>
                        <w:rPr>
                          <w:sz w:val="16"/>
                          <w:szCs w:val="16"/>
                        </w:rPr>
                      </w:pPr>
                      <w:r w:rsidRPr="0006626C">
                        <w:rPr>
                          <w:sz w:val="16"/>
                          <w:szCs w:val="16"/>
                        </w:rPr>
                        <w:t>2</w:t>
                      </w:r>
                      <w:r>
                        <w:rPr>
                          <w:sz w:val="16"/>
                          <w:szCs w:val="16"/>
                        </w:rPr>
                        <w:t>8</w:t>
                      </w:r>
                      <w:r w:rsidRPr="0006626C">
                        <w:rPr>
                          <w:sz w:val="16"/>
                          <w:szCs w:val="16"/>
                        </w:rPr>
                        <w:t xml:space="preserve"> artigos</w:t>
                      </w:r>
                    </w:p>
                  </w:txbxContent>
                </v:textbox>
              </v:rect>
            </w:pict>
          </mc:Fallback>
        </mc:AlternateContent>
      </w:r>
    </w:p>
    <w:p w:rsidR="009E761C" w:rsidRPr="00A00BF1" w:rsidRDefault="009E761C" w:rsidP="009E761C">
      <w:pPr>
        <w:jc w:val="both"/>
        <w:rPr>
          <w:rFonts w:ascii="Arial" w:hAnsi="Arial" w:cs="Arial"/>
          <w:color w:val="000000"/>
        </w:rPr>
      </w:pPr>
    </w:p>
    <w:p w:rsidR="009E761C" w:rsidRPr="00A00BF1" w:rsidRDefault="009E761C" w:rsidP="009E761C">
      <w:pPr>
        <w:jc w:val="both"/>
        <w:rPr>
          <w:rFonts w:ascii="Arial" w:hAnsi="Arial" w:cs="Arial"/>
          <w:color w:val="000000"/>
        </w:rPr>
      </w:pPr>
      <w:r w:rsidRPr="00A00BF1">
        <w:rPr>
          <w:rFonts w:ascii="Arial" w:hAnsi="Arial" w:cs="Arial"/>
          <w:noProof/>
          <w:color w:val="000000"/>
        </w:rPr>
        <mc:AlternateContent>
          <mc:Choice Requires="wps">
            <w:drawing>
              <wp:anchor distT="0" distB="0" distL="114300" distR="114300" simplePos="0" relativeHeight="251686912" behindDoc="0" locked="0" layoutInCell="1" allowOverlap="1" wp14:anchorId="3757B387" wp14:editId="3A8F01CF">
                <wp:simplePos x="0" y="0"/>
                <wp:positionH relativeFrom="column">
                  <wp:posOffset>5071745</wp:posOffset>
                </wp:positionH>
                <wp:positionV relativeFrom="paragraph">
                  <wp:posOffset>157480</wp:posOffset>
                </wp:positionV>
                <wp:extent cx="848995" cy="929640"/>
                <wp:effectExtent l="0" t="0" r="27305" b="2286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929640"/>
                        </a:xfrm>
                        <a:prstGeom prst="rect">
                          <a:avLst/>
                        </a:prstGeom>
                        <a:solidFill>
                          <a:srgbClr val="FFFFFF"/>
                        </a:solidFill>
                        <a:ln w="9525">
                          <a:solidFill>
                            <a:srgbClr val="000000"/>
                          </a:solidFill>
                          <a:miter lim="800000"/>
                          <a:headEnd/>
                          <a:tailEnd/>
                        </a:ln>
                      </wps:spPr>
                      <wps:txbx>
                        <w:txbxContent>
                          <w:p w:rsidR="00906D84" w:rsidRPr="001128C9" w:rsidRDefault="00906D84" w:rsidP="009E761C">
                            <w:pPr>
                              <w:rPr>
                                <w:sz w:val="16"/>
                                <w:szCs w:val="16"/>
                              </w:rPr>
                            </w:pPr>
                            <w:r>
                              <w:rPr>
                                <w:sz w:val="16"/>
                                <w:szCs w:val="16"/>
                              </w:rPr>
                              <w:t>Exclusão de artigos sem alinhamento integral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6" style="position:absolute;left:0;text-align:left;margin-left:399.35pt;margin-top:12.4pt;width:66.85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">
                <v:textbox>
                  <w:txbxContent>
                    <w:p w:rsidR="00906D84" w:rsidRPr="001128C9" w:rsidRDefault="00906D84" w:rsidP="009E761C">
                      <w:pPr>
                        <w:rPr>
                          <w:sz w:val="16"/>
                          <w:szCs w:val="16"/>
                        </w:rPr>
                      </w:pPr>
                      <w:r>
                        <w:rPr>
                          <w:sz w:val="16"/>
                          <w:szCs w:val="16"/>
                        </w:rPr>
                        <w:t>Exclusão de artigos sem alinhamento integral</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84864" behindDoc="0" locked="0" layoutInCell="1" allowOverlap="1" wp14:anchorId="1B452BC8" wp14:editId="47AD595E">
                <wp:simplePos x="0" y="0"/>
                <wp:positionH relativeFrom="column">
                  <wp:posOffset>4179570</wp:posOffset>
                </wp:positionH>
                <wp:positionV relativeFrom="paragraph">
                  <wp:posOffset>157480</wp:posOffset>
                </wp:positionV>
                <wp:extent cx="892175" cy="929640"/>
                <wp:effectExtent l="0" t="0" r="22225" b="22860"/>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929640"/>
                        </a:xfrm>
                        <a:prstGeom prst="rect">
                          <a:avLst/>
                        </a:prstGeom>
                        <a:solidFill>
                          <a:srgbClr val="FFFFFF"/>
                        </a:solidFill>
                        <a:ln w="9525">
                          <a:solidFill>
                            <a:srgbClr val="000000"/>
                          </a:solidFill>
                          <a:miter lim="800000"/>
                          <a:headEnd/>
                          <a:tailEnd/>
                        </a:ln>
                      </wps:spPr>
                      <wps:txbx>
                        <w:txbxContent>
                          <w:p w:rsidR="00906D84" w:rsidRDefault="00906D84" w:rsidP="009E761C">
                            <w:pPr>
                              <w:rPr>
                                <w:sz w:val="16"/>
                                <w:szCs w:val="16"/>
                              </w:rPr>
                            </w:pPr>
                            <w:r w:rsidRPr="001128C9">
                              <w:rPr>
                                <w:sz w:val="16"/>
                                <w:szCs w:val="16"/>
                              </w:rPr>
                              <w:t>Somatório dos artigos</w:t>
                            </w:r>
                            <w:r>
                              <w:rPr>
                                <w:sz w:val="16"/>
                                <w:szCs w:val="16"/>
                              </w:rPr>
                              <w:t xml:space="preserve"> dos dois repositórios</w:t>
                            </w:r>
                          </w:p>
                          <w:p w:rsidR="00906D84" w:rsidRPr="001128C9" w:rsidRDefault="00906D84" w:rsidP="009E761C">
                            <w:pPr>
                              <w:rPr>
                                <w:sz w:val="16"/>
                                <w:szCs w:val="16"/>
                              </w:rPr>
                            </w:pPr>
                            <w:r>
                              <w:rPr>
                                <w:sz w:val="16"/>
                                <w:szCs w:val="16"/>
                              </w:rPr>
                              <w:t>(25 + 12 = 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7" style="position:absolute;left:0;text-align:left;margin-left:329.1pt;margin-top:12.4pt;width:70.25pt;height:7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">
                <v:textbox>
                  <w:txbxContent>
                    <w:p w:rsidR="00906D84" w:rsidRDefault="00906D84" w:rsidP="009E761C">
                      <w:pPr>
                        <w:rPr>
                          <w:sz w:val="16"/>
                          <w:szCs w:val="16"/>
                        </w:rPr>
                      </w:pPr>
                      <w:r w:rsidRPr="001128C9">
                        <w:rPr>
                          <w:sz w:val="16"/>
                          <w:szCs w:val="16"/>
                        </w:rPr>
                        <w:t>Somatório dos artigos</w:t>
                      </w:r>
                      <w:r>
                        <w:rPr>
                          <w:sz w:val="16"/>
                          <w:szCs w:val="16"/>
                        </w:rPr>
                        <w:t xml:space="preserve"> dos dois repositórios</w:t>
                      </w:r>
                    </w:p>
                    <w:p w:rsidR="00906D84" w:rsidRPr="001128C9" w:rsidRDefault="00906D84" w:rsidP="009E761C">
                      <w:pPr>
                        <w:rPr>
                          <w:sz w:val="16"/>
                          <w:szCs w:val="16"/>
                        </w:rPr>
                      </w:pPr>
                      <w:r>
                        <w:rPr>
                          <w:sz w:val="16"/>
                          <w:szCs w:val="16"/>
                        </w:rPr>
                        <w:t>(25 + 12 = 37)</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79744" behindDoc="0" locked="0" layoutInCell="1" allowOverlap="1" wp14:anchorId="604A5073" wp14:editId="1DFD3BCC">
                <wp:simplePos x="0" y="0"/>
                <wp:positionH relativeFrom="column">
                  <wp:posOffset>3572510</wp:posOffset>
                </wp:positionH>
                <wp:positionV relativeFrom="paragraph">
                  <wp:posOffset>157480</wp:posOffset>
                </wp:positionV>
                <wp:extent cx="607060" cy="929640"/>
                <wp:effectExtent l="0" t="0" r="21590" b="2286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 cy="929640"/>
                        </a:xfrm>
                        <a:prstGeom prst="rect">
                          <a:avLst/>
                        </a:prstGeom>
                        <a:solidFill>
                          <a:srgbClr val="FFFFFF"/>
                        </a:solidFill>
                        <a:ln w="9525">
                          <a:solidFill>
                            <a:srgbClr val="000000"/>
                          </a:solidFill>
                          <a:miter lim="800000"/>
                          <a:headEnd/>
                          <a:tailEnd/>
                        </a:ln>
                      </wps:spPr>
                      <wps:txbx>
                        <w:txbxContent>
                          <w:p w:rsidR="00906D84" w:rsidRPr="0006626C" w:rsidRDefault="00906D84" w:rsidP="009E761C">
                            <w:pPr>
                              <w:rPr>
                                <w:sz w:val="16"/>
                                <w:szCs w:val="16"/>
                              </w:rPr>
                            </w:pPr>
                            <w:r w:rsidRPr="0006626C">
                              <w:rPr>
                                <w:sz w:val="16"/>
                                <w:szCs w:val="16"/>
                              </w:rPr>
                              <w:t>Exclusão de artigos sem resumo alinhado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8" style="position:absolute;left:0;text-align:left;margin-left:281.3pt;margin-top:12.4pt;width:47.8pt;height:7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">
                <v:textbox>
                  <w:txbxContent>
                    <w:p w:rsidR="00906D84" w:rsidRPr="0006626C" w:rsidRDefault="00906D84" w:rsidP="009E761C">
                      <w:pPr>
                        <w:rPr>
                          <w:sz w:val="16"/>
                          <w:szCs w:val="16"/>
                        </w:rPr>
                      </w:pPr>
                      <w:r w:rsidRPr="0006626C">
                        <w:rPr>
                          <w:sz w:val="16"/>
                          <w:szCs w:val="16"/>
                        </w:rPr>
                        <w:t>Exclusão de artigos sem resumo alinhado</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71552" behindDoc="0" locked="0" layoutInCell="1" allowOverlap="1" wp14:anchorId="16EBC9CB" wp14:editId="6EA92B90">
                <wp:simplePos x="0" y="0"/>
                <wp:positionH relativeFrom="column">
                  <wp:posOffset>2446020</wp:posOffset>
                </wp:positionH>
                <wp:positionV relativeFrom="paragraph">
                  <wp:posOffset>157480</wp:posOffset>
                </wp:positionV>
                <wp:extent cx="1126490" cy="929640"/>
                <wp:effectExtent l="0" t="0" r="16510" b="2286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929640"/>
                        </a:xfrm>
                        <a:prstGeom prst="rect">
                          <a:avLst/>
                        </a:prstGeom>
                        <a:solidFill>
                          <a:srgbClr val="FFFFFF"/>
                        </a:solidFill>
                        <a:ln w="9525">
                          <a:solidFill>
                            <a:srgbClr val="000000"/>
                          </a:solidFill>
                          <a:miter lim="800000"/>
                          <a:headEnd/>
                          <a:tailEnd/>
                        </a:ln>
                      </wps:spPr>
                      <wps:txbx>
                        <w:txbxContent>
                          <w:p w:rsidR="00906D84" w:rsidRPr="0006626C" w:rsidRDefault="00906D84" w:rsidP="009E761C">
                            <w:pPr>
                              <w:rPr>
                                <w:sz w:val="16"/>
                                <w:szCs w:val="16"/>
                              </w:rPr>
                            </w:pPr>
                            <w:r w:rsidRPr="0006626C">
                              <w:rPr>
                                <w:sz w:val="16"/>
                                <w:szCs w:val="16"/>
                              </w:rPr>
                              <w:t>Ex</w:t>
                            </w:r>
                            <w:r>
                              <w:rPr>
                                <w:sz w:val="16"/>
                                <w:szCs w:val="16"/>
                              </w:rPr>
                              <w:t>clusão de artigos que não são</w:t>
                            </w:r>
                            <w:r w:rsidRPr="0006626C">
                              <w:rPr>
                                <w:sz w:val="16"/>
                                <w:szCs w:val="16"/>
                              </w:rPr>
                              <w:t xml:space="preserve"> recentes (2016-2018) ou cujo</w:t>
                            </w:r>
                            <w:r>
                              <w:rPr>
                                <w:sz w:val="16"/>
                                <w:szCs w:val="16"/>
                              </w:rPr>
                              <w:t>s autores não estão</w:t>
                            </w:r>
                            <w:r w:rsidRPr="0006626C">
                              <w:rPr>
                                <w:sz w:val="16"/>
                                <w:szCs w:val="16"/>
                              </w:rPr>
                              <w:t xml:space="preserve"> entre os 25 artigos selecionados a partir da maior relevância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9" style="position:absolute;left:0;text-align:left;margin-left:192.6pt;margin-top:12.4pt;width:88.7pt;height:7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">
                <v:textbox>
                  <w:txbxContent>
                    <w:p w:rsidR="00906D84" w:rsidRPr="0006626C" w:rsidRDefault="00906D84" w:rsidP="009E761C">
                      <w:pPr>
                        <w:rPr>
                          <w:sz w:val="16"/>
                          <w:szCs w:val="16"/>
                        </w:rPr>
                      </w:pPr>
                      <w:r w:rsidRPr="0006626C">
                        <w:rPr>
                          <w:sz w:val="16"/>
                          <w:szCs w:val="16"/>
                        </w:rPr>
                        <w:t>Ex</w:t>
                      </w:r>
                      <w:r>
                        <w:rPr>
                          <w:sz w:val="16"/>
                          <w:szCs w:val="16"/>
                        </w:rPr>
                        <w:t>clusão de artigos que não são</w:t>
                      </w:r>
                      <w:r w:rsidRPr="0006626C">
                        <w:rPr>
                          <w:sz w:val="16"/>
                          <w:szCs w:val="16"/>
                        </w:rPr>
                        <w:t xml:space="preserve"> recentes (2016-2018) ou cujo</w:t>
                      </w:r>
                      <w:r>
                        <w:rPr>
                          <w:sz w:val="16"/>
                          <w:szCs w:val="16"/>
                        </w:rPr>
                        <w:t>s autores não estão</w:t>
                      </w:r>
                      <w:r w:rsidRPr="0006626C">
                        <w:rPr>
                          <w:sz w:val="16"/>
                          <w:szCs w:val="16"/>
                        </w:rPr>
                        <w:t xml:space="preserve"> entre os 25 artigos selecionados a partir da maior relevância</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82816" behindDoc="0" locked="0" layoutInCell="1" allowOverlap="1" wp14:anchorId="6AF923B4" wp14:editId="72DB9BE9">
                <wp:simplePos x="0" y="0"/>
                <wp:positionH relativeFrom="column">
                  <wp:posOffset>4133215</wp:posOffset>
                </wp:positionH>
                <wp:positionV relativeFrom="paragraph">
                  <wp:posOffset>25400</wp:posOffset>
                </wp:positionV>
                <wp:extent cx="690245" cy="132080"/>
                <wp:effectExtent l="0" t="19050" r="33655" b="2032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132080"/>
                        </a:xfrm>
                        <a:prstGeom prst="curvedUpArrow">
                          <a:avLst>
                            <a:gd name="adj1" fmla="val 104519"/>
                            <a:gd name="adj2" fmla="val 20903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104" style="position:absolute;margin-left:325.45pt;margin-top:2pt;width:54.35pt;height:1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"/>
            </w:pict>
          </mc:Fallback>
        </mc:AlternateContent>
      </w:r>
      <w:r w:rsidRPr="00A00BF1">
        <w:rPr>
          <w:rFonts w:ascii="Arial" w:hAnsi="Arial" w:cs="Arial"/>
          <w:noProof/>
          <w:color w:val="000000"/>
        </w:rPr>
        <mc:AlternateContent>
          <mc:Choice Requires="wps">
            <w:drawing>
              <wp:anchor distT="0" distB="0" distL="114300" distR="114300" simplePos="0" relativeHeight="251685888" behindDoc="0" locked="0" layoutInCell="1" allowOverlap="1" wp14:anchorId="6DF92CA8" wp14:editId="0B332258">
                <wp:simplePos x="0" y="0"/>
                <wp:positionH relativeFrom="column">
                  <wp:posOffset>4823460</wp:posOffset>
                </wp:positionH>
                <wp:positionV relativeFrom="paragraph">
                  <wp:posOffset>25400</wp:posOffset>
                </wp:positionV>
                <wp:extent cx="629285" cy="132080"/>
                <wp:effectExtent l="0" t="19050" r="37465" b="20320"/>
                <wp:wrapNone/>
                <wp:docPr id="1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132080"/>
                        </a:xfrm>
                        <a:prstGeom prst="curvedUpArrow">
                          <a:avLst>
                            <a:gd name="adj1" fmla="val 95288"/>
                            <a:gd name="adj2" fmla="val 19057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6" type="#_x0000_t104" style="position:absolute;margin-left:379.8pt;margin-top:2pt;width:49.55pt;height:1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"/>
            </w:pict>
          </mc:Fallback>
        </mc:AlternateContent>
      </w:r>
      <w:r w:rsidRPr="00A00BF1">
        <w:rPr>
          <w:rFonts w:ascii="Arial" w:hAnsi="Arial" w:cs="Arial"/>
          <w:noProof/>
          <w:color w:val="000000"/>
        </w:rPr>
        <mc:AlternateContent>
          <mc:Choice Requires="wps">
            <w:drawing>
              <wp:anchor distT="0" distB="0" distL="114300" distR="114300" simplePos="0" relativeHeight="251678720" behindDoc="0" locked="0" layoutInCell="1" allowOverlap="1" wp14:anchorId="43B94071" wp14:editId="34EA0AEA">
                <wp:simplePos x="0" y="0"/>
                <wp:positionH relativeFrom="column">
                  <wp:posOffset>3503930</wp:posOffset>
                </wp:positionH>
                <wp:positionV relativeFrom="paragraph">
                  <wp:posOffset>25400</wp:posOffset>
                </wp:positionV>
                <wp:extent cx="629285" cy="132080"/>
                <wp:effectExtent l="0" t="19050" r="37465" b="20320"/>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132080"/>
                        </a:xfrm>
                        <a:prstGeom prst="curvedUpArrow">
                          <a:avLst>
                            <a:gd name="adj1" fmla="val 95288"/>
                            <a:gd name="adj2" fmla="val 19057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104" style="position:absolute;margin-left:275.9pt;margin-top:2pt;width:49.55pt;height:1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"/>
            </w:pict>
          </mc:Fallback>
        </mc:AlternateContent>
      </w:r>
      <w:r w:rsidRPr="00A00BF1">
        <w:rPr>
          <w:rFonts w:ascii="Arial" w:hAnsi="Arial" w:cs="Arial"/>
          <w:noProof/>
          <w:color w:val="000000"/>
        </w:rPr>
        <mc:AlternateContent>
          <mc:Choice Requires="wps">
            <w:drawing>
              <wp:anchor distT="0" distB="0" distL="114300" distR="114300" simplePos="0" relativeHeight="251676672" behindDoc="0" locked="0" layoutInCell="1" allowOverlap="1" wp14:anchorId="11B18103" wp14:editId="61AF06F0">
                <wp:simplePos x="0" y="0"/>
                <wp:positionH relativeFrom="column">
                  <wp:posOffset>2883535</wp:posOffset>
                </wp:positionH>
                <wp:positionV relativeFrom="paragraph">
                  <wp:posOffset>25400</wp:posOffset>
                </wp:positionV>
                <wp:extent cx="629285" cy="132080"/>
                <wp:effectExtent l="0" t="19050" r="37465" b="20320"/>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132080"/>
                        </a:xfrm>
                        <a:prstGeom prst="curvedUpArrow">
                          <a:avLst>
                            <a:gd name="adj1" fmla="val 95288"/>
                            <a:gd name="adj2" fmla="val 19057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104" style="position:absolute;margin-left:227.05pt;margin-top:2pt;width:49.55pt;height:1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"/>
            </w:pict>
          </mc:Fallback>
        </mc:AlternateContent>
      </w:r>
      <w:r w:rsidRPr="00A00BF1">
        <w:rPr>
          <w:rFonts w:ascii="Arial" w:hAnsi="Arial" w:cs="Arial"/>
          <w:noProof/>
          <w:color w:val="000000"/>
        </w:rPr>
        <mc:AlternateContent>
          <mc:Choice Requires="wps">
            <w:drawing>
              <wp:anchor distT="0" distB="0" distL="114300" distR="114300" simplePos="0" relativeHeight="251667456" behindDoc="0" locked="0" layoutInCell="1" allowOverlap="1" wp14:anchorId="12A9FD88" wp14:editId="1E7003CE">
                <wp:simplePos x="0" y="0"/>
                <wp:positionH relativeFrom="column">
                  <wp:posOffset>1187450</wp:posOffset>
                </wp:positionH>
                <wp:positionV relativeFrom="paragraph">
                  <wp:posOffset>157480</wp:posOffset>
                </wp:positionV>
                <wp:extent cx="1258570" cy="929640"/>
                <wp:effectExtent l="0" t="0" r="17780" b="2286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929640"/>
                        </a:xfrm>
                        <a:prstGeom prst="rect">
                          <a:avLst/>
                        </a:prstGeom>
                        <a:solidFill>
                          <a:srgbClr val="FFFFFF"/>
                        </a:solidFill>
                        <a:ln w="9525">
                          <a:solidFill>
                            <a:srgbClr val="000000"/>
                          </a:solidFill>
                          <a:miter lim="800000"/>
                          <a:headEnd/>
                          <a:tailEnd/>
                        </a:ln>
                      </wps:spPr>
                      <wps:txbx>
                        <w:txbxContent>
                          <w:p w:rsidR="00906D84" w:rsidRPr="00342752" w:rsidRDefault="00906D84" w:rsidP="009E761C">
                            <w:pPr>
                              <w:jc w:val="center"/>
                              <w:rPr>
                                <w:sz w:val="16"/>
                                <w:szCs w:val="16"/>
                              </w:rPr>
                            </w:pPr>
                            <w:r w:rsidRPr="00342752">
                              <w:rPr>
                                <w:sz w:val="16"/>
                                <w:szCs w:val="16"/>
                              </w:rPr>
                              <w:t xml:space="preserve">Análise do número de citações – fixação da representatividade em 95% - artigos com </w:t>
                            </w:r>
                            <w:r>
                              <w:rPr>
                                <w:sz w:val="16"/>
                                <w:szCs w:val="16"/>
                              </w:rPr>
                              <w:t xml:space="preserve">16 </w:t>
                            </w:r>
                            <w:r w:rsidRPr="00342752">
                              <w:rPr>
                                <w:sz w:val="16"/>
                                <w:szCs w:val="16"/>
                              </w:rPr>
                              <w:t>citações</w:t>
                            </w:r>
                            <w:r>
                              <w:rPr>
                                <w:sz w:val="16"/>
                                <w:szCs w:val="16"/>
                              </w:rPr>
                              <w:t xml:space="preserve"> ou mais</w:t>
                            </w:r>
                            <w:r w:rsidRPr="00342752">
                              <w:rPr>
                                <w:sz w:val="16"/>
                                <w:szCs w:val="16"/>
                              </w:rPr>
                              <w:t xml:space="preserve"> </w:t>
                            </w:r>
                            <w:r>
                              <w:rPr>
                                <w:sz w:val="16"/>
                                <w:szCs w:val="16"/>
                              </w:rPr>
                              <w:t xml:space="preserve">no Google Acadêmico </w:t>
                            </w:r>
                            <w:r w:rsidRPr="00342752">
                              <w:rPr>
                                <w:sz w:val="16"/>
                                <w:szCs w:val="16"/>
                              </w:rPr>
                              <w:t>(</w:t>
                            </w:r>
                            <w:r>
                              <w:rPr>
                                <w:sz w:val="16"/>
                                <w:szCs w:val="16"/>
                              </w:rPr>
                              <w:t xml:space="preserve">maior </w:t>
                            </w:r>
                            <w:r w:rsidRPr="00342752">
                              <w:rPr>
                                <w:sz w:val="16"/>
                                <w:szCs w:val="16"/>
                              </w:rPr>
                              <w:t>relevância)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0" style="position:absolute;left:0;text-align:left;margin-left:93.5pt;margin-top:12.4pt;width:99.1pt;height:7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">
                <v:textbox>
                  <w:txbxContent>
                    <w:p w:rsidR="00906D84" w:rsidRPr="00342752" w:rsidRDefault="00906D84" w:rsidP="009E761C">
                      <w:pPr>
                        <w:jc w:val="center"/>
                        <w:rPr>
                          <w:sz w:val="16"/>
                          <w:szCs w:val="16"/>
                        </w:rPr>
                      </w:pPr>
                      <w:r w:rsidRPr="00342752">
                        <w:rPr>
                          <w:sz w:val="16"/>
                          <w:szCs w:val="16"/>
                        </w:rPr>
                        <w:t xml:space="preserve">Análise do número de citações – fixação da representatividade em 95% - artigos com </w:t>
                      </w:r>
                      <w:r>
                        <w:rPr>
                          <w:sz w:val="16"/>
                          <w:szCs w:val="16"/>
                        </w:rPr>
                        <w:t xml:space="preserve">16 </w:t>
                      </w:r>
                      <w:r w:rsidRPr="00342752">
                        <w:rPr>
                          <w:sz w:val="16"/>
                          <w:szCs w:val="16"/>
                        </w:rPr>
                        <w:t>citações</w:t>
                      </w:r>
                      <w:r>
                        <w:rPr>
                          <w:sz w:val="16"/>
                          <w:szCs w:val="16"/>
                        </w:rPr>
                        <w:t xml:space="preserve"> ou mais</w:t>
                      </w:r>
                      <w:r w:rsidRPr="00342752">
                        <w:rPr>
                          <w:sz w:val="16"/>
                          <w:szCs w:val="16"/>
                        </w:rPr>
                        <w:t xml:space="preserve"> </w:t>
                      </w:r>
                      <w:r>
                        <w:rPr>
                          <w:sz w:val="16"/>
                          <w:szCs w:val="16"/>
                        </w:rPr>
                        <w:t xml:space="preserve">no Google Acadêmico </w:t>
                      </w:r>
                      <w:r w:rsidRPr="00342752">
                        <w:rPr>
                          <w:sz w:val="16"/>
                          <w:szCs w:val="16"/>
                        </w:rPr>
                        <w:t>(</w:t>
                      </w:r>
                      <w:r>
                        <w:rPr>
                          <w:sz w:val="16"/>
                          <w:szCs w:val="16"/>
                        </w:rPr>
                        <w:t xml:space="preserve">maior </w:t>
                      </w:r>
                      <w:r w:rsidRPr="00342752">
                        <w:rPr>
                          <w:sz w:val="16"/>
                          <w:szCs w:val="16"/>
                        </w:rPr>
                        <w:t>relevância)</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72576" behindDoc="0" locked="0" layoutInCell="1" allowOverlap="1" wp14:anchorId="4A4EAE8E" wp14:editId="478B6AAE">
                <wp:simplePos x="0" y="0"/>
                <wp:positionH relativeFrom="column">
                  <wp:posOffset>1304290</wp:posOffset>
                </wp:positionH>
                <wp:positionV relativeFrom="paragraph">
                  <wp:posOffset>25400</wp:posOffset>
                </wp:positionV>
                <wp:extent cx="629285" cy="132080"/>
                <wp:effectExtent l="0" t="19050" r="37465" b="2032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132080"/>
                        </a:xfrm>
                        <a:prstGeom prst="curvedUpArrow">
                          <a:avLst>
                            <a:gd name="adj1" fmla="val 95288"/>
                            <a:gd name="adj2" fmla="val 19057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104" style="position:absolute;margin-left:102.7pt;margin-top:2pt;width:49.55pt;height:1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"/>
            </w:pict>
          </mc:Fallback>
        </mc:AlternateContent>
      </w:r>
      <w:r w:rsidRPr="00A00BF1">
        <w:rPr>
          <w:rFonts w:ascii="Arial" w:hAnsi="Arial" w:cs="Arial"/>
          <w:noProof/>
          <w:color w:val="000000"/>
        </w:rPr>
        <mc:AlternateContent>
          <mc:Choice Requires="wps">
            <w:drawing>
              <wp:anchor distT="0" distB="0" distL="114300" distR="114300" simplePos="0" relativeHeight="251665408" behindDoc="0" locked="0" layoutInCell="1" allowOverlap="1" wp14:anchorId="4A888108" wp14:editId="71CAF85B">
                <wp:simplePos x="0" y="0"/>
                <wp:positionH relativeFrom="column">
                  <wp:posOffset>624205</wp:posOffset>
                </wp:positionH>
                <wp:positionV relativeFrom="paragraph">
                  <wp:posOffset>25400</wp:posOffset>
                </wp:positionV>
                <wp:extent cx="680085" cy="132080"/>
                <wp:effectExtent l="0" t="19050" r="43815" b="2032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132080"/>
                        </a:xfrm>
                        <a:prstGeom prst="curvedUpArrow">
                          <a:avLst>
                            <a:gd name="adj1" fmla="val 102981"/>
                            <a:gd name="adj2" fmla="val 20596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04" style="position:absolute;margin-left:49.15pt;margin-top:2pt;width:53.5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"/>
            </w:pict>
          </mc:Fallback>
        </mc:AlternateContent>
      </w:r>
      <w:r w:rsidRPr="00A00BF1">
        <w:rPr>
          <w:rFonts w:ascii="Arial" w:hAnsi="Arial" w:cs="Arial"/>
          <w:noProof/>
          <w:color w:val="000000"/>
        </w:rPr>
        <mc:AlternateContent>
          <mc:Choice Requires="wps">
            <w:drawing>
              <wp:anchor distT="0" distB="0" distL="114300" distR="114300" simplePos="0" relativeHeight="251666432" behindDoc="0" locked="0" layoutInCell="1" allowOverlap="1" wp14:anchorId="12A69CD8" wp14:editId="1CDBBF98">
                <wp:simplePos x="0" y="0"/>
                <wp:positionH relativeFrom="column">
                  <wp:posOffset>448945</wp:posOffset>
                </wp:positionH>
                <wp:positionV relativeFrom="paragraph">
                  <wp:posOffset>157480</wp:posOffset>
                </wp:positionV>
                <wp:extent cx="738505" cy="929640"/>
                <wp:effectExtent l="0" t="0" r="23495" b="2286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929640"/>
                        </a:xfrm>
                        <a:prstGeom prst="rect">
                          <a:avLst/>
                        </a:prstGeom>
                        <a:solidFill>
                          <a:srgbClr val="FFFFFF"/>
                        </a:solidFill>
                        <a:ln w="9525">
                          <a:solidFill>
                            <a:srgbClr val="000000"/>
                          </a:solidFill>
                          <a:miter lim="800000"/>
                          <a:headEnd/>
                          <a:tailEnd/>
                        </a:ln>
                      </wps:spPr>
                      <wps:txbx>
                        <w:txbxContent>
                          <w:p w:rsidR="00906D84" w:rsidRPr="00342752" w:rsidRDefault="00906D84" w:rsidP="009E761C">
                            <w:pPr>
                              <w:jc w:val="center"/>
                              <w:rPr>
                                <w:sz w:val="16"/>
                                <w:szCs w:val="16"/>
                              </w:rPr>
                            </w:pPr>
                            <w:r w:rsidRPr="00342752">
                              <w:rPr>
                                <w:sz w:val="16"/>
                                <w:szCs w:val="16"/>
                              </w:rPr>
                              <w:t xml:space="preserve">Exclusão de artigos </w:t>
                            </w:r>
                            <w:r>
                              <w:rPr>
                                <w:sz w:val="16"/>
                                <w:szCs w:val="16"/>
                              </w:rPr>
                              <w:t>sem</w:t>
                            </w:r>
                            <w:r w:rsidRPr="00342752">
                              <w:rPr>
                                <w:sz w:val="16"/>
                                <w:szCs w:val="16"/>
                              </w:rPr>
                              <w:t xml:space="preserve"> título alinhado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1" style="position:absolute;left:0;text-align:left;margin-left:35.35pt;margin-top:12.4pt;width:58.15pt;height:7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">
                <v:textbox>
                  <w:txbxContent>
                    <w:p w:rsidR="00906D84" w:rsidRPr="00342752" w:rsidRDefault="00906D84" w:rsidP="009E761C">
                      <w:pPr>
                        <w:jc w:val="center"/>
                        <w:rPr>
                          <w:sz w:val="16"/>
                          <w:szCs w:val="16"/>
                        </w:rPr>
                      </w:pPr>
                      <w:r w:rsidRPr="00342752">
                        <w:rPr>
                          <w:sz w:val="16"/>
                          <w:szCs w:val="16"/>
                        </w:rPr>
                        <w:t xml:space="preserve">Exclusão de artigos </w:t>
                      </w:r>
                      <w:r>
                        <w:rPr>
                          <w:sz w:val="16"/>
                          <w:szCs w:val="16"/>
                        </w:rPr>
                        <w:t>sem</w:t>
                      </w:r>
                      <w:r w:rsidRPr="00342752">
                        <w:rPr>
                          <w:sz w:val="16"/>
                          <w:szCs w:val="16"/>
                        </w:rPr>
                        <w:t xml:space="preserve"> título alinhado </w:t>
                      </w:r>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63360" behindDoc="0" locked="0" layoutInCell="1" allowOverlap="1" wp14:anchorId="3551FBBE" wp14:editId="2533737A">
                <wp:simplePos x="0" y="0"/>
                <wp:positionH relativeFrom="column">
                  <wp:posOffset>-443865</wp:posOffset>
                </wp:positionH>
                <wp:positionV relativeFrom="paragraph">
                  <wp:posOffset>157480</wp:posOffset>
                </wp:positionV>
                <wp:extent cx="892810" cy="929640"/>
                <wp:effectExtent l="0" t="0" r="21590" b="2286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929640"/>
                        </a:xfrm>
                        <a:prstGeom prst="rect">
                          <a:avLst/>
                        </a:prstGeom>
                        <a:solidFill>
                          <a:srgbClr val="FFFFFF"/>
                        </a:solidFill>
                        <a:ln w="9525">
                          <a:solidFill>
                            <a:srgbClr val="000000"/>
                          </a:solidFill>
                          <a:miter lim="800000"/>
                          <a:headEnd/>
                          <a:tailEnd/>
                        </a:ln>
                      </wps:spPr>
                      <wps:txbx>
                        <w:txbxContent>
                          <w:p w:rsidR="00906D84" w:rsidRPr="00342752" w:rsidRDefault="00906D84" w:rsidP="009E761C">
                            <w:pPr>
                              <w:jc w:val="center"/>
                              <w:rPr>
                                <w:sz w:val="16"/>
                                <w:szCs w:val="16"/>
                              </w:rPr>
                            </w:pPr>
                            <w:r w:rsidRPr="00342752">
                              <w:rPr>
                                <w:sz w:val="16"/>
                                <w:szCs w:val="16"/>
                              </w:rPr>
                              <w:t>Exclusão de artigos duplicados, e documentos</w:t>
                            </w:r>
                            <w:r>
                              <w:rPr>
                                <w:sz w:val="16"/>
                                <w:szCs w:val="16"/>
                              </w:rPr>
                              <w:t xml:space="preserve"> que não são </w:t>
                            </w:r>
                            <w:proofErr w:type="gramStart"/>
                            <w:r w:rsidRPr="00342752">
                              <w:rPr>
                                <w:sz w:val="16"/>
                                <w:szCs w:val="16"/>
                              </w:rPr>
                              <w:t>artigos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2" style="position:absolute;left:0;text-align:left;margin-left:-34.95pt;margin-top:12.4pt;width:70.3pt;height:7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">
                <v:textbox>
                  <w:txbxContent>
                    <w:p w:rsidR="00906D84" w:rsidRPr="00342752" w:rsidRDefault="00906D84" w:rsidP="009E761C">
                      <w:pPr>
                        <w:jc w:val="center"/>
                        <w:rPr>
                          <w:sz w:val="16"/>
                          <w:szCs w:val="16"/>
                        </w:rPr>
                      </w:pPr>
                      <w:r w:rsidRPr="00342752">
                        <w:rPr>
                          <w:sz w:val="16"/>
                          <w:szCs w:val="16"/>
                        </w:rPr>
                        <w:t>Exclusão de artigos duplicados, e documentos</w:t>
                      </w:r>
                      <w:r>
                        <w:rPr>
                          <w:sz w:val="16"/>
                          <w:szCs w:val="16"/>
                        </w:rPr>
                        <w:t xml:space="preserve"> que não são </w:t>
                      </w:r>
                      <w:proofErr w:type="gramStart"/>
                      <w:r w:rsidRPr="00342752">
                        <w:rPr>
                          <w:sz w:val="16"/>
                          <w:szCs w:val="16"/>
                        </w:rPr>
                        <w:t>artigos</w:t>
                      </w:r>
                      <w:proofErr w:type="gramEnd"/>
                    </w:p>
                  </w:txbxContent>
                </v:textbox>
              </v:rect>
            </w:pict>
          </mc:Fallback>
        </mc:AlternateContent>
      </w:r>
      <w:r w:rsidRPr="00A00BF1">
        <w:rPr>
          <w:rFonts w:ascii="Arial" w:hAnsi="Arial" w:cs="Arial"/>
          <w:noProof/>
          <w:color w:val="000000"/>
        </w:rPr>
        <mc:AlternateContent>
          <mc:Choice Requires="wps">
            <w:drawing>
              <wp:anchor distT="0" distB="0" distL="114300" distR="114300" simplePos="0" relativeHeight="251662336" behindDoc="0" locked="0" layoutInCell="1" allowOverlap="1" wp14:anchorId="41E1E5CA" wp14:editId="12394164">
                <wp:simplePos x="0" y="0"/>
                <wp:positionH relativeFrom="column">
                  <wp:posOffset>-158115</wp:posOffset>
                </wp:positionH>
                <wp:positionV relativeFrom="paragraph">
                  <wp:posOffset>25400</wp:posOffset>
                </wp:positionV>
                <wp:extent cx="782320" cy="132080"/>
                <wp:effectExtent l="0" t="19050" r="36830" b="203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132080"/>
                        </a:xfrm>
                        <a:prstGeom prst="curvedUpArrow">
                          <a:avLst>
                            <a:gd name="adj1" fmla="val 118462"/>
                            <a:gd name="adj2" fmla="val 23692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4" style="position:absolute;margin-left:-12.45pt;margin-top:2pt;width:61.6pt;height:1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"/>
            </w:pict>
          </mc:Fallback>
        </mc:AlternateContent>
      </w:r>
    </w:p>
    <w:p w:rsidR="009E761C" w:rsidRPr="00A00BF1" w:rsidRDefault="009E761C" w:rsidP="009E761C">
      <w:pPr>
        <w:jc w:val="both"/>
        <w:rPr>
          <w:rFonts w:ascii="Arial" w:hAnsi="Arial" w:cs="Arial"/>
          <w:color w:val="000000"/>
        </w:rPr>
      </w:pPr>
    </w:p>
    <w:p w:rsidR="009E761C" w:rsidRPr="00A00BF1" w:rsidRDefault="009E761C" w:rsidP="009E761C">
      <w:pPr>
        <w:jc w:val="both"/>
        <w:rPr>
          <w:rFonts w:ascii="Arial" w:hAnsi="Arial" w:cs="Arial"/>
          <w:color w:val="000000"/>
        </w:rPr>
      </w:pPr>
    </w:p>
    <w:p w:rsidR="009E761C" w:rsidRPr="00A00BF1" w:rsidRDefault="009E761C" w:rsidP="009E761C">
      <w:pPr>
        <w:jc w:val="both"/>
        <w:rPr>
          <w:rFonts w:ascii="Arial" w:hAnsi="Arial" w:cs="Arial"/>
          <w:color w:val="000000"/>
        </w:rPr>
      </w:pPr>
    </w:p>
    <w:p w:rsidR="009E761C" w:rsidRPr="00A00BF1" w:rsidRDefault="009E761C" w:rsidP="009E761C">
      <w:pPr>
        <w:jc w:val="both"/>
        <w:rPr>
          <w:rFonts w:ascii="Arial" w:hAnsi="Arial" w:cs="Arial"/>
          <w:color w:val="000000"/>
        </w:rPr>
      </w:pPr>
    </w:p>
    <w:p w:rsidR="009E761C" w:rsidRPr="00A00BF1" w:rsidRDefault="009E761C" w:rsidP="009E761C">
      <w:pPr>
        <w:jc w:val="both"/>
        <w:rPr>
          <w:rFonts w:ascii="Arial" w:hAnsi="Arial" w:cs="Arial"/>
          <w:color w:val="000000"/>
        </w:rPr>
      </w:pPr>
    </w:p>
    <w:p w:rsidR="009E761C" w:rsidRPr="00A00BF1" w:rsidRDefault="009E761C" w:rsidP="009E761C">
      <w:pPr>
        <w:jc w:val="both"/>
        <w:rPr>
          <w:rFonts w:ascii="Arial" w:hAnsi="Arial" w:cs="Arial"/>
          <w:color w:val="000000"/>
          <w:sz w:val="20"/>
        </w:rPr>
      </w:pPr>
    </w:p>
    <w:p w:rsidR="00F672B8" w:rsidRPr="00806BE4" w:rsidRDefault="00F672B8" w:rsidP="00F672B8">
      <w:pPr>
        <w:jc w:val="center"/>
        <w:rPr>
          <w:color w:val="000000"/>
          <w:sz w:val="20"/>
        </w:rPr>
      </w:pPr>
      <w:r w:rsidRPr="00806BE4">
        <w:rPr>
          <w:color w:val="000000"/>
          <w:sz w:val="20"/>
        </w:rPr>
        <w:t>Figura 2 - Filtragem do Portfólio Bruto</w:t>
      </w:r>
    </w:p>
    <w:p w:rsidR="009E761C" w:rsidRPr="00806BE4" w:rsidRDefault="009E761C" w:rsidP="009E761C">
      <w:pPr>
        <w:jc w:val="center"/>
        <w:rPr>
          <w:color w:val="000000"/>
          <w:sz w:val="20"/>
        </w:rPr>
      </w:pPr>
      <w:r w:rsidRPr="00806BE4">
        <w:rPr>
          <w:color w:val="000000"/>
          <w:sz w:val="20"/>
        </w:rPr>
        <w:t xml:space="preserve">Fonte: Elaborada pelos autores com base na etapa de Filtragem do </w:t>
      </w:r>
      <w:proofErr w:type="spellStart"/>
      <w:proofErr w:type="gramStart"/>
      <w:r w:rsidRPr="00806BE4">
        <w:rPr>
          <w:i/>
          <w:color w:val="000000"/>
          <w:sz w:val="20"/>
        </w:rPr>
        <w:t>ProKnow</w:t>
      </w:r>
      <w:proofErr w:type="spellEnd"/>
      <w:proofErr w:type="gramEnd"/>
      <w:r w:rsidRPr="00806BE4">
        <w:rPr>
          <w:i/>
          <w:color w:val="000000"/>
          <w:sz w:val="20"/>
        </w:rPr>
        <w:t>-C</w:t>
      </w:r>
      <w:r w:rsidRPr="00806BE4">
        <w:rPr>
          <w:color w:val="000000"/>
          <w:sz w:val="20"/>
        </w:rPr>
        <w:t>.</w:t>
      </w:r>
    </w:p>
    <w:p w:rsidR="009E761C" w:rsidRDefault="009E761C" w:rsidP="004A2377">
      <w:pPr>
        <w:jc w:val="center"/>
        <w:rPr>
          <w:color w:val="000000"/>
        </w:rPr>
      </w:pPr>
    </w:p>
    <w:p w:rsidR="004A2377" w:rsidRPr="00806BE4" w:rsidRDefault="004A2377" w:rsidP="004A2377">
      <w:pPr>
        <w:ind w:firstLine="708"/>
        <w:jc w:val="both"/>
        <w:rPr>
          <w:color w:val="000000"/>
        </w:rPr>
      </w:pPr>
      <w:r w:rsidRPr="00806BE4">
        <w:rPr>
          <w:color w:val="000000"/>
        </w:rPr>
        <w:t>Com base nos procedimentos do</w:t>
      </w:r>
      <w:r w:rsidRPr="00806BE4">
        <w:rPr>
          <w:i/>
          <w:color w:val="000000"/>
        </w:rPr>
        <w:t xml:space="preserve"> </w:t>
      </w:r>
      <w:proofErr w:type="spellStart"/>
      <w:proofErr w:type="gramStart"/>
      <w:r w:rsidRPr="00806BE4">
        <w:rPr>
          <w:i/>
          <w:color w:val="000000"/>
        </w:rPr>
        <w:t>ProKnow</w:t>
      </w:r>
      <w:proofErr w:type="spellEnd"/>
      <w:proofErr w:type="gramEnd"/>
      <w:r w:rsidRPr="00806BE4">
        <w:rPr>
          <w:i/>
          <w:color w:val="000000"/>
        </w:rPr>
        <w:t>-C</w:t>
      </w:r>
      <w:r w:rsidRPr="00806BE4">
        <w:rPr>
          <w:color w:val="000000"/>
        </w:rPr>
        <w:t>, foi possível selecionar 21 artigos disponíveis gratuitamente que compõem o Portfólio Bibliográfico (PB), que será objeto de análise da presente pesquisa. Esses artigos estão listados na seção das Referências com um número sequencial de 1 até 21 entre [ ] ao final.</w:t>
      </w:r>
    </w:p>
    <w:p w:rsidR="004A2377" w:rsidRPr="00806BE4" w:rsidRDefault="004A2377" w:rsidP="004A2377">
      <w:pPr>
        <w:jc w:val="both"/>
        <w:rPr>
          <w:color w:val="000000"/>
        </w:rPr>
      </w:pPr>
    </w:p>
    <w:p w:rsidR="004A2377" w:rsidRPr="00351317" w:rsidRDefault="004A2377" w:rsidP="00351317">
      <w:pPr>
        <w:spacing w:after="120"/>
        <w:jc w:val="both"/>
        <w:rPr>
          <w:b/>
          <w:color w:val="000000"/>
        </w:rPr>
      </w:pPr>
      <w:proofErr w:type="gramStart"/>
      <w:r w:rsidRPr="00351317">
        <w:rPr>
          <w:b/>
          <w:color w:val="000000"/>
        </w:rPr>
        <w:t>3.3 Procedimento</w:t>
      </w:r>
      <w:proofErr w:type="gramEnd"/>
      <w:r w:rsidRPr="00351317">
        <w:rPr>
          <w:b/>
          <w:color w:val="000000"/>
        </w:rPr>
        <w:t xml:space="preserve"> para análise dos dados</w:t>
      </w:r>
    </w:p>
    <w:p w:rsidR="004A2377" w:rsidRPr="00806BE4" w:rsidRDefault="004A2377" w:rsidP="004A2377">
      <w:pPr>
        <w:jc w:val="both"/>
        <w:rPr>
          <w:color w:val="000000"/>
        </w:rPr>
      </w:pPr>
    </w:p>
    <w:p w:rsidR="004A2377" w:rsidRPr="00806BE4" w:rsidRDefault="004A2377" w:rsidP="004A2377">
      <w:pPr>
        <w:jc w:val="both"/>
        <w:rPr>
          <w:color w:val="000000"/>
        </w:rPr>
      </w:pPr>
      <w:r w:rsidRPr="00806BE4">
        <w:rPr>
          <w:color w:val="000000"/>
        </w:rPr>
        <w:tab/>
        <w:t xml:space="preserve">O procedimento para análise dos dados na etapa da Análise </w:t>
      </w:r>
      <w:proofErr w:type="spellStart"/>
      <w:r w:rsidRPr="00806BE4">
        <w:rPr>
          <w:color w:val="000000"/>
        </w:rPr>
        <w:t>Bibliométrica</w:t>
      </w:r>
      <w:proofErr w:type="spellEnd"/>
      <w:r w:rsidRPr="00806BE4">
        <w:rPr>
          <w:color w:val="000000"/>
        </w:rPr>
        <w:t xml:space="preserve"> abrange a análise de características básicas e de avançadas do PB (THIEL, ENSSLIN, ENSSLIN, 2017). </w:t>
      </w:r>
    </w:p>
    <w:p w:rsidR="004A2377" w:rsidRPr="00806BE4" w:rsidRDefault="004A2377" w:rsidP="004A2377">
      <w:pPr>
        <w:ind w:firstLine="708"/>
        <w:jc w:val="both"/>
        <w:rPr>
          <w:color w:val="000000"/>
        </w:rPr>
      </w:pPr>
      <w:r w:rsidRPr="00806BE4">
        <w:rPr>
          <w:color w:val="000000"/>
        </w:rPr>
        <w:t>As características básicas referem-se: (i) à evolução das pesquisa</w:t>
      </w:r>
      <w:r w:rsidR="001844AE" w:rsidRPr="00806BE4">
        <w:rPr>
          <w:color w:val="000000"/>
        </w:rPr>
        <w:t>s</w:t>
      </w:r>
      <w:r w:rsidRPr="00806BE4">
        <w:rPr>
          <w:color w:val="000000"/>
        </w:rPr>
        <w:t xml:space="preserve"> ao longo dos anos; (</w:t>
      </w:r>
      <w:proofErr w:type="spellStart"/>
      <w:r w:rsidRPr="00806BE4">
        <w:rPr>
          <w:color w:val="000000"/>
        </w:rPr>
        <w:t>ii</w:t>
      </w:r>
      <w:proofErr w:type="spellEnd"/>
      <w:r w:rsidRPr="00806BE4">
        <w:rPr>
          <w:color w:val="000000"/>
        </w:rPr>
        <w:t>) às ferramentas utilizadas; (</w:t>
      </w:r>
      <w:proofErr w:type="spellStart"/>
      <w:r w:rsidRPr="00806BE4">
        <w:rPr>
          <w:color w:val="000000"/>
        </w:rPr>
        <w:t>iii</w:t>
      </w:r>
      <w:proofErr w:type="spellEnd"/>
      <w:r w:rsidRPr="00806BE4">
        <w:rPr>
          <w:color w:val="000000"/>
        </w:rPr>
        <w:t>) às redes de coautoria; (</w:t>
      </w:r>
      <w:proofErr w:type="spellStart"/>
      <w:r w:rsidRPr="00806BE4">
        <w:rPr>
          <w:color w:val="000000"/>
        </w:rPr>
        <w:t>iv</w:t>
      </w:r>
      <w:proofErr w:type="spellEnd"/>
      <w:r w:rsidRPr="00806BE4">
        <w:rPr>
          <w:color w:val="000000"/>
        </w:rPr>
        <w:t>) às redes de instituições dos autores; e (v) à distribuição geográfica das pesquisas.</w:t>
      </w:r>
    </w:p>
    <w:p w:rsidR="004A2377" w:rsidRPr="00806BE4" w:rsidRDefault="004A2377" w:rsidP="004A2377">
      <w:pPr>
        <w:ind w:firstLine="708"/>
        <w:jc w:val="both"/>
        <w:rPr>
          <w:color w:val="000000"/>
        </w:rPr>
      </w:pPr>
      <w:r w:rsidRPr="00806BE4">
        <w:rPr>
          <w:color w:val="000000"/>
        </w:rPr>
        <w:t xml:space="preserve">As características avançadas baseiam-se em aportes teóricos detalhados na Seção 3.1, consistindo na análise do Portfólio com base na: </w:t>
      </w:r>
    </w:p>
    <w:p w:rsidR="004A2377" w:rsidRPr="00806BE4" w:rsidRDefault="004A2377" w:rsidP="004A2377">
      <w:pPr>
        <w:ind w:firstLine="708"/>
        <w:jc w:val="both"/>
      </w:pPr>
      <w:r w:rsidRPr="00806BE4">
        <w:rPr>
          <w:color w:val="000000"/>
        </w:rPr>
        <w:t xml:space="preserve">(i) investigação do uso de indicadores na perspectiva de um Sistema, que pode </w:t>
      </w:r>
      <w:r w:rsidRPr="00806BE4">
        <w:t xml:space="preserve">ser examinado em três níveis: as medidas de desempenho individuais, o conjunto de medidas de desempenho e a relação entre esse Sistema e o ambiente no qual opera, segundo manifestações de </w:t>
      </w:r>
      <w:proofErr w:type="spellStart"/>
      <w:r w:rsidRPr="00806BE4">
        <w:t>Neely</w:t>
      </w:r>
      <w:proofErr w:type="spellEnd"/>
      <w:r w:rsidRPr="00806BE4">
        <w:t xml:space="preserve">, Gregory e </w:t>
      </w:r>
      <w:proofErr w:type="spellStart"/>
      <w:r w:rsidRPr="00806BE4">
        <w:t>Platts</w:t>
      </w:r>
      <w:proofErr w:type="spellEnd"/>
      <w:r w:rsidRPr="00806BE4">
        <w:t xml:space="preserve"> (1995); essa análise também visa à elaboração de uma listagem dos principais indicadores adotados internacionalmente, com base na aglutinação dos indicadores apontados por mais de um artigo do Portfólio; </w:t>
      </w:r>
    </w:p>
    <w:p w:rsidR="004A2377" w:rsidRPr="00806BE4" w:rsidRDefault="004A2377" w:rsidP="004A2377">
      <w:pPr>
        <w:ind w:firstLine="708"/>
        <w:jc w:val="both"/>
        <w:rPr>
          <w:color w:val="000000"/>
        </w:rPr>
      </w:pPr>
      <w:r w:rsidRPr="00806BE4">
        <w:t>(</w:t>
      </w:r>
      <w:proofErr w:type="spellStart"/>
      <w:r w:rsidRPr="00806BE4">
        <w:t>ii</w:t>
      </w:r>
      <w:proofErr w:type="spellEnd"/>
      <w:r w:rsidRPr="00806BE4">
        <w:t xml:space="preserve">) observância dos artigos em relação ao ciclo de vida de um </w:t>
      </w:r>
      <w:r w:rsidRPr="00806BE4">
        <w:rPr>
          <w:color w:val="000000"/>
        </w:rPr>
        <w:t>Sistema de Avaliação de Desempenho</w:t>
      </w:r>
      <w:r w:rsidRPr="00806BE4">
        <w:t xml:space="preserve">, proposto por </w:t>
      </w:r>
      <w:proofErr w:type="spellStart"/>
      <w:r w:rsidRPr="00806BE4">
        <w:t>Bourne</w:t>
      </w:r>
      <w:proofErr w:type="spellEnd"/>
      <w:r w:rsidRPr="00806BE4">
        <w:t xml:space="preserve"> </w:t>
      </w:r>
      <w:r w:rsidRPr="00806BE4">
        <w:rPr>
          <w:i/>
        </w:rPr>
        <w:t>et al</w:t>
      </w:r>
      <w:r w:rsidRPr="00806BE4">
        <w:t xml:space="preserve">. (2000), que envolve as etapas de </w:t>
      </w:r>
      <w:r w:rsidRPr="00806BE4">
        <w:rPr>
          <w:i/>
          <w:color w:val="000000"/>
        </w:rPr>
        <w:t>design</w:t>
      </w:r>
      <w:r w:rsidRPr="00806BE4">
        <w:rPr>
          <w:color w:val="000000"/>
        </w:rPr>
        <w:t xml:space="preserve">, implementação, uso e revisão; </w:t>
      </w:r>
    </w:p>
    <w:p w:rsidR="004A2377" w:rsidRPr="00806BE4" w:rsidRDefault="004A2377" w:rsidP="004A2377">
      <w:pPr>
        <w:ind w:firstLine="708"/>
        <w:jc w:val="both"/>
        <w:rPr>
          <w:color w:val="000000"/>
        </w:rPr>
      </w:pPr>
      <w:r w:rsidRPr="00806BE4">
        <w:rPr>
          <w:color w:val="000000"/>
        </w:rPr>
        <w:t>(</w:t>
      </w:r>
      <w:proofErr w:type="spellStart"/>
      <w:r w:rsidRPr="00806BE4">
        <w:rPr>
          <w:color w:val="000000"/>
        </w:rPr>
        <w:t>iii</w:t>
      </w:r>
      <w:proofErr w:type="spellEnd"/>
      <w:r w:rsidRPr="00806BE4">
        <w:rPr>
          <w:color w:val="000000"/>
        </w:rPr>
        <w:t xml:space="preserve">) investigação da função da Avaliação de Desempenho na gestão pública a que é dada mais ênfase em cada artigo, quais sejam: avaliar, controlar, orçar, motivar, promover, celebrar, aprender e melhorar, segundo </w:t>
      </w:r>
      <w:proofErr w:type="spellStart"/>
      <w:r w:rsidRPr="00806BE4">
        <w:rPr>
          <w:color w:val="000000"/>
        </w:rPr>
        <w:t>Behn</w:t>
      </w:r>
      <w:proofErr w:type="spellEnd"/>
      <w:r w:rsidRPr="00806BE4">
        <w:rPr>
          <w:color w:val="000000"/>
        </w:rPr>
        <w:t xml:space="preserve"> (2003); e </w:t>
      </w:r>
    </w:p>
    <w:p w:rsidR="004A2377" w:rsidRPr="00806BE4" w:rsidRDefault="004A2377" w:rsidP="004A2377">
      <w:pPr>
        <w:ind w:firstLine="708"/>
        <w:jc w:val="both"/>
      </w:pPr>
      <w:r w:rsidRPr="00806BE4">
        <w:t>(</w:t>
      </w:r>
      <w:proofErr w:type="spellStart"/>
      <w:r w:rsidRPr="00806BE4">
        <w:t>iv</w:t>
      </w:r>
      <w:proofErr w:type="spellEnd"/>
      <w:r w:rsidRPr="00806BE4">
        <w:t xml:space="preserve">) </w:t>
      </w:r>
      <w:r w:rsidRPr="00806BE4">
        <w:rPr>
          <w:w w:val="105"/>
        </w:rPr>
        <w:t xml:space="preserve">identificação de falhas dos Sistemas de Avaliação de Desempenho, conforme identificado por Van </w:t>
      </w:r>
      <w:proofErr w:type="spellStart"/>
      <w:r w:rsidRPr="00806BE4">
        <w:rPr>
          <w:w w:val="105"/>
        </w:rPr>
        <w:t>Camp</w:t>
      </w:r>
      <w:proofErr w:type="spellEnd"/>
      <w:r w:rsidRPr="00806BE4">
        <w:rPr>
          <w:w w:val="105"/>
        </w:rPr>
        <w:t xml:space="preserve"> e </w:t>
      </w:r>
      <w:proofErr w:type="spellStart"/>
      <w:r w:rsidRPr="00806BE4">
        <w:rPr>
          <w:w w:val="105"/>
        </w:rPr>
        <w:t>Braet</w:t>
      </w:r>
      <w:proofErr w:type="spellEnd"/>
      <w:r w:rsidRPr="00806BE4">
        <w:rPr>
          <w:w w:val="105"/>
        </w:rPr>
        <w:t xml:space="preserve"> (</w:t>
      </w:r>
      <w:r w:rsidRPr="00806BE4">
        <w:t xml:space="preserve">2016). </w:t>
      </w:r>
    </w:p>
    <w:p w:rsidR="004A2377" w:rsidRPr="00806BE4" w:rsidRDefault="004A2377" w:rsidP="004A2377">
      <w:pPr>
        <w:ind w:firstLine="708"/>
        <w:jc w:val="both"/>
      </w:pPr>
      <w:r w:rsidRPr="00806BE4">
        <w:t>A análise dessa última característica avançada fornecerá os principais subsídios para identificação e proposta de oportunidades para futuras investigações, conforme descrito na Seção 4.3.</w:t>
      </w:r>
    </w:p>
    <w:p w:rsidR="004A2377" w:rsidRPr="00806BE4" w:rsidRDefault="004A2377" w:rsidP="004A2377">
      <w:pPr>
        <w:pStyle w:val="Pr-formataoHTML"/>
        <w:shd w:val="clear" w:color="auto" w:fill="FFFFFF"/>
        <w:jc w:val="both"/>
        <w:rPr>
          <w:rStyle w:val="notranslate"/>
          <w:rFonts w:ascii="Times New Roman" w:hAnsi="Times New Roman" w:cs="Times New Roman"/>
        </w:rPr>
      </w:pPr>
    </w:p>
    <w:p w:rsidR="004A2377" w:rsidRPr="00351317" w:rsidRDefault="004A2377" w:rsidP="00351317">
      <w:pPr>
        <w:pStyle w:val="Pr-formataoHTML"/>
        <w:shd w:val="clear" w:color="auto" w:fill="FFFFFF"/>
        <w:spacing w:after="120"/>
        <w:jc w:val="both"/>
        <w:rPr>
          <w:rFonts w:ascii="Times New Roman" w:hAnsi="Times New Roman" w:cs="Times New Roman"/>
          <w:b/>
          <w:color w:val="000000"/>
          <w:sz w:val="24"/>
          <w:szCs w:val="24"/>
        </w:rPr>
      </w:pPr>
      <w:r w:rsidRPr="00351317">
        <w:rPr>
          <w:rFonts w:ascii="Times New Roman" w:hAnsi="Times New Roman" w:cs="Times New Roman"/>
          <w:b/>
          <w:color w:val="000000"/>
          <w:sz w:val="24"/>
          <w:szCs w:val="24"/>
        </w:rPr>
        <w:t>4. RESULTADOS</w:t>
      </w:r>
    </w:p>
    <w:p w:rsidR="004A2377" w:rsidRPr="00351317" w:rsidRDefault="004A2377" w:rsidP="00351317">
      <w:pPr>
        <w:pStyle w:val="Pr-formataoHTML"/>
        <w:shd w:val="clear" w:color="auto" w:fill="FFFFFF"/>
        <w:spacing w:after="120"/>
        <w:jc w:val="both"/>
        <w:rPr>
          <w:rFonts w:ascii="Times New Roman" w:hAnsi="Times New Roman" w:cs="Times New Roman"/>
          <w:b/>
          <w:color w:val="000000"/>
          <w:sz w:val="24"/>
          <w:szCs w:val="24"/>
        </w:rPr>
      </w:pPr>
    </w:p>
    <w:p w:rsidR="004A2377" w:rsidRPr="00351317" w:rsidRDefault="004A2377" w:rsidP="00351317">
      <w:pPr>
        <w:pStyle w:val="Pr-formataoHTML"/>
        <w:shd w:val="clear" w:color="auto" w:fill="FFFFFF"/>
        <w:spacing w:after="120"/>
        <w:jc w:val="both"/>
        <w:rPr>
          <w:rFonts w:ascii="Times New Roman" w:hAnsi="Times New Roman" w:cs="Times New Roman"/>
          <w:b/>
          <w:color w:val="212121"/>
          <w:sz w:val="24"/>
          <w:szCs w:val="24"/>
        </w:rPr>
      </w:pPr>
      <w:proofErr w:type="gramStart"/>
      <w:r w:rsidRPr="00351317">
        <w:rPr>
          <w:rFonts w:ascii="Times New Roman" w:hAnsi="Times New Roman" w:cs="Times New Roman"/>
          <w:b/>
          <w:color w:val="000000"/>
          <w:sz w:val="24"/>
          <w:szCs w:val="24"/>
        </w:rPr>
        <w:t>4.1 Análise</w:t>
      </w:r>
      <w:proofErr w:type="gramEnd"/>
      <w:r w:rsidRPr="00351317">
        <w:rPr>
          <w:rFonts w:ascii="Times New Roman" w:hAnsi="Times New Roman" w:cs="Times New Roman"/>
          <w:b/>
          <w:color w:val="000000"/>
          <w:sz w:val="24"/>
          <w:szCs w:val="24"/>
        </w:rPr>
        <w:t xml:space="preserve"> </w:t>
      </w:r>
      <w:proofErr w:type="spellStart"/>
      <w:r w:rsidRPr="00351317">
        <w:rPr>
          <w:rFonts w:ascii="Times New Roman" w:hAnsi="Times New Roman" w:cs="Times New Roman"/>
          <w:b/>
          <w:color w:val="000000"/>
          <w:sz w:val="24"/>
          <w:szCs w:val="24"/>
        </w:rPr>
        <w:t>bibliométrica</w:t>
      </w:r>
      <w:proofErr w:type="spellEnd"/>
      <w:r w:rsidRPr="00351317">
        <w:rPr>
          <w:rFonts w:ascii="Times New Roman" w:hAnsi="Times New Roman" w:cs="Times New Roman"/>
          <w:b/>
          <w:color w:val="000000"/>
          <w:sz w:val="24"/>
          <w:szCs w:val="24"/>
        </w:rPr>
        <w:t>: características básicas</w:t>
      </w:r>
    </w:p>
    <w:p w:rsidR="004A2377" w:rsidRPr="00806BE4" w:rsidRDefault="004A2377" w:rsidP="004A2377">
      <w:pPr>
        <w:jc w:val="both"/>
        <w:rPr>
          <w:b/>
          <w:color w:val="000000"/>
        </w:rPr>
      </w:pPr>
    </w:p>
    <w:p w:rsidR="004A2377" w:rsidRPr="00806BE4" w:rsidRDefault="004A2377" w:rsidP="004A2377">
      <w:pPr>
        <w:ind w:firstLine="708"/>
        <w:jc w:val="both"/>
      </w:pPr>
      <w:r w:rsidRPr="00806BE4">
        <w:rPr>
          <w:color w:val="000000"/>
        </w:rPr>
        <w:t>Inicialmente, destaca-se que todos os 21 artigos que compõem o PB</w:t>
      </w:r>
      <w:r w:rsidR="001844AE" w:rsidRPr="00806BE4">
        <w:rPr>
          <w:color w:val="000000"/>
        </w:rPr>
        <w:t xml:space="preserve"> referem-se a</w:t>
      </w:r>
      <w:r w:rsidRPr="00806BE4">
        <w:rPr>
          <w:color w:val="000000"/>
        </w:rPr>
        <w:t xml:space="preserve"> pesquisas empíricas. Em relação às variáveis básicas a serem analisadas nesses artigos, </w:t>
      </w:r>
      <w:r w:rsidRPr="00806BE4">
        <w:t xml:space="preserve">a primeira se refere ao lapso temporal de publicação dos artigos, que abrange o período de 2000 a 2017, </w:t>
      </w:r>
      <w:r w:rsidRPr="00806BE4">
        <w:rPr>
          <w:color w:val="000000"/>
        </w:rPr>
        <w:t xml:space="preserve">conforme </w:t>
      </w:r>
      <w:r w:rsidRPr="00806BE4">
        <w:t>Quadro 6.</w:t>
      </w:r>
    </w:p>
    <w:p w:rsidR="004A2377" w:rsidRDefault="004A2377" w:rsidP="004A2377">
      <w:pPr>
        <w:jc w:val="both"/>
        <w:rPr>
          <w:b/>
          <w:color w:val="000000"/>
        </w:rPr>
      </w:pPr>
    </w:p>
    <w:p w:rsidR="004A2377" w:rsidRPr="00806BE4" w:rsidRDefault="00C40F0F" w:rsidP="004A2377">
      <w:pPr>
        <w:ind w:firstLine="708"/>
        <w:jc w:val="center"/>
      </w:pPr>
      <w:r>
        <w:rPr>
          <w:sz w:val="20"/>
          <w:szCs w:val="20"/>
        </w:rPr>
        <w:t>Q</w:t>
      </w:r>
      <w:r w:rsidR="004A2377" w:rsidRPr="00806BE4">
        <w:rPr>
          <w:sz w:val="20"/>
          <w:szCs w:val="20"/>
        </w:rPr>
        <w:t>uadro 6 – Evolução das pesquisas ao longo dos anos</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529"/>
      </w:tblGrid>
      <w:tr w:rsidR="00027D98" w:rsidRPr="00A00BF1" w:rsidTr="00906D84">
        <w:trPr>
          <w:trHeight w:val="342"/>
          <w:jc w:val="center"/>
        </w:trPr>
        <w:tc>
          <w:tcPr>
            <w:tcW w:w="2943" w:type="dxa"/>
            <w:tcBorders>
              <w:top w:val="single" w:sz="4" w:space="0" w:color="auto"/>
              <w:bottom w:val="single" w:sz="4" w:space="0" w:color="auto"/>
            </w:tcBorders>
            <w:shd w:val="clear" w:color="auto" w:fill="F2F2F2" w:themeFill="background1" w:themeFillShade="F2"/>
            <w:vAlign w:val="center"/>
          </w:tcPr>
          <w:p w:rsidR="00027D98" w:rsidRPr="00027D98" w:rsidRDefault="00027D98" w:rsidP="00906D84">
            <w:pPr>
              <w:jc w:val="center"/>
              <w:rPr>
                <w:sz w:val="20"/>
              </w:rPr>
            </w:pPr>
            <w:r w:rsidRPr="00027D98">
              <w:rPr>
                <w:sz w:val="20"/>
              </w:rPr>
              <w:t>Ano de publicação do artigo</w:t>
            </w:r>
          </w:p>
        </w:tc>
        <w:tc>
          <w:tcPr>
            <w:tcW w:w="5529" w:type="dxa"/>
            <w:tcBorders>
              <w:top w:val="single" w:sz="4" w:space="0" w:color="auto"/>
              <w:bottom w:val="single" w:sz="4" w:space="0" w:color="auto"/>
            </w:tcBorders>
            <w:shd w:val="clear" w:color="auto" w:fill="F2F2F2" w:themeFill="background1" w:themeFillShade="F2"/>
            <w:vAlign w:val="center"/>
          </w:tcPr>
          <w:p w:rsidR="00027D98" w:rsidRPr="00027D98" w:rsidRDefault="00027D98" w:rsidP="00906D84">
            <w:pPr>
              <w:jc w:val="center"/>
              <w:rPr>
                <w:sz w:val="20"/>
              </w:rPr>
            </w:pPr>
            <w:r w:rsidRPr="00027D98">
              <w:rPr>
                <w:sz w:val="20"/>
              </w:rPr>
              <w:t>Foco</w:t>
            </w:r>
          </w:p>
        </w:tc>
      </w:tr>
      <w:tr w:rsidR="00027D98" w:rsidRPr="00A00BF1" w:rsidTr="00906D84">
        <w:trPr>
          <w:trHeight w:val="515"/>
          <w:jc w:val="center"/>
        </w:trPr>
        <w:tc>
          <w:tcPr>
            <w:tcW w:w="2943" w:type="dxa"/>
            <w:vAlign w:val="center"/>
          </w:tcPr>
          <w:p w:rsidR="00027D98" w:rsidRPr="00027D98" w:rsidRDefault="00027D98" w:rsidP="00906D84">
            <w:pPr>
              <w:rPr>
                <w:sz w:val="20"/>
              </w:rPr>
            </w:pPr>
            <w:r w:rsidRPr="00027D98">
              <w:rPr>
                <w:sz w:val="20"/>
              </w:rPr>
              <w:t>2000, 2016</w:t>
            </w:r>
          </w:p>
        </w:tc>
        <w:tc>
          <w:tcPr>
            <w:tcW w:w="5529" w:type="dxa"/>
            <w:vAlign w:val="center"/>
          </w:tcPr>
          <w:p w:rsidR="00027D98" w:rsidRPr="00027D98" w:rsidRDefault="00027D98" w:rsidP="00906D84">
            <w:pPr>
              <w:rPr>
                <w:sz w:val="20"/>
              </w:rPr>
            </w:pPr>
            <w:r w:rsidRPr="00027D98">
              <w:rPr>
                <w:sz w:val="20"/>
              </w:rPr>
              <w:t>Desenvolvimento de um sistema de avaliação de desempenho</w:t>
            </w:r>
          </w:p>
        </w:tc>
      </w:tr>
      <w:tr w:rsidR="00027D98" w:rsidRPr="00A00BF1" w:rsidTr="00906D84">
        <w:trPr>
          <w:trHeight w:val="621"/>
          <w:jc w:val="center"/>
        </w:trPr>
        <w:tc>
          <w:tcPr>
            <w:tcW w:w="2943" w:type="dxa"/>
            <w:vAlign w:val="center"/>
          </w:tcPr>
          <w:p w:rsidR="00027D98" w:rsidRPr="00027D98" w:rsidRDefault="00027D98" w:rsidP="00906D84">
            <w:pPr>
              <w:rPr>
                <w:sz w:val="20"/>
              </w:rPr>
            </w:pPr>
            <w:r w:rsidRPr="00027D98">
              <w:rPr>
                <w:sz w:val="20"/>
              </w:rPr>
              <w:t>2003</w:t>
            </w:r>
          </w:p>
        </w:tc>
        <w:tc>
          <w:tcPr>
            <w:tcW w:w="5529" w:type="dxa"/>
            <w:vAlign w:val="center"/>
          </w:tcPr>
          <w:p w:rsidR="00027D98" w:rsidRPr="00027D98" w:rsidRDefault="00027D98" w:rsidP="00906D84">
            <w:pPr>
              <w:rPr>
                <w:sz w:val="20"/>
              </w:rPr>
            </w:pPr>
            <w:r w:rsidRPr="00027D98">
              <w:rPr>
                <w:sz w:val="20"/>
              </w:rPr>
              <w:t xml:space="preserve">Identificação de critérios e estilos de avaliação de desempenho </w:t>
            </w:r>
          </w:p>
        </w:tc>
      </w:tr>
      <w:tr w:rsidR="00027D98" w:rsidRPr="00A00BF1" w:rsidTr="00906D84">
        <w:trPr>
          <w:trHeight w:val="366"/>
          <w:jc w:val="center"/>
        </w:trPr>
        <w:tc>
          <w:tcPr>
            <w:tcW w:w="2943" w:type="dxa"/>
            <w:vAlign w:val="center"/>
          </w:tcPr>
          <w:p w:rsidR="00027D98" w:rsidRPr="00027D98" w:rsidRDefault="00027D98" w:rsidP="00906D84">
            <w:pPr>
              <w:rPr>
                <w:sz w:val="20"/>
              </w:rPr>
            </w:pPr>
            <w:r w:rsidRPr="00027D98">
              <w:rPr>
                <w:sz w:val="20"/>
              </w:rPr>
              <w:t>2004, 2012, 2016</w:t>
            </w:r>
          </w:p>
        </w:tc>
        <w:tc>
          <w:tcPr>
            <w:tcW w:w="5529" w:type="dxa"/>
            <w:vAlign w:val="center"/>
          </w:tcPr>
          <w:p w:rsidR="00027D98" w:rsidRPr="00027D98" w:rsidRDefault="00027D98" w:rsidP="00906D84">
            <w:pPr>
              <w:rPr>
                <w:sz w:val="20"/>
              </w:rPr>
            </w:pPr>
            <w:r w:rsidRPr="00027D98">
              <w:rPr>
                <w:sz w:val="20"/>
              </w:rPr>
              <w:t>Nível de satisfação com o sistema</w:t>
            </w:r>
          </w:p>
        </w:tc>
      </w:tr>
      <w:tr w:rsidR="00027D98" w:rsidRPr="00A00BF1" w:rsidTr="00906D84">
        <w:trPr>
          <w:trHeight w:val="427"/>
          <w:jc w:val="center"/>
        </w:trPr>
        <w:tc>
          <w:tcPr>
            <w:tcW w:w="2943" w:type="dxa"/>
            <w:vAlign w:val="center"/>
          </w:tcPr>
          <w:p w:rsidR="00027D98" w:rsidRPr="00027D98" w:rsidRDefault="00027D98" w:rsidP="00906D84">
            <w:pPr>
              <w:rPr>
                <w:sz w:val="20"/>
              </w:rPr>
            </w:pPr>
            <w:r w:rsidRPr="00027D98">
              <w:rPr>
                <w:sz w:val="20"/>
              </w:rPr>
              <w:t>2005, 2008, 2014, 2015, 2017</w:t>
            </w:r>
          </w:p>
        </w:tc>
        <w:tc>
          <w:tcPr>
            <w:tcW w:w="5529" w:type="dxa"/>
            <w:vAlign w:val="center"/>
          </w:tcPr>
          <w:p w:rsidR="00027D98" w:rsidRPr="00027D98" w:rsidRDefault="00027D98" w:rsidP="00906D84">
            <w:pPr>
              <w:rPr>
                <w:sz w:val="20"/>
              </w:rPr>
            </w:pPr>
            <w:r w:rsidRPr="00027D98">
              <w:rPr>
                <w:sz w:val="20"/>
              </w:rPr>
              <w:t>Impacto de práticas de gestão de RH no desempenho</w:t>
            </w:r>
          </w:p>
        </w:tc>
      </w:tr>
      <w:tr w:rsidR="00027D98" w:rsidRPr="00A00BF1" w:rsidTr="00906D84">
        <w:trPr>
          <w:trHeight w:val="503"/>
          <w:jc w:val="center"/>
        </w:trPr>
        <w:tc>
          <w:tcPr>
            <w:tcW w:w="2943" w:type="dxa"/>
            <w:vAlign w:val="center"/>
          </w:tcPr>
          <w:p w:rsidR="00027D98" w:rsidRPr="00027D98" w:rsidRDefault="00027D98" w:rsidP="00906D84">
            <w:pPr>
              <w:rPr>
                <w:sz w:val="20"/>
              </w:rPr>
            </w:pPr>
            <w:r w:rsidRPr="00027D98">
              <w:rPr>
                <w:sz w:val="20"/>
              </w:rPr>
              <w:t>2007</w:t>
            </w:r>
          </w:p>
        </w:tc>
        <w:tc>
          <w:tcPr>
            <w:tcW w:w="5529" w:type="dxa"/>
            <w:vAlign w:val="center"/>
          </w:tcPr>
          <w:p w:rsidR="00027D98" w:rsidRPr="00027D98" w:rsidRDefault="00027D98" w:rsidP="00906D84">
            <w:pPr>
              <w:rPr>
                <w:sz w:val="20"/>
              </w:rPr>
            </w:pPr>
            <w:r w:rsidRPr="00027D98">
              <w:rPr>
                <w:sz w:val="20"/>
              </w:rPr>
              <w:t>Investigação se o sistema de avaliação no setor público está atendendo as suas funções</w:t>
            </w:r>
          </w:p>
        </w:tc>
      </w:tr>
      <w:tr w:rsidR="00027D98" w:rsidRPr="00A00BF1" w:rsidTr="00906D84">
        <w:trPr>
          <w:trHeight w:val="503"/>
          <w:jc w:val="center"/>
        </w:trPr>
        <w:tc>
          <w:tcPr>
            <w:tcW w:w="2943" w:type="dxa"/>
            <w:vAlign w:val="center"/>
          </w:tcPr>
          <w:p w:rsidR="00027D98" w:rsidRPr="00027D98" w:rsidRDefault="00027D98" w:rsidP="00906D84">
            <w:pPr>
              <w:rPr>
                <w:sz w:val="20"/>
                <w:highlight w:val="yellow"/>
              </w:rPr>
            </w:pPr>
            <w:r w:rsidRPr="00027D98">
              <w:rPr>
                <w:sz w:val="20"/>
              </w:rPr>
              <w:t>2008, 2009, 2012, 2016, 2017</w:t>
            </w:r>
          </w:p>
        </w:tc>
        <w:tc>
          <w:tcPr>
            <w:tcW w:w="5529" w:type="dxa"/>
            <w:vAlign w:val="center"/>
          </w:tcPr>
          <w:p w:rsidR="00027D98" w:rsidRPr="00027D98" w:rsidRDefault="00027D98" w:rsidP="00906D84">
            <w:pPr>
              <w:rPr>
                <w:sz w:val="20"/>
              </w:rPr>
            </w:pPr>
            <w:r w:rsidRPr="00027D98">
              <w:rPr>
                <w:sz w:val="20"/>
              </w:rPr>
              <w:t>Análise de variáveis que afetam o desempenho</w:t>
            </w:r>
          </w:p>
        </w:tc>
      </w:tr>
      <w:tr w:rsidR="00027D98" w:rsidRPr="00A00BF1" w:rsidTr="00906D84">
        <w:trPr>
          <w:trHeight w:val="325"/>
          <w:jc w:val="center"/>
        </w:trPr>
        <w:tc>
          <w:tcPr>
            <w:tcW w:w="2943" w:type="dxa"/>
            <w:vAlign w:val="center"/>
          </w:tcPr>
          <w:p w:rsidR="00027D98" w:rsidRPr="00027D98" w:rsidRDefault="00027D98" w:rsidP="00906D84">
            <w:pPr>
              <w:rPr>
                <w:sz w:val="20"/>
              </w:rPr>
            </w:pPr>
            <w:r w:rsidRPr="00027D98">
              <w:rPr>
                <w:sz w:val="20"/>
              </w:rPr>
              <w:t>2010</w:t>
            </w:r>
          </w:p>
        </w:tc>
        <w:tc>
          <w:tcPr>
            <w:tcW w:w="5529" w:type="dxa"/>
            <w:vAlign w:val="center"/>
          </w:tcPr>
          <w:p w:rsidR="00027D98" w:rsidRPr="00027D98" w:rsidRDefault="00027D98" w:rsidP="00906D84">
            <w:pPr>
              <w:rPr>
                <w:sz w:val="20"/>
              </w:rPr>
            </w:pPr>
            <w:r w:rsidRPr="00027D98">
              <w:rPr>
                <w:sz w:val="20"/>
              </w:rPr>
              <w:t>Grau de utilização de práticas de gestão de RH</w:t>
            </w:r>
          </w:p>
        </w:tc>
      </w:tr>
      <w:tr w:rsidR="00027D98" w:rsidRPr="00A00BF1" w:rsidTr="00906D84">
        <w:trPr>
          <w:trHeight w:val="350"/>
          <w:jc w:val="center"/>
        </w:trPr>
        <w:tc>
          <w:tcPr>
            <w:tcW w:w="2943" w:type="dxa"/>
            <w:vAlign w:val="center"/>
          </w:tcPr>
          <w:p w:rsidR="00027D98" w:rsidRPr="00027D98" w:rsidRDefault="00027D98" w:rsidP="00906D84">
            <w:pPr>
              <w:rPr>
                <w:sz w:val="20"/>
              </w:rPr>
            </w:pPr>
            <w:r w:rsidRPr="00027D98">
              <w:rPr>
                <w:sz w:val="20"/>
              </w:rPr>
              <w:t>2012</w:t>
            </w:r>
          </w:p>
        </w:tc>
        <w:tc>
          <w:tcPr>
            <w:tcW w:w="5529" w:type="dxa"/>
            <w:vAlign w:val="center"/>
          </w:tcPr>
          <w:p w:rsidR="00027D98" w:rsidRPr="00027D98" w:rsidRDefault="00027D98" w:rsidP="00906D84">
            <w:pPr>
              <w:rPr>
                <w:sz w:val="20"/>
              </w:rPr>
            </w:pPr>
            <w:r w:rsidRPr="00027D98">
              <w:rPr>
                <w:sz w:val="20"/>
              </w:rPr>
              <w:t>Importância das funções e atividades para prática de RH</w:t>
            </w:r>
          </w:p>
        </w:tc>
      </w:tr>
      <w:tr w:rsidR="00027D98" w:rsidRPr="00A00BF1" w:rsidTr="00906D84">
        <w:trPr>
          <w:trHeight w:val="537"/>
          <w:jc w:val="center"/>
        </w:trPr>
        <w:tc>
          <w:tcPr>
            <w:tcW w:w="2943" w:type="dxa"/>
            <w:vAlign w:val="center"/>
          </w:tcPr>
          <w:p w:rsidR="00027D98" w:rsidRPr="00027D98" w:rsidRDefault="00027D98" w:rsidP="00906D84">
            <w:pPr>
              <w:rPr>
                <w:sz w:val="20"/>
              </w:rPr>
            </w:pPr>
            <w:r w:rsidRPr="00027D98">
              <w:rPr>
                <w:sz w:val="20"/>
              </w:rPr>
              <w:t>2016</w:t>
            </w:r>
          </w:p>
        </w:tc>
        <w:tc>
          <w:tcPr>
            <w:tcW w:w="5529" w:type="dxa"/>
            <w:vAlign w:val="center"/>
          </w:tcPr>
          <w:p w:rsidR="00027D98" w:rsidRPr="00027D98" w:rsidRDefault="00027D98" w:rsidP="00906D84">
            <w:pPr>
              <w:rPr>
                <w:sz w:val="20"/>
              </w:rPr>
            </w:pPr>
            <w:r w:rsidRPr="00027D98">
              <w:rPr>
                <w:sz w:val="20"/>
              </w:rPr>
              <w:t>Impacto do sistema de gestão de desempenho no bem-estar dos funcionários</w:t>
            </w:r>
          </w:p>
        </w:tc>
      </w:tr>
      <w:tr w:rsidR="00027D98" w:rsidRPr="00A00BF1" w:rsidTr="00906D84">
        <w:trPr>
          <w:trHeight w:val="501"/>
          <w:jc w:val="center"/>
        </w:trPr>
        <w:tc>
          <w:tcPr>
            <w:tcW w:w="2943" w:type="dxa"/>
            <w:vAlign w:val="center"/>
          </w:tcPr>
          <w:p w:rsidR="00027D98" w:rsidRPr="00027D98" w:rsidRDefault="00027D98" w:rsidP="00906D84">
            <w:pPr>
              <w:rPr>
                <w:sz w:val="20"/>
              </w:rPr>
            </w:pPr>
            <w:r w:rsidRPr="00027D98">
              <w:rPr>
                <w:sz w:val="20"/>
              </w:rPr>
              <w:t>2017</w:t>
            </w:r>
          </w:p>
        </w:tc>
        <w:tc>
          <w:tcPr>
            <w:tcW w:w="5529" w:type="dxa"/>
            <w:vAlign w:val="center"/>
          </w:tcPr>
          <w:p w:rsidR="00027D98" w:rsidRPr="00027D98" w:rsidRDefault="00027D98" w:rsidP="00906D84">
            <w:pPr>
              <w:rPr>
                <w:sz w:val="20"/>
              </w:rPr>
            </w:pPr>
            <w:r w:rsidRPr="00027D98">
              <w:rPr>
                <w:sz w:val="20"/>
              </w:rPr>
              <w:t>Exposição de motivos do fracasso do gerenciamento do desempenho de funcionários</w:t>
            </w:r>
          </w:p>
        </w:tc>
      </w:tr>
    </w:tbl>
    <w:p w:rsidR="004A2377" w:rsidRPr="00806BE4" w:rsidRDefault="00BB273A" w:rsidP="00F626B6">
      <w:pPr>
        <w:jc w:val="center"/>
        <w:rPr>
          <w:color w:val="000000"/>
        </w:rPr>
      </w:pPr>
      <w:r w:rsidRPr="00806BE4">
        <w:rPr>
          <w:color w:val="000000"/>
          <w:sz w:val="20"/>
        </w:rPr>
        <w:t>Fonte: Elaborado pelos autore</w:t>
      </w:r>
      <w:r w:rsidR="004A2377" w:rsidRPr="00806BE4">
        <w:rPr>
          <w:color w:val="000000"/>
          <w:sz w:val="20"/>
        </w:rPr>
        <w:t>s.</w:t>
      </w:r>
    </w:p>
    <w:p w:rsidR="004A2377" w:rsidRPr="00806BE4" w:rsidRDefault="004A2377" w:rsidP="004A2377">
      <w:pPr>
        <w:ind w:firstLine="708"/>
        <w:jc w:val="both"/>
      </w:pPr>
    </w:p>
    <w:p w:rsidR="004A2377" w:rsidRPr="00806BE4" w:rsidRDefault="004A2377" w:rsidP="004A2377">
      <w:pPr>
        <w:ind w:firstLine="708"/>
        <w:jc w:val="both"/>
      </w:pPr>
      <w:r w:rsidRPr="00806BE4">
        <w:t>A análise temporal do Portfólio mostra que algumas pesquisas são convergentes, enquanto outras possuem um enfoque mais isolado, conforme Quadro 6.</w:t>
      </w:r>
    </w:p>
    <w:p w:rsidR="004A2377" w:rsidRPr="00806BE4" w:rsidRDefault="004A2377" w:rsidP="004A2377">
      <w:pPr>
        <w:jc w:val="both"/>
      </w:pPr>
      <w:r w:rsidRPr="00806BE4">
        <w:rPr>
          <w:b/>
          <w:color w:val="000000"/>
        </w:rPr>
        <w:tab/>
      </w:r>
      <w:r w:rsidRPr="00806BE4">
        <w:rPr>
          <w:color w:val="000000"/>
        </w:rPr>
        <w:t xml:space="preserve">O artigo que inicia essa série, de autoria de </w:t>
      </w:r>
      <w:proofErr w:type="spellStart"/>
      <w:r w:rsidRPr="00806BE4">
        <w:t>Selden</w:t>
      </w:r>
      <w:proofErr w:type="spellEnd"/>
      <w:r w:rsidRPr="00806BE4">
        <w:t xml:space="preserve"> </w:t>
      </w:r>
      <w:r w:rsidRPr="00806BE4">
        <w:rPr>
          <w:i/>
        </w:rPr>
        <w:t>et al</w:t>
      </w:r>
      <w:r w:rsidRPr="00806BE4">
        <w:t xml:space="preserve">. (2000), trata do desenvolvimento de um método para avaliar os governos estaduais dos Estados Unidos e compara, de forma abrangente, os Sistemas de gestão de RH, apresentando um </w:t>
      </w:r>
      <w:r w:rsidRPr="00806BE4">
        <w:rPr>
          <w:i/>
        </w:rPr>
        <w:t>ranking</w:t>
      </w:r>
      <w:r w:rsidRPr="00806BE4">
        <w:t xml:space="preserve"> de desempenho. O artigo de </w:t>
      </w:r>
      <w:proofErr w:type="spellStart"/>
      <w:r w:rsidRPr="00806BE4">
        <w:t>Tanwir</w:t>
      </w:r>
      <w:proofErr w:type="spellEnd"/>
      <w:r w:rsidRPr="00806BE4">
        <w:t xml:space="preserve"> e </w:t>
      </w:r>
      <w:proofErr w:type="spellStart"/>
      <w:r w:rsidRPr="00806BE4">
        <w:t>Chaudhry</w:t>
      </w:r>
      <w:proofErr w:type="spellEnd"/>
      <w:r w:rsidRPr="00806BE4">
        <w:t xml:space="preserve"> (2016) também apresenta um instrumento para medir com mais precisão o desempenho de funcionários públicos do Paquistão, composto por um formulário com metas mais objetivas. Esses dois artigos são casos isolados, já que a</w:t>
      </w:r>
      <w:r w:rsidRPr="00806BE4">
        <w:rPr>
          <w:color w:val="000000"/>
        </w:rPr>
        <w:t xml:space="preserve"> maio</w:t>
      </w:r>
      <w:r w:rsidR="001844AE" w:rsidRPr="00806BE4">
        <w:rPr>
          <w:color w:val="000000"/>
        </w:rPr>
        <w:t>r parte dos artigos estabeleceu</w:t>
      </w:r>
      <w:r w:rsidRPr="00806BE4">
        <w:rPr>
          <w:color w:val="000000"/>
        </w:rPr>
        <w:t xml:space="preserve"> implicações de práticas e percepções associadas ao desempenho ou analisou variáveis que afetam o desempenho de Recursos Humanos em organizações públicas.</w:t>
      </w:r>
    </w:p>
    <w:p w:rsidR="004A2377" w:rsidRPr="00806BE4" w:rsidRDefault="004A2377" w:rsidP="004A2377">
      <w:pPr>
        <w:ind w:firstLine="708"/>
        <w:jc w:val="both"/>
        <w:rPr>
          <w:color w:val="000000"/>
        </w:rPr>
      </w:pPr>
      <w:r w:rsidRPr="00806BE4">
        <w:rPr>
          <w:color w:val="000000"/>
        </w:rPr>
        <w:t>Assim, destacam-se estudos relacionados ao i</w:t>
      </w:r>
      <w:r w:rsidRPr="00806BE4">
        <w:t xml:space="preserve">mpacto de práticas de gestão de RH no desempenho, conforme mencionado por </w:t>
      </w:r>
      <w:proofErr w:type="spellStart"/>
      <w:r w:rsidRPr="00806BE4">
        <w:rPr>
          <w:color w:val="000000"/>
        </w:rPr>
        <w:t>Selden</w:t>
      </w:r>
      <w:proofErr w:type="spellEnd"/>
      <w:r w:rsidRPr="00806BE4">
        <w:rPr>
          <w:color w:val="000000"/>
        </w:rPr>
        <w:t xml:space="preserve"> </w:t>
      </w:r>
      <w:r w:rsidRPr="00806BE4">
        <w:rPr>
          <w:i/>
          <w:color w:val="000000"/>
        </w:rPr>
        <w:t>et al</w:t>
      </w:r>
      <w:r w:rsidRPr="00806BE4">
        <w:rPr>
          <w:color w:val="000000"/>
        </w:rPr>
        <w:t xml:space="preserve">. (2000) [1] como a </w:t>
      </w:r>
      <w:r w:rsidRPr="00806BE4">
        <w:t xml:space="preserve">última etapa evolutiva da pesquisa sobre gestão de RH </w:t>
      </w:r>
      <w:r w:rsidRPr="00806BE4">
        <w:rPr>
          <w:color w:val="000000"/>
        </w:rPr>
        <w:t xml:space="preserve">na década de 1990. Esse enfoque estratégico da gestão de RH está ligado à Nova Gestão Pública, citada por oito artigos publicados no período de 2003 a 2017, cujo objetivo é a gestão baseada em resultados, mostrando a importância que passou a ser dada ao desempenho do setor público, tanto para </w:t>
      </w:r>
      <w:r w:rsidRPr="00806BE4">
        <w:t>aumentar a eficiência e o desempenho dos funcionários</w:t>
      </w:r>
      <w:r w:rsidRPr="00806BE4">
        <w:rPr>
          <w:color w:val="000000"/>
        </w:rPr>
        <w:t xml:space="preserve">, quanto para prestar contas dos resultados aos </w:t>
      </w:r>
      <w:proofErr w:type="spellStart"/>
      <w:r w:rsidRPr="00806BE4">
        <w:rPr>
          <w:i/>
          <w:color w:val="000000"/>
        </w:rPr>
        <w:t>stakeholders</w:t>
      </w:r>
      <w:proofErr w:type="spellEnd"/>
      <w:r w:rsidRPr="00806BE4">
        <w:rPr>
          <w:color w:val="000000"/>
        </w:rPr>
        <w:t>.</w:t>
      </w:r>
    </w:p>
    <w:p w:rsidR="004A2377" w:rsidRPr="00806BE4" w:rsidRDefault="004A2377" w:rsidP="004A2377">
      <w:pPr>
        <w:ind w:firstLine="708"/>
        <w:jc w:val="both"/>
        <w:rPr>
          <w:color w:val="000000"/>
        </w:rPr>
      </w:pPr>
      <w:r w:rsidRPr="00806BE4">
        <w:rPr>
          <w:color w:val="000000"/>
        </w:rPr>
        <w:lastRenderedPageBreak/>
        <w:t xml:space="preserve">Destacam-se cinco artigos que analisam variáveis que afetam o desempenho, sendo que os artigos de </w:t>
      </w:r>
      <w:proofErr w:type="spellStart"/>
      <w:r w:rsidRPr="00806BE4">
        <w:rPr>
          <w:color w:val="000000"/>
        </w:rPr>
        <w:t>Manolopoulos</w:t>
      </w:r>
      <w:proofErr w:type="spellEnd"/>
      <w:r w:rsidRPr="00806BE4">
        <w:rPr>
          <w:color w:val="000000"/>
        </w:rPr>
        <w:t xml:space="preserve"> (2008), </w:t>
      </w:r>
      <w:proofErr w:type="spellStart"/>
      <w:r w:rsidRPr="00806BE4">
        <w:rPr>
          <w:color w:val="000000"/>
        </w:rPr>
        <w:t>Hailesilasie</w:t>
      </w:r>
      <w:proofErr w:type="spellEnd"/>
      <w:r w:rsidRPr="00806BE4">
        <w:rPr>
          <w:color w:val="000000"/>
        </w:rPr>
        <w:t xml:space="preserve"> (2009), Van </w:t>
      </w:r>
      <w:proofErr w:type="spellStart"/>
      <w:r w:rsidRPr="00806BE4">
        <w:rPr>
          <w:color w:val="000000"/>
        </w:rPr>
        <w:t>Rinsum</w:t>
      </w:r>
      <w:proofErr w:type="spellEnd"/>
      <w:r w:rsidRPr="00806BE4">
        <w:rPr>
          <w:color w:val="000000"/>
        </w:rPr>
        <w:t xml:space="preserve">, </w:t>
      </w:r>
      <w:proofErr w:type="spellStart"/>
      <w:r w:rsidRPr="00806BE4">
        <w:rPr>
          <w:color w:val="000000"/>
        </w:rPr>
        <w:t>Verbeeten</w:t>
      </w:r>
      <w:proofErr w:type="spellEnd"/>
      <w:r w:rsidRPr="00806BE4">
        <w:rPr>
          <w:color w:val="000000"/>
        </w:rPr>
        <w:t xml:space="preserve"> (2012) analisam a relação entre a variável Motivação e o Desempenho; e o artigo de </w:t>
      </w:r>
      <w:proofErr w:type="spellStart"/>
      <w:r w:rsidRPr="00806BE4">
        <w:rPr>
          <w:color w:val="000000"/>
        </w:rPr>
        <w:t>Srivastava</w:t>
      </w:r>
      <w:proofErr w:type="spellEnd"/>
      <w:r w:rsidRPr="00806BE4">
        <w:rPr>
          <w:color w:val="000000"/>
        </w:rPr>
        <w:t xml:space="preserve"> e </w:t>
      </w:r>
      <w:proofErr w:type="spellStart"/>
      <w:r w:rsidRPr="00806BE4">
        <w:rPr>
          <w:color w:val="000000"/>
        </w:rPr>
        <w:t>Dhar</w:t>
      </w:r>
      <w:proofErr w:type="spellEnd"/>
      <w:r w:rsidRPr="00806BE4">
        <w:rPr>
          <w:color w:val="000000"/>
        </w:rPr>
        <w:t xml:space="preserve"> (2016) analisa, entre outras, a variável Comprometimento Organizacional que desempenha um papel importante na motivação dos empregados.  </w:t>
      </w:r>
    </w:p>
    <w:p w:rsidR="004A2377" w:rsidRPr="00806BE4" w:rsidRDefault="004A2377" w:rsidP="004A2377">
      <w:pPr>
        <w:ind w:firstLine="708"/>
        <w:jc w:val="both"/>
      </w:pPr>
      <w:r w:rsidRPr="00806BE4">
        <w:rPr>
          <w:color w:val="000000"/>
        </w:rPr>
        <w:t xml:space="preserve">Esses entendimentos convergem com </w:t>
      </w:r>
      <w:proofErr w:type="spellStart"/>
      <w:r w:rsidRPr="00806BE4">
        <w:t>Vermeeren</w:t>
      </w:r>
      <w:proofErr w:type="spellEnd"/>
      <w:r w:rsidRPr="00806BE4">
        <w:t xml:space="preserve"> (2017), que salienta que atualmente a pesquisa de gestão de Recursos Humanos enfatiza práticas na análise dos efeitos de gestão no empregado e resultados organizacionais (abordagem do Sistema). </w:t>
      </w:r>
    </w:p>
    <w:p w:rsidR="004A2377" w:rsidRPr="00806BE4" w:rsidRDefault="004A2377" w:rsidP="004A2377">
      <w:pPr>
        <w:ind w:firstLine="708"/>
        <w:jc w:val="both"/>
        <w:rPr>
          <w:color w:val="000000"/>
        </w:rPr>
      </w:pPr>
      <w:r w:rsidRPr="00806BE4">
        <w:rPr>
          <w:color w:val="000000"/>
        </w:rPr>
        <w:t xml:space="preserve">Percebe-se que outras pesquisas analisam o nível de satisfação com o Sistema de Gestão de Desempenho e o impacto do Sistema no bem-estar dos funcionários. Ou seja, investigam se um Sistema de Avaliação de Desempenho é considerado justo na percepção dos funcionários, pois a equidade do Sistema gera motivação que impacta diretamente no desempenho, a exemplo das pesquisas de </w:t>
      </w:r>
      <w:r w:rsidRPr="00806BE4">
        <w:t xml:space="preserve">Cook, </w:t>
      </w:r>
      <w:proofErr w:type="spellStart"/>
      <w:r w:rsidRPr="00806BE4">
        <w:t>Crossman</w:t>
      </w:r>
      <w:proofErr w:type="spellEnd"/>
      <w:r w:rsidRPr="00806BE4">
        <w:t xml:space="preserve"> (2004), </w:t>
      </w:r>
      <w:proofErr w:type="spellStart"/>
      <w:r w:rsidRPr="00806BE4">
        <w:t>Songstad</w:t>
      </w:r>
      <w:proofErr w:type="spellEnd"/>
      <w:r w:rsidRPr="00806BE4">
        <w:t xml:space="preserve"> </w:t>
      </w:r>
      <w:r w:rsidRPr="00806BE4">
        <w:rPr>
          <w:i/>
        </w:rPr>
        <w:t>et al</w:t>
      </w:r>
      <w:r w:rsidRPr="00806BE4">
        <w:t>. (2012</w:t>
      </w:r>
      <w:r w:rsidRPr="00806BE4">
        <w:rPr>
          <w:color w:val="000000"/>
        </w:rPr>
        <w:t xml:space="preserve">) e </w:t>
      </w:r>
      <w:proofErr w:type="spellStart"/>
      <w:r w:rsidRPr="00806BE4">
        <w:rPr>
          <w:color w:val="000000"/>
        </w:rPr>
        <w:t>Makhubela</w:t>
      </w:r>
      <w:proofErr w:type="spellEnd"/>
      <w:r w:rsidRPr="00806BE4">
        <w:rPr>
          <w:color w:val="000000"/>
        </w:rPr>
        <w:t xml:space="preserve">, </w:t>
      </w:r>
      <w:proofErr w:type="spellStart"/>
      <w:r w:rsidRPr="00806BE4">
        <w:rPr>
          <w:color w:val="000000"/>
        </w:rPr>
        <w:t>Botha</w:t>
      </w:r>
      <w:proofErr w:type="spellEnd"/>
      <w:r w:rsidRPr="00806BE4">
        <w:rPr>
          <w:color w:val="000000"/>
        </w:rPr>
        <w:t xml:space="preserve">, </w:t>
      </w:r>
      <w:proofErr w:type="spellStart"/>
      <w:r w:rsidRPr="00806BE4">
        <w:rPr>
          <w:color w:val="000000"/>
        </w:rPr>
        <w:t>Swanepoel</w:t>
      </w:r>
      <w:proofErr w:type="spellEnd"/>
      <w:r w:rsidRPr="00806BE4">
        <w:rPr>
          <w:color w:val="000000"/>
        </w:rPr>
        <w:t xml:space="preserve"> (2016).</w:t>
      </w:r>
    </w:p>
    <w:p w:rsidR="004A2377" w:rsidRPr="00806BE4" w:rsidRDefault="004A2377" w:rsidP="004A2377">
      <w:pPr>
        <w:ind w:firstLine="708"/>
        <w:jc w:val="both"/>
        <w:rPr>
          <w:color w:val="171514"/>
          <w:w w:val="105"/>
        </w:rPr>
      </w:pPr>
      <w:r w:rsidRPr="00806BE4">
        <w:rPr>
          <w:color w:val="171514"/>
          <w:w w:val="105"/>
        </w:rPr>
        <w:t xml:space="preserve">Identifica-se, ainda, a tendência de agregar a perspectiva de um maior número de </w:t>
      </w:r>
      <w:proofErr w:type="spellStart"/>
      <w:r w:rsidRPr="00806BE4">
        <w:rPr>
          <w:i/>
          <w:color w:val="000000"/>
        </w:rPr>
        <w:t>stakeholders</w:t>
      </w:r>
      <w:proofErr w:type="spellEnd"/>
      <w:r w:rsidRPr="00806BE4">
        <w:rPr>
          <w:color w:val="000000"/>
        </w:rPr>
        <w:t xml:space="preserve"> nas pesquisas,</w:t>
      </w:r>
      <w:r w:rsidRPr="00806BE4">
        <w:rPr>
          <w:color w:val="171514"/>
          <w:w w:val="105"/>
        </w:rPr>
        <w:t xml:space="preserve"> exemplificada pela ampliação do grupo focal de entrevistados no artigo de Amin </w:t>
      </w:r>
      <w:r w:rsidRPr="00806BE4">
        <w:rPr>
          <w:i/>
          <w:color w:val="171514"/>
          <w:w w:val="105"/>
        </w:rPr>
        <w:t>et al</w:t>
      </w:r>
      <w:r w:rsidRPr="00806BE4">
        <w:rPr>
          <w:color w:val="171514"/>
          <w:w w:val="105"/>
        </w:rPr>
        <w:t xml:space="preserve">. (2014) cuja amostra inclui acadêmicos e equipe administrativa de universidades públicas da Malásia, e no artigo de </w:t>
      </w:r>
      <w:proofErr w:type="spellStart"/>
      <w:r w:rsidRPr="00806BE4">
        <w:rPr>
          <w:color w:val="171514"/>
          <w:w w:val="105"/>
        </w:rPr>
        <w:t>Mostafa</w:t>
      </w:r>
      <w:proofErr w:type="spellEnd"/>
      <w:r w:rsidRPr="00806BE4">
        <w:rPr>
          <w:color w:val="171514"/>
          <w:w w:val="105"/>
        </w:rPr>
        <w:t xml:space="preserve">, Gould-Williams e </w:t>
      </w:r>
      <w:proofErr w:type="spellStart"/>
      <w:r w:rsidRPr="00806BE4">
        <w:rPr>
          <w:color w:val="171514"/>
          <w:w w:val="105"/>
        </w:rPr>
        <w:t>Bottomley</w:t>
      </w:r>
      <w:proofErr w:type="spellEnd"/>
      <w:r w:rsidRPr="00806BE4">
        <w:rPr>
          <w:color w:val="171514"/>
          <w:w w:val="105"/>
        </w:rPr>
        <w:t xml:space="preserve"> (2015) que incluiu acadêmicos, administradores, médicos, enfermeiros e farmacêuticos de organizações do setor público no Egito. </w:t>
      </w:r>
    </w:p>
    <w:p w:rsidR="004A2377" w:rsidRPr="00806BE4" w:rsidRDefault="004A2377" w:rsidP="004A2377">
      <w:pPr>
        <w:jc w:val="both"/>
        <w:rPr>
          <w:color w:val="212121"/>
        </w:rPr>
      </w:pPr>
      <w:r w:rsidRPr="00806BE4">
        <w:rPr>
          <w:b/>
          <w:color w:val="000000"/>
        </w:rPr>
        <w:tab/>
      </w:r>
      <w:r w:rsidRPr="00806BE4">
        <w:rPr>
          <w:color w:val="000000"/>
        </w:rPr>
        <w:t>A segunda variável básica se refere às</w:t>
      </w:r>
      <w:r w:rsidRPr="00806BE4">
        <w:rPr>
          <w:color w:val="212121"/>
        </w:rPr>
        <w:t xml:space="preserve"> ferramentas de pesquisa apontadas no Gráfico 1.</w:t>
      </w:r>
    </w:p>
    <w:p w:rsidR="004A2377" w:rsidRPr="00806BE4" w:rsidRDefault="004A2377" w:rsidP="004A2377">
      <w:pPr>
        <w:jc w:val="center"/>
        <w:rPr>
          <w:b/>
          <w:color w:val="000000"/>
          <w:sz w:val="20"/>
        </w:rPr>
      </w:pPr>
    </w:p>
    <w:p w:rsidR="00A07B66" w:rsidRDefault="00A07B66" w:rsidP="00F626B6">
      <w:pPr>
        <w:jc w:val="center"/>
        <w:rPr>
          <w:sz w:val="20"/>
        </w:rPr>
      </w:pPr>
      <w:r>
        <w:rPr>
          <w:noProof/>
        </w:rPr>
        <w:drawing>
          <wp:inline distT="0" distB="0" distL="0" distR="0" wp14:anchorId="27388B33" wp14:editId="3F40D967">
            <wp:extent cx="5607170" cy="2536166"/>
            <wp:effectExtent l="0" t="0" r="12700" b="1714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748D" w:rsidRPr="00806BE4" w:rsidRDefault="006B748D" w:rsidP="006B748D">
      <w:pPr>
        <w:jc w:val="center"/>
        <w:rPr>
          <w:b/>
          <w:color w:val="000000"/>
        </w:rPr>
      </w:pPr>
      <w:r w:rsidRPr="00806BE4">
        <w:rPr>
          <w:color w:val="000000"/>
          <w:sz w:val="20"/>
        </w:rPr>
        <w:t>Gráfico 1 - Ferramentas utilizadas nos artigos do Portfólio</w:t>
      </w:r>
    </w:p>
    <w:p w:rsidR="004A2377" w:rsidRPr="00806BE4" w:rsidRDefault="004A2377" w:rsidP="00F626B6">
      <w:pPr>
        <w:jc w:val="center"/>
        <w:rPr>
          <w:sz w:val="20"/>
        </w:rPr>
      </w:pPr>
      <w:r w:rsidRPr="00806BE4">
        <w:rPr>
          <w:sz w:val="20"/>
        </w:rPr>
        <w:t xml:space="preserve">Fonte: Elaborado </w:t>
      </w:r>
      <w:r w:rsidR="00BB273A" w:rsidRPr="00806BE4">
        <w:rPr>
          <w:sz w:val="20"/>
        </w:rPr>
        <w:t>pelos autores</w:t>
      </w:r>
      <w:r w:rsidRPr="00806BE4">
        <w:rPr>
          <w:sz w:val="20"/>
        </w:rPr>
        <w:t>.</w:t>
      </w:r>
    </w:p>
    <w:p w:rsidR="004A2377" w:rsidRPr="00806BE4" w:rsidRDefault="004A2377" w:rsidP="004A2377">
      <w:pPr>
        <w:jc w:val="both"/>
        <w:rPr>
          <w:b/>
          <w:color w:val="000000"/>
        </w:rPr>
      </w:pPr>
    </w:p>
    <w:p w:rsidR="004A2377" w:rsidRPr="00806BE4" w:rsidRDefault="004A2377" w:rsidP="004A2377">
      <w:pPr>
        <w:jc w:val="both"/>
        <w:rPr>
          <w:color w:val="000000"/>
        </w:rPr>
      </w:pPr>
      <w:r w:rsidRPr="00806BE4">
        <w:rPr>
          <w:b/>
          <w:color w:val="000000"/>
        </w:rPr>
        <w:tab/>
      </w:r>
      <w:r w:rsidRPr="00806BE4">
        <w:rPr>
          <w:color w:val="000000"/>
        </w:rPr>
        <w:t xml:space="preserve">Conforme o Gráfico 1, destaca-se a utilização da modelagem de equações estruturais, que visa analisar simultaneamente múltiplas variáveis, como os métodos de análise de variância, regressão e fatorial (72% dos casos). A utilização dessa metodologia está diretamente relacionada ao desenvolvimento tecnológico de </w:t>
      </w:r>
      <w:r w:rsidRPr="00806BE4">
        <w:rPr>
          <w:i/>
          <w:color w:val="000000"/>
        </w:rPr>
        <w:t>softwares</w:t>
      </w:r>
      <w:r w:rsidRPr="00806BE4">
        <w:rPr>
          <w:color w:val="000000"/>
        </w:rPr>
        <w:t>. A cole</w:t>
      </w:r>
      <w:r w:rsidR="001844AE" w:rsidRPr="00806BE4">
        <w:rPr>
          <w:color w:val="000000"/>
        </w:rPr>
        <w:t>ta de dados dessas pesquisas possui fonte</w:t>
      </w:r>
      <w:r w:rsidRPr="00806BE4">
        <w:rPr>
          <w:color w:val="000000"/>
        </w:rPr>
        <w:t xml:space="preserve"> predominantemente primária, por meio da aplicação de questionários aos envolvidos (principalmente funcionários) em organizações públicas, com especial adoção da Escala </w:t>
      </w:r>
      <w:proofErr w:type="spellStart"/>
      <w:r w:rsidRPr="00806BE4">
        <w:rPr>
          <w:i/>
          <w:color w:val="000000"/>
        </w:rPr>
        <w:t>Likert</w:t>
      </w:r>
      <w:proofErr w:type="spellEnd"/>
      <w:r w:rsidRPr="00806BE4">
        <w:rPr>
          <w:color w:val="000000"/>
        </w:rPr>
        <w:t>.</w:t>
      </w:r>
    </w:p>
    <w:p w:rsidR="004A2377" w:rsidRPr="00806BE4" w:rsidRDefault="004A2377" w:rsidP="004A2377">
      <w:pPr>
        <w:jc w:val="both"/>
        <w:rPr>
          <w:color w:val="000000"/>
        </w:rPr>
      </w:pPr>
      <w:r w:rsidRPr="00806BE4">
        <w:rPr>
          <w:color w:val="000000"/>
        </w:rPr>
        <w:tab/>
        <w:t xml:space="preserve">Quatro pesquisas (19% dos casos) adotam a análise descritiva de entrevistas semiestruturadas, algumas com uso das medidas de média e desvio padrão. Não foi </w:t>
      </w:r>
      <w:r w:rsidRPr="00806BE4">
        <w:rPr>
          <w:color w:val="000000"/>
        </w:rPr>
        <w:lastRenderedPageBreak/>
        <w:t xml:space="preserve">identificada relação entre as ferramentas utilizadas e a época de publicação, pois não houve concentração em anos específicos.  </w:t>
      </w:r>
    </w:p>
    <w:p w:rsidR="004A2377" w:rsidRPr="00806BE4" w:rsidRDefault="004A2377" w:rsidP="004A2377">
      <w:pPr>
        <w:jc w:val="both"/>
        <w:rPr>
          <w:rStyle w:val="notranslate"/>
          <w:color w:val="000000"/>
        </w:rPr>
      </w:pPr>
      <w:r w:rsidRPr="00806BE4">
        <w:rPr>
          <w:color w:val="000000"/>
        </w:rPr>
        <w:tab/>
        <w:t>A ferramenta que mais difer</w:t>
      </w:r>
      <w:r w:rsidR="00204FD2" w:rsidRPr="00806BE4">
        <w:rPr>
          <w:color w:val="000000"/>
        </w:rPr>
        <w:t>e</w:t>
      </w:r>
      <w:r w:rsidRPr="00806BE4">
        <w:rPr>
          <w:color w:val="000000"/>
        </w:rPr>
        <w:t xml:space="preserve"> do grupo é a Lógica Difusa, utilizada na pesquisa de </w:t>
      </w:r>
      <w:proofErr w:type="spellStart"/>
      <w:r w:rsidRPr="00806BE4">
        <w:rPr>
          <w:color w:val="000000"/>
        </w:rPr>
        <w:t>Selden</w:t>
      </w:r>
      <w:proofErr w:type="spellEnd"/>
      <w:r w:rsidRPr="00806BE4">
        <w:rPr>
          <w:color w:val="000000"/>
        </w:rPr>
        <w:t xml:space="preserve"> </w:t>
      </w:r>
      <w:r w:rsidRPr="00806BE4">
        <w:rPr>
          <w:i/>
          <w:color w:val="000000"/>
        </w:rPr>
        <w:t>et al</w:t>
      </w:r>
      <w:r w:rsidRPr="00806BE4">
        <w:rPr>
          <w:color w:val="000000"/>
        </w:rPr>
        <w:t xml:space="preserve">. (2000) para </w:t>
      </w:r>
      <w:r w:rsidRPr="00806BE4">
        <w:rPr>
          <w:rStyle w:val="notranslate"/>
          <w:color w:val="000000"/>
        </w:rPr>
        <w:t>desenvolver um método que captasse os desafios de avaliar o Desempenho da Gestão de Recursos Humanos.</w:t>
      </w:r>
    </w:p>
    <w:p w:rsidR="004A2377" w:rsidRPr="00806BE4" w:rsidRDefault="004A2377" w:rsidP="004A2377">
      <w:pPr>
        <w:ind w:firstLine="708"/>
        <w:jc w:val="both"/>
        <w:rPr>
          <w:color w:val="000000"/>
        </w:rPr>
      </w:pPr>
      <w:r w:rsidRPr="00806BE4">
        <w:t xml:space="preserve">Em relação à análise das variáveis básicas das </w:t>
      </w:r>
      <w:r w:rsidRPr="00806BE4">
        <w:rPr>
          <w:color w:val="000000"/>
        </w:rPr>
        <w:t xml:space="preserve">redes de coautorias e instituições do Portfólio seguem os Gráficos 2 e 3, elaborados por meio </w:t>
      </w:r>
      <w:r w:rsidRPr="00806BE4">
        <w:t xml:space="preserve">do </w:t>
      </w:r>
      <w:r w:rsidRPr="00806BE4">
        <w:rPr>
          <w:i/>
        </w:rPr>
        <w:t>software</w:t>
      </w:r>
      <w:r w:rsidRPr="00806BE4">
        <w:t xml:space="preserve"> </w:t>
      </w:r>
      <w:proofErr w:type="spellStart"/>
      <w:r w:rsidRPr="00806BE4">
        <w:rPr>
          <w:i/>
          <w:color w:val="000000"/>
        </w:rPr>
        <w:t>VOSviewer</w:t>
      </w:r>
      <w:proofErr w:type="spellEnd"/>
      <w:r w:rsidRPr="00806BE4">
        <w:rPr>
          <w:color w:val="000000"/>
        </w:rPr>
        <w:t>.</w:t>
      </w:r>
    </w:p>
    <w:p w:rsidR="004A2377" w:rsidRDefault="004A2377" w:rsidP="006B748D">
      <w:pPr>
        <w:jc w:val="both"/>
        <w:rPr>
          <w:color w:val="000000"/>
        </w:rPr>
      </w:pPr>
      <w:r w:rsidRPr="00806BE4">
        <w:rPr>
          <w:b/>
          <w:color w:val="000000"/>
        </w:rPr>
        <w:tab/>
      </w:r>
      <w:r w:rsidRPr="00806BE4">
        <w:rPr>
          <w:color w:val="000000"/>
        </w:rPr>
        <w:t xml:space="preserve">Verifica-se que não há um corpo de conhecimento consolidado sobre o tema, pois os autores e as instituições estão bem dispersos. No caso da rede de coautorias, há quatro grupos principais, mas se trata de autores do mesmo artigo. No caso das instituições, nota-se que há pouca troca de conhecimento. </w:t>
      </w:r>
    </w:p>
    <w:p w:rsidR="00C40F0F" w:rsidRPr="006B748D" w:rsidRDefault="00C40F0F" w:rsidP="006B748D">
      <w:pPr>
        <w:jc w:val="both"/>
        <w:rPr>
          <w:color w:val="000000"/>
        </w:rPr>
      </w:pPr>
    </w:p>
    <w:p w:rsidR="004A2377" w:rsidRPr="00806BE4" w:rsidRDefault="004A2377" w:rsidP="004A2377">
      <w:pPr>
        <w:pStyle w:val="Pr-formataoHTML"/>
        <w:shd w:val="clear" w:color="auto" w:fill="FFFFFF"/>
        <w:jc w:val="center"/>
        <w:rPr>
          <w:rFonts w:ascii="Times New Roman" w:hAnsi="Times New Roman" w:cs="Times New Roman"/>
          <w:b/>
          <w:color w:val="000000"/>
          <w:szCs w:val="24"/>
        </w:rPr>
      </w:pPr>
      <w:r w:rsidRPr="00806BE4">
        <w:rPr>
          <w:rFonts w:ascii="Times New Roman" w:hAnsi="Times New Roman" w:cs="Times New Roman"/>
          <w:noProof/>
          <w:szCs w:val="24"/>
        </w:rPr>
        <w:drawing>
          <wp:inline distT="0" distB="0" distL="0" distR="0" wp14:anchorId="6124D744" wp14:editId="5D63240B">
            <wp:extent cx="2667000" cy="2267898"/>
            <wp:effectExtent l="19050" t="19050" r="19050" b="18415"/>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667368" cy="2268211"/>
                    </a:xfrm>
                    <a:prstGeom prst="rect">
                      <a:avLst/>
                    </a:prstGeom>
                    <a:noFill/>
                    <a:ln w="9525">
                      <a:solidFill>
                        <a:schemeClr val="tx1"/>
                      </a:solidFill>
                      <a:miter lim="800000"/>
                      <a:headEnd/>
                      <a:tailEnd/>
                    </a:ln>
                  </pic:spPr>
                </pic:pic>
              </a:graphicData>
            </a:graphic>
          </wp:inline>
        </w:drawing>
      </w:r>
      <w:r w:rsidRPr="00806BE4">
        <w:rPr>
          <w:rFonts w:ascii="Times New Roman" w:hAnsi="Times New Roman" w:cs="Times New Roman"/>
          <w:noProof/>
          <w:szCs w:val="24"/>
        </w:rPr>
        <w:drawing>
          <wp:inline distT="0" distB="0" distL="0" distR="0" wp14:anchorId="3F6A99C1" wp14:editId="77996032">
            <wp:extent cx="2654300" cy="2265529"/>
            <wp:effectExtent l="19050" t="19050" r="12700" b="20955"/>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654867" cy="2266013"/>
                    </a:xfrm>
                    <a:prstGeom prst="rect">
                      <a:avLst/>
                    </a:prstGeom>
                    <a:noFill/>
                    <a:ln w="9525">
                      <a:solidFill>
                        <a:schemeClr val="tx1"/>
                      </a:solidFill>
                      <a:miter lim="800000"/>
                      <a:headEnd/>
                      <a:tailEnd/>
                    </a:ln>
                  </pic:spPr>
                </pic:pic>
              </a:graphicData>
            </a:graphic>
          </wp:inline>
        </w:drawing>
      </w:r>
    </w:p>
    <w:p w:rsidR="006B748D" w:rsidRPr="006B748D" w:rsidRDefault="006B748D" w:rsidP="00BB273A">
      <w:pPr>
        <w:rPr>
          <w:sz w:val="20"/>
          <w:szCs w:val="20"/>
        </w:rPr>
      </w:pPr>
      <w:r>
        <w:t xml:space="preserve">                     </w:t>
      </w:r>
      <w:r w:rsidRPr="006B748D">
        <w:rPr>
          <w:sz w:val="20"/>
          <w:szCs w:val="20"/>
        </w:rPr>
        <w:t xml:space="preserve">Gráfico 2 – Rede de coautorias                       </w:t>
      </w:r>
      <w:r>
        <w:rPr>
          <w:sz w:val="20"/>
          <w:szCs w:val="20"/>
        </w:rPr>
        <w:t xml:space="preserve">       </w:t>
      </w:r>
      <w:r w:rsidRPr="006B748D">
        <w:rPr>
          <w:sz w:val="20"/>
          <w:szCs w:val="20"/>
        </w:rPr>
        <w:t>Gráfico 3 - Rede de instituições</w:t>
      </w:r>
      <w:r w:rsidR="00BB273A" w:rsidRPr="006B748D">
        <w:rPr>
          <w:sz w:val="20"/>
          <w:szCs w:val="20"/>
        </w:rPr>
        <w:t xml:space="preserve">     </w:t>
      </w:r>
      <w:r w:rsidR="00F626B6" w:rsidRPr="006B748D">
        <w:rPr>
          <w:sz w:val="20"/>
          <w:szCs w:val="20"/>
        </w:rPr>
        <w:t xml:space="preserve">         </w:t>
      </w:r>
    </w:p>
    <w:p w:rsidR="004A2377" w:rsidRPr="006B748D" w:rsidRDefault="00F626B6" w:rsidP="00BB273A">
      <w:pPr>
        <w:rPr>
          <w:sz w:val="20"/>
          <w:szCs w:val="20"/>
        </w:rPr>
      </w:pPr>
      <w:r w:rsidRPr="006B748D">
        <w:rPr>
          <w:sz w:val="20"/>
          <w:szCs w:val="20"/>
        </w:rPr>
        <w:t xml:space="preserve">  </w:t>
      </w:r>
      <w:r w:rsidR="006B748D" w:rsidRPr="006B748D">
        <w:rPr>
          <w:sz w:val="20"/>
          <w:szCs w:val="20"/>
        </w:rPr>
        <w:t xml:space="preserve">               </w:t>
      </w:r>
      <w:r w:rsidR="006B748D">
        <w:rPr>
          <w:sz w:val="20"/>
          <w:szCs w:val="20"/>
        </w:rPr>
        <w:t xml:space="preserve">   </w:t>
      </w:r>
      <w:r w:rsidR="006B748D" w:rsidRPr="006B748D">
        <w:rPr>
          <w:sz w:val="20"/>
          <w:szCs w:val="20"/>
        </w:rPr>
        <w:t xml:space="preserve">    </w:t>
      </w:r>
      <w:r w:rsidRPr="006B748D">
        <w:rPr>
          <w:sz w:val="20"/>
          <w:szCs w:val="20"/>
        </w:rPr>
        <w:t xml:space="preserve"> </w:t>
      </w:r>
      <w:r w:rsidR="004A2377" w:rsidRPr="006B748D">
        <w:rPr>
          <w:sz w:val="20"/>
          <w:szCs w:val="20"/>
        </w:rPr>
        <w:t xml:space="preserve">Fonte: Elaborado </w:t>
      </w:r>
      <w:r w:rsidR="00BB273A" w:rsidRPr="006B748D">
        <w:rPr>
          <w:sz w:val="20"/>
          <w:szCs w:val="20"/>
        </w:rPr>
        <w:t>pelos autores</w:t>
      </w:r>
      <w:r w:rsidR="004A2377" w:rsidRPr="006B748D">
        <w:rPr>
          <w:sz w:val="20"/>
          <w:szCs w:val="20"/>
        </w:rPr>
        <w:t>.</w:t>
      </w:r>
      <w:r w:rsidR="00BB273A" w:rsidRPr="006B748D">
        <w:rPr>
          <w:sz w:val="20"/>
          <w:szCs w:val="20"/>
        </w:rPr>
        <w:t xml:space="preserve">          </w:t>
      </w:r>
      <w:r w:rsidRPr="006B748D">
        <w:rPr>
          <w:sz w:val="20"/>
          <w:szCs w:val="20"/>
        </w:rPr>
        <w:t xml:space="preserve">              </w:t>
      </w:r>
      <w:r w:rsidR="006B748D">
        <w:rPr>
          <w:sz w:val="20"/>
          <w:szCs w:val="20"/>
        </w:rPr>
        <w:t xml:space="preserve">    </w:t>
      </w:r>
      <w:r w:rsidRPr="006B748D">
        <w:rPr>
          <w:sz w:val="20"/>
          <w:szCs w:val="20"/>
        </w:rPr>
        <w:t xml:space="preserve">  </w:t>
      </w:r>
      <w:r w:rsidR="00BB273A" w:rsidRPr="006B748D">
        <w:rPr>
          <w:sz w:val="20"/>
          <w:szCs w:val="20"/>
        </w:rPr>
        <w:t>Fonte: Elaborado pelos autores.</w:t>
      </w:r>
    </w:p>
    <w:p w:rsidR="004A2377" w:rsidRPr="00806BE4" w:rsidRDefault="004A2377" w:rsidP="004A2377">
      <w:pPr>
        <w:jc w:val="both"/>
        <w:rPr>
          <w:b/>
          <w:color w:val="000000"/>
          <w:sz w:val="20"/>
        </w:rPr>
      </w:pPr>
    </w:p>
    <w:p w:rsidR="004A2377" w:rsidRPr="00806BE4" w:rsidRDefault="004A2377" w:rsidP="004A2377">
      <w:pPr>
        <w:ind w:firstLine="708"/>
        <w:jc w:val="both"/>
        <w:rPr>
          <w:color w:val="000000"/>
        </w:rPr>
      </w:pPr>
      <w:r w:rsidRPr="00806BE4">
        <w:rPr>
          <w:color w:val="000000"/>
        </w:rPr>
        <w:t xml:space="preserve">Cabe mencionar que, em relação ao Portfólio, apenas o autor </w:t>
      </w:r>
      <w:proofErr w:type="spellStart"/>
      <w:r w:rsidRPr="00806BE4">
        <w:rPr>
          <w:color w:val="000000"/>
        </w:rPr>
        <w:t>Verbeeten</w:t>
      </w:r>
      <w:proofErr w:type="spellEnd"/>
      <w:r w:rsidRPr="00806BE4">
        <w:rPr>
          <w:color w:val="000000"/>
        </w:rPr>
        <w:t xml:space="preserve"> tem mais de um artigo, um de 2008 e outro de 2012 (coautor), vinculados a </w:t>
      </w:r>
      <w:r w:rsidRPr="00806BE4">
        <w:rPr>
          <w:i/>
          <w:color w:val="000000"/>
        </w:rPr>
        <w:t>Erasmus</w:t>
      </w:r>
      <w:r w:rsidRPr="00806BE4">
        <w:rPr>
          <w:color w:val="000000"/>
        </w:rPr>
        <w:t xml:space="preserve"> </w:t>
      </w:r>
      <w:proofErr w:type="spellStart"/>
      <w:r w:rsidRPr="00806BE4">
        <w:rPr>
          <w:i/>
          <w:color w:val="000000"/>
        </w:rPr>
        <w:t>University</w:t>
      </w:r>
      <w:proofErr w:type="spellEnd"/>
      <w:r w:rsidRPr="00806BE4">
        <w:rPr>
          <w:color w:val="000000"/>
        </w:rPr>
        <w:t xml:space="preserve">, sendo que o de 2008 teve o maior número de citações no </w:t>
      </w:r>
      <w:r w:rsidRPr="00806BE4">
        <w:rPr>
          <w:i/>
          <w:color w:val="000000"/>
        </w:rPr>
        <w:t>Google</w:t>
      </w:r>
      <w:r w:rsidRPr="00806BE4">
        <w:rPr>
          <w:color w:val="000000"/>
        </w:rPr>
        <w:t xml:space="preserve"> Acadêmico entre todos do Portfólio (273 citações, em 14 de abril de 2018). </w:t>
      </w:r>
      <w:proofErr w:type="spellStart"/>
      <w:r w:rsidRPr="00806BE4">
        <w:rPr>
          <w:color w:val="000000"/>
        </w:rPr>
        <w:t>Verbeeten</w:t>
      </w:r>
      <w:proofErr w:type="spellEnd"/>
      <w:r w:rsidRPr="00806BE4">
        <w:rPr>
          <w:color w:val="000000"/>
        </w:rPr>
        <w:t xml:space="preserve"> é professor </w:t>
      </w:r>
      <w:r w:rsidRPr="00806BE4">
        <w:rPr>
          <w:color w:val="212121"/>
          <w:lang w:val="pt-PT"/>
        </w:rPr>
        <w:t xml:space="preserve">de Contabilidade, na Faculdade de Economia, da Universidade de Utrecht, professor de Controle de Gestão, na </w:t>
      </w:r>
      <w:r w:rsidRPr="00806BE4">
        <w:rPr>
          <w:i/>
          <w:color w:val="212121"/>
          <w:lang w:val="pt-PT"/>
        </w:rPr>
        <w:t>Vrije Universiteit Amsterdam</w:t>
      </w:r>
      <w:r w:rsidRPr="00806BE4">
        <w:rPr>
          <w:color w:val="212121"/>
          <w:lang w:val="pt-PT"/>
        </w:rPr>
        <w:t xml:space="preserve">, e membro do conselho editorial do </w:t>
      </w:r>
      <w:r w:rsidRPr="00806BE4">
        <w:rPr>
          <w:i/>
          <w:color w:val="212121"/>
          <w:lang w:val="pt-PT"/>
        </w:rPr>
        <w:t>Journal of Management Control</w:t>
      </w:r>
      <w:r w:rsidRPr="00806BE4">
        <w:rPr>
          <w:color w:val="212121"/>
          <w:lang w:val="pt-PT"/>
        </w:rPr>
        <w:t>.</w:t>
      </w:r>
      <w:r w:rsidRPr="00806BE4">
        <w:rPr>
          <w:color w:val="212121"/>
        </w:rPr>
        <w:t xml:space="preserve"> </w:t>
      </w:r>
      <w:r w:rsidRPr="00806BE4">
        <w:rPr>
          <w:color w:val="212121"/>
          <w:lang w:val="pt-PT"/>
        </w:rPr>
        <w:t xml:space="preserve">Ele é coorganizador da conferência </w:t>
      </w:r>
      <w:r w:rsidRPr="00806BE4">
        <w:rPr>
          <w:i/>
          <w:color w:val="212121"/>
          <w:lang w:val="pt-PT"/>
        </w:rPr>
        <w:t>European Institute for Advanced Studies in Management – EIASM</w:t>
      </w:r>
      <w:r w:rsidRPr="00806BE4">
        <w:rPr>
          <w:color w:val="212121"/>
          <w:lang w:val="pt-PT"/>
        </w:rPr>
        <w:t>, no campo de Avaliação de Desempenho e Controle de Gerenciamento.</w:t>
      </w:r>
      <w:r w:rsidRPr="00806BE4">
        <w:t xml:space="preserve"> Embora </w:t>
      </w:r>
      <w:proofErr w:type="spellStart"/>
      <w:r w:rsidRPr="00806BE4">
        <w:t>Verbeeten</w:t>
      </w:r>
      <w:proofErr w:type="spellEnd"/>
      <w:r w:rsidRPr="00806BE4">
        <w:t xml:space="preserve"> pesquise sobre o tema, ele </w:t>
      </w:r>
      <w:r w:rsidRPr="00806BE4">
        <w:rPr>
          <w:color w:val="000000"/>
        </w:rPr>
        <w:t>também concentra esforços em outras áreas voltadas ao Desempenho Financeiro.</w:t>
      </w:r>
    </w:p>
    <w:p w:rsidR="004A2377" w:rsidRPr="00806BE4" w:rsidRDefault="004A2377" w:rsidP="004A2377">
      <w:pPr>
        <w:ind w:firstLine="708"/>
        <w:jc w:val="both"/>
        <w:rPr>
          <w:color w:val="212121"/>
          <w:lang w:val="pt-PT"/>
        </w:rPr>
      </w:pPr>
      <w:r w:rsidRPr="00806BE4">
        <w:rPr>
          <w:color w:val="000000"/>
        </w:rPr>
        <w:t xml:space="preserve">Assim, verifica-se que a autora </w:t>
      </w:r>
      <w:proofErr w:type="spellStart"/>
      <w:r w:rsidRPr="00806BE4">
        <w:rPr>
          <w:color w:val="000000"/>
        </w:rPr>
        <w:t>Selden</w:t>
      </w:r>
      <w:proofErr w:type="spellEnd"/>
      <w:r w:rsidRPr="00806BE4">
        <w:rPr>
          <w:color w:val="000000"/>
        </w:rPr>
        <w:t xml:space="preserve"> se destaca mais nessa área específica do conhecimento, pois foi citada por outros cinco artigos do Portfólio final. </w:t>
      </w:r>
      <w:r w:rsidRPr="00806BE4">
        <w:rPr>
          <w:color w:val="212121"/>
          <w:lang w:val="pt-PT"/>
        </w:rPr>
        <w:t xml:space="preserve">Selden é professora associada de Administração, no </w:t>
      </w:r>
      <w:r w:rsidRPr="00806BE4">
        <w:rPr>
          <w:i/>
          <w:color w:val="212121"/>
          <w:lang w:val="pt-PT"/>
        </w:rPr>
        <w:t>Lynchburg College</w:t>
      </w:r>
      <w:r w:rsidRPr="00806BE4">
        <w:rPr>
          <w:color w:val="212121"/>
          <w:lang w:val="pt-PT"/>
        </w:rPr>
        <w:t xml:space="preserve">, nos Estados Unidos. Ela foi responsável por liderar a equipe acadêmica que classificou os Sistemas de Gerenciamento de Recursos Humanos dos governos estaduais nos Estados Unidos. Atua no Conselho Consultivo Acadêmico de Parceria para o Serviço Público e no Comitê Executivo de Gestão de Recursos Humanos da Sociedade Americana de Administração Pública. Suas pesquisas incluem gestão pública, gestão de Recursos Humanos e eficácia da gestão sem fins lucrativos. </w:t>
      </w:r>
    </w:p>
    <w:p w:rsidR="004A2377" w:rsidRPr="00806BE4" w:rsidRDefault="004A2377" w:rsidP="004A2377">
      <w:pPr>
        <w:ind w:firstLine="708"/>
        <w:jc w:val="both"/>
        <w:rPr>
          <w:color w:val="000000"/>
        </w:rPr>
      </w:pPr>
      <w:r w:rsidRPr="00806BE4">
        <w:rPr>
          <w:color w:val="000000"/>
        </w:rPr>
        <w:t xml:space="preserve">A quinta variável básica se refere à distribuição geográfica das 21 pesquisas e observa-se que elas foram feitas </w:t>
      </w:r>
      <w:r w:rsidRPr="00806BE4">
        <w:t xml:space="preserve">em países dos cinco continentes, relacionados, a seguir, por ordem decrescente de concentração de artigos: Europa (33%), Ásia (24%), África (19%), América (19%) e Oceania (5%). A maior concentração das pesquisas, na Europa, converge para o forte </w:t>
      </w:r>
      <w:r w:rsidRPr="00806BE4">
        <w:lastRenderedPageBreak/>
        <w:t>desenvolvimento de pesquisas desse continente na área gerencial. Os países mais pesquisados do Portfólio foram a Holanda (quatro artigos) e os Estados Unidos (quatro artigos).</w:t>
      </w:r>
    </w:p>
    <w:p w:rsidR="004A2377" w:rsidRPr="00806BE4" w:rsidRDefault="004A2377" w:rsidP="004A2377">
      <w:pPr>
        <w:jc w:val="both"/>
        <w:rPr>
          <w:color w:val="212121"/>
          <w:lang w:val="pt-PT"/>
        </w:rPr>
      </w:pPr>
      <w:r w:rsidRPr="00806BE4">
        <w:rPr>
          <w:color w:val="000000"/>
        </w:rPr>
        <w:tab/>
      </w:r>
      <w:r w:rsidRPr="00806BE4">
        <w:rPr>
          <w:color w:val="212121"/>
          <w:lang w:val="pt-PT"/>
        </w:rPr>
        <w:t xml:space="preserve"> </w:t>
      </w:r>
    </w:p>
    <w:p w:rsidR="004A2377" w:rsidRPr="00351317" w:rsidRDefault="004A2377" w:rsidP="00351317">
      <w:pPr>
        <w:pStyle w:val="Pr-formataoHTML"/>
        <w:shd w:val="clear" w:color="auto" w:fill="FFFFFF"/>
        <w:spacing w:after="120"/>
        <w:jc w:val="both"/>
        <w:rPr>
          <w:rFonts w:ascii="Times New Roman" w:hAnsi="Times New Roman" w:cs="Times New Roman"/>
          <w:b/>
          <w:color w:val="212121"/>
          <w:sz w:val="24"/>
          <w:szCs w:val="24"/>
        </w:rPr>
      </w:pPr>
      <w:proofErr w:type="gramStart"/>
      <w:r w:rsidRPr="00351317">
        <w:rPr>
          <w:rFonts w:ascii="Times New Roman" w:hAnsi="Times New Roman" w:cs="Times New Roman"/>
          <w:b/>
          <w:color w:val="000000"/>
          <w:sz w:val="24"/>
          <w:szCs w:val="24"/>
        </w:rPr>
        <w:t>4.2 Análise</w:t>
      </w:r>
      <w:proofErr w:type="gramEnd"/>
      <w:r w:rsidRPr="00351317">
        <w:rPr>
          <w:rFonts w:ascii="Times New Roman" w:hAnsi="Times New Roman" w:cs="Times New Roman"/>
          <w:b/>
          <w:color w:val="000000"/>
          <w:sz w:val="24"/>
          <w:szCs w:val="24"/>
        </w:rPr>
        <w:t xml:space="preserve"> </w:t>
      </w:r>
      <w:proofErr w:type="spellStart"/>
      <w:r w:rsidRPr="00351317">
        <w:rPr>
          <w:rFonts w:ascii="Times New Roman" w:hAnsi="Times New Roman" w:cs="Times New Roman"/>
          <w:b/>
          <w:color w:val="000000"/>
          <w:sz w:val="24"/>
          <w:szCs w:val="24"/>
        </w:rPr>
        <w:t>bibliométrica</w:t>
      </w:r>
      <w:proofErr w:type="spellEnd"/>
      <w:r w:rsidRPr="00351317">
        <w:rPr>
          <w:rFonts w:ascii="Times New Roman" w:hAnsi="Times New Roman" w:cs="Times New Roman"/>
          <w:b/>
          <w:color w:val="000000"/>
          <w:sz w:val="24"/>
          <w:szCs w:val="24"/>
        </w:rPr>
        <w:t>: características avançadas</w:t>
      </w:r>
    </w:p>
    <w:p w:rsidR="004A2377" w:rsidRPr="00806BE4" w:rsidRDefault="004A2377" w:rsidP="004A2377">
      <w:pPr>
        <w:pStyle w:val="Pr-formataoHTML"/>
        <w:shd w:val="clear" w:color="auto" w:fill="FFFFFF"/>
        <w:jc w:val="both"/>
        <w:rPr>
          <w:rFonts w:ascii="Times New Roman" w:hAnsi="Times New Roman" w:cs="Times New Roman"/>
          <w:color w:val="212121"/>
          <w:lang w:val="pt-PT"/>
        </w:rPr>
      </w:pPr>
      <w:r w:rsidRPr="00806BE4">
        <w:rPr>
          <w:rFonts w:ascii="Times New Roman" w:hAnsi="Times New Roman" w:cs="Times New Roman"/>
          <w:color w:val="000000"/>
          <w:sz w:val="24"/>
          <w:szCs w:val="24"/>
          <w:lang w:val="pt-PT"/>
        </w:rPr>
        <w:tab/>
      </w:r>
    </w:p>
    <w:p w:rsidR="004A2377" w:rsidRDefault="004A2377" w:rsidP="004A2377">
      <w:pPr>
        <w:ind w:firstLine="708"/>
        <w:jc w:val="both"/>
      </w:pPr>
      <w:r w:rsidRPr="00806BE4">
        <w:rPr>
          <w:color w:val="000000"/>
        </w:rPr>
        <w:t xml:space="preserve">A primeira variável avançada se refere à identificação do uso de indicadores na perspectiva de um Sistema que pode </w:t>
      </w:r>
      <w:r w:rsidRPr="00806BE4">
        <w:t xml:space="preserve">ser examinado em três níveis </w:t>
      </w:r>
      <w:r w:rsidRPr="00806BE4">
        <w:rPr>
          <w:color w:val="000000"/>
        </w:rPr>
        <w:t>(</w:t>
      </w:r>
      <w:r w:rsidRPr="00806BE4">
        <w:t>NEELY, GREGORY, PLATTS, 1995), conforme Figura 3:</w:t>
      </w:r>
    </w:p>
    <w:p w:rsidR="004A2377" w:rsidRPr="00806BE4" w:rsidRDefault="004A2377" w:rsidP="004A2377">
      <w:pPr>
        <w:ind w:firstLine="708"/>
        <w:jc w:val="both"/>
      </w:pPr>
    </w:p>
    <w:p w:rsidR="0058295E" w:rsidRPr="00A00BF1" w:rsidRDefault="0058295E" w:rsidP="0058295E">
      <w:pPr>
        <w:ind w:firstLine="708"/>
        <w:jc w:val="both"/>
        <w:rPr>
          <w:rFonts w:ascii="Arial" w:hAnsi="Arial" w:cs="Arial"/>
        </w:rPr>
      </w:pPr>
      <w:r w:rsidRPr="00A00BF1">
        <w:rPr>
          <w:rFonts w:ascii="Arial" w:hAnsi="Arial" w:cs="Arial"/>
          <w:noProof/>
        </w:rPr>
        <mc:AlternateContent>
          <mc:Choice Requires="wps">
            <w:drawing>
              <wp:anchor distT="0" distB="0" distL="114300" distR="114300" simplePos="0" relativeHeight="251689984" behindDoc="0" locked="0" layoutInCell="1" allowOverlap="1" wp14:anchorId="1F954C37" wp14:editId="3D9997DF">
                <wp:simplePos x="0" y="0"/>
                <wp:positionH relativeFrom="margin">
                  <wp:align>right</wp:align>
                </wp:positionH>
                <wp:positionV relativeFrom="paragraph">
                  <wp:posOffset>2540</wp:posOffset>
                </wp:positionV>
                <wp:extent cx="5743575" cy="2374900"/>
                <wp:effectExtent l="0" t="0" r="28575" b="2540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2374900"/>
                        </a:xfrm>
                        <a:prstGeom prst="rect">
                          <a:avLst/>
                        </a:prstGeom>
                        <a:solidFill>
                          <a:srgbClr val="FFFFFF"/>
                        </a:solidFill>
                        <a:ln w="9525">
                          <a:solidFill>
                            <a:srgbClr val="000000"/>
                          </a:solidFill>
                          <a:miter lim="800000"/>
                          <a:headEnd/>
                          <a:tailEnd/>
                        </a:ln>
                      </wps:spPr>
                      <wps:txbx>
                        <w:txbxContent>
                          <w:p w:rsidR="0058295E" w:rsidRPr="00847888" w:rsidRDefault="0058295E" w:rsidP="0058295E">
                            <w:pPr>
                              <w:rPr>
                                <w:sz w:val="16"/>
                                <w:szCs w:val="16"/>
                              </w:rPr>
                            </w:pPr>
                            <w:r>
                              <w:rPr>
                                <w:sz w:val="16"/>
                                <w:szCs w:val="16"/>
                              </w:rPr>
                              <w:t>Relação com o</w:t>
                            </w:r>
                            <w:r w:rsidRPr="00847888">
                              <w:rPr>
                                <w:sz w:val="16"/>
                                <w:szCs w:val="16"/>
                              </w:rPr>
                              <w:t xml:space="preserve"> ambiente</w:t>
                            </w:r>
                            <w:r>
                              <w:rPr>
                                <w:sz w:val="16"/>
                                <w:szCs w:val="16"/>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53" style="position:absolute;left:0;text-align:left;margin-left:401.05pt;margin-top:.2pt;width:452.25pt;height:187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">
                <v:textbox>
                  <w:txbxContent>
                    <w:p w:rsidR="0058295E" w:rsidRPr="00847888" w:rsidRDefault="0058295E" w:rsidP="0058295E">
                      <w:pPr>
                        <w:rPr>
                          <w:sz w:val="16"/>
                          <w:szCs w:val="16"/>
                        </w:rPr>
                      </w:pPr>
                      <w:r>
                        <w:rPr>
                          <w:sz w:val="16"/>
                          <w:szCs w:val="16"/>
                        </w:rPr>
                        <w:t>Relação com o</w:t>
                      </w:r>
                      <w:r w:rsidRPr="00847888">
                        <w:rPr>
                          <w:sz w:val="16"/>
                          <w:szCs w:val="16"/>
                        </w:rPr>
                        <w:t xml:space="preserve"> ambiente</w:t>
                      </w:r>
                      <w:r>
                        <w:rPr>
                          <w:sz w:val="16"/>
                          <w:szCs w:val="16"/>
                        </w:rPr>
                        <w:t>: 10%</w:t>
                      </w:r>
                    </w:p>
                  </w:txbxContent>
                </v:textbox>
                <w10:wrap anchorx="margin"/>
              </v:rect>
            </w:pict>
          </mc:Fallback>
        </mc:AlternateContent>
      </w:r>
    </w:p>
    <w:p w:rsidR="0058295E" w:rsidRPr="00A00BF1" w:rsidRDefault="0058295E" w:rsidP="0058295E">
      <w:pPr>
        <w:ind w:firstLine="708"/>
        <w:jc w:val="both"/>
        <w:rPr>
          <w:rFonts w:ascii="Arial" w:hAnsi="Arial" w:cs="Arial"/>
        </w:rPr>
      </w:pPr>
      <w:r w:rsidRPr="00A00BF1">
        <w:rPr>
          <w:rFonts w:ascii="Arial" w:hAnsi="Arial" w:cs="Arial"/>
          <w:noProof/>
        </w:rPr>
        <mc:AlternateContent>
          <mc:Choice Requires="wps">
            <w:drawing>
              <wp:anchor distT="0" distB="0" distL="114300" distR="114300" simplePos="0" relativeHeight="251694080" behindDoc="0" locked="0" layoutInCell="1" allowOverlap="1" wp14:anchorId="48642133" wp14:editId="445A7D8A">
                <wp:simplePos x="0" y="0"/>
                <wp:positionH relativeFrom="column">
                  <wp:posOffset>1933409</wp:posOffset>
                </wp:positionH>
                <wp:positionV relativeFrom="paragraph">
                  <wp:posOffset>167944</wp:posOffset>
                </wp:positionV>
                <wp:extent cx="1009650" cy="795130"/>
                <wp:effectExtent l="0" t="0" r="19050" b="24130"/>
                <wp:wrapNone/>
                <wp:docPr id="4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95130"/>
                        </a:xfrm>
                        <a:prstGeom prst="ellipse">
                          <a:avLst/>
                        </a:prstGeom>
                        <a:solidFill>
                          <a:srgbClr val="FFFFFF">
                            <a:alpha val="0"/>
                          </a:srgbClr>
                        </a:solidFill>
                        <a:ln w="9525">
                          <a:solidFill>
                            <a:srgbClr val="000000"/>
                          </a:solidFill>
                          <a:round/>
                          <a:headEnd/>
                          <a:tailEnd/>
                        </a:ln>
                      </wps:spPr>
                      <wps:txbx>
                        <w:txbxContent>
                          <w:p w:rsidR="0058295E" w:rsidRDefault="0058295E" w:rsidP="0058295E">
                            <w:pPr>
                              <w:jc w:val="center"/>
                              <w:rPr>
                                <w:sz w:val="16"/>
                              </w:rPr>
                            </w:pPr>
                          </w:p>
                          <w:p w:rsidR="0058295E" w:rsidRPr="00C32657" w:rsidRDefault="0058295E" w:rsidP="0058295E">
                            <w:pPr>
                              <w:jc w:val="center"/>
                              <w:rPr>
                                <w:sz w:val="16"/>
                              </w:rPr>
                            </w:pPr>
                            <w:r w:rsidRPr="00C32657">
                              <w:rPr>
                                <w:sz w:val="16"/>
                              </w:rPr>
                              <w:t>Medidas individuais</w:t>
                            </w:r>
                            <w:r>
                              <w:rPr>
                                <w:sz w:val="16"/>
                              </w:rPr>
                              <w:t>: 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54" style="position:absolute;left:0;text-align:left;margin-left:152.25pt;margin-top:13.2pt;width:79.5pt;height:6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">
                <v:fill opacity="0"/>
                <v:textbox>
                  <w:txbxContent>
                    <w:p w:rsidR="0058295E" w:rsidRDefault="0058295E" w:rsidP="0058295E">
                      <w:pPr>
                        <w:jc w:val="center"/>
                        <w:rPr>
                          <w:sz w:val="16"/>
                        </w:rPr>
                      </w:pPr>
                    </w:p>
                    <w:p w:rsidR="0058295E" w:rsidRPr="00C32657" w:rsidRDefault="0058295E" w:rsidP="0058295E">
                      <w:pPr>
                        <w:jc w:val="center"/>
                        <w:rPr>
                          <w:sz w:val="16"/>
                        </w:rPr>
                      </w:pPr>
                      <w:r w:rsidRPr="00C32657">
                        <w:rPr>
                          <w:sz w:val="16"/>
                        </w:rPr>
                        <w:t>Medidas individuais</w:t>
                      </w:r>
                      <w:r>
                        <w:rPr>
                          <w:sz w:val="16"/>
                        </w:rPr>
                        <w:t>: 76%</w:t>
                      </w:r>
                    </w:p>
                  </w:txbxContent>
                </v:textbox>
              </v:oval>
            </w:pict>
          </mc:Fallback>
        </mc:AlternateContent>
      </w:r>
      <w:r w:rsidRPr="00A00BF1">
        <w:rPr>
          <w:rFonts w:ascii="Arial" w:hAnsi="Arial" w:cs="Arial"/>
          <w:noProof/>
        </w:rPr>
        <mc:AlternateContent>
          <mc:Choice Requires="wps">
            <w:drawing>
              <wp:anchor distT="0" distB="0" distL="114300" distR="114300" simplePos="0" relativeHeight="251699200" behindDoc="0" locked="0" layoutInCell="1" allowOverlap="1" wp14:anchorId="5E8EF311" wp14:editId="2D0FCE82">
                <wp:simplePos x="0" y="0"/>
                <wp:positionH relativeFrom="column">
                  <wp:posOffset>3434715</wp:posOffset>
                </wp:positionH>
                <wp:positionV relativeFrom="paragraph">
                  <wp:posOffset>141605</wp:posOffset>
                </wp:positionV>
                <wp:extent cx="85725" cy="1771650"/>
                <wp:effectExtent l="0" t="0" r="47625" b="19050"/>
                <wp:wrapNone/>
                <wp:docPr id="49" name="Chave direita 49"/>
                <wp:cNvGraphicFramePr/>
                <a:graphic xmlns:a="http://schemas.openxmlformats.org/drawingml/2006/main">
                  <a:graphicData uri="http://schemas.microsoft.com/office/word/2010/wordprocessingShape">
                    <wps:wsp>
                      <wps:cNvSpPr/>
                      <wps:spPr>
                        <a:xfrm>
                          <a:off x="0" y="0"/>
                          <a:ext cx="85725" cy="17716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49" o:spid="_x0000_s1026" type="#_x0000_t88" style="position:absolute;margin-left:270.45pt;margin-top:11.15pt;width:6.75pt;height:1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" adj="87" strokecolor="black [3213]"/>
            </w:pict>
          </mc:Fallback>
        </mc:AlternateContent>
      </w:r>
      <w:r w:rsidRPr="00A00BF1">
        <w:rPr>
          <w:rFonts w:ascii="Arial" w:hAnsi="Arial" w:cs="Arial"/>
          <w:noProof/>
        </w:rPr>
        <mc:AlternateContent>
          <mc:Choice Requires="wps">
            <w:drawing>
              <wp:anchor distT="0" distB="0" distL="114300" distR="114300" simplePos="0" relativeHeight="251692032" behindDoc="0" locked="0" layoutInCell="1" allowOverlap="1" wp14:anchorId="52722A51" wp14:editId="00CE3E25">
                <wp:simplePos x="0" y="0"/>
                <wp:positionH relativeFrom="column">
                  <wp:posOffset>1082040</wp:posOffset>
                </wp:positionH>
                <wp:positionV relativeFrom="paragraph">
                  <wp:posOffset>27305</wp:posOffset>
                </wp:positionV>
                <wp:extent cx="3762375" cy="2025650"/>
                <wp:effectExtent l="0" t="0" r="28575" b="12700"/>
                <wp:wrapNone/>
                <wp:docPr id="4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2025650"/>
                        </a:xfrm>
                        <a:prstGeom prst="ellipse">
                          <a:avLst/>
                        </a:prstGeom>
                        <a:solidFill>
                          <a:srgbClr val="FFFFFF"/>
                        </a:solidFill>
                        <a:ln w="9525">
                          <a:solidFill>
                            <a:srgbClr val="000000"/>
                          </a:solidFill>
                          <a:round/>
                          <a:headEnd/>
                          <a:tailEnd/>
                        </a:ln>
                      </wps:spPr>
                      <wps:txbx>
                        <w:txbxContent>
                          <w:p w:rsidR="0058295E" w:rsidRPr="00847888" w:rsidRDefault="0058295E" w:rsidP="00582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55" style="position:absolute;left:0;text-align:left;margin-left:85.2pt;margin-top:2.15pt;width:296.25pt;height:15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">
                <v:textbox>
                  <w:txbxContent>
                    <w:p w:rsidR="0058295E" w:rsidRPr="00847888" w:rsidRDefault="0058295E" w:rsidP="0058295E"/>
                  </w:txbxContent>
                </v:textbox>
              </v:oval>
            </w:pict>
          </mc:Fallback>
        </mc:AlternateContent>
      </w:r>
      <w:r w:rsidRPr="00A00BF1">
        <w:rPr>
          <w:rFonts w:ascii="Arial" w:hAnsi="Arial" w:cs="Arial"/>
          <w:noProof/>
        </w:rPr>
        <mc:AlternateContent>
          <mc:Choice Requires="wps">
            <w:drawing>
              <wp:anchor distT="0" distB="0" distL="114300" distR="114300" simplePos="0" relativeHeight="251691008" behindDoc="0" locked="0" layoutInCell="1" allowOverlap="1" wp14:anchorId="0332C752" wp14:editId="4E1538E8">
                <wp:simplePos x="0" y="0"/>
                <wp:positionH relativeFrom="column">
                  <wp:posOffset>91440</wp:posOffset>
                </wp:positionH>
                <wp:positionV relativeFrom="paragraph">
                  <wp:posOffset>8255</wp:posOffset>
                </wp:positionV>
                <wp:extent cx="5476875" cy="2038350"/>
                <wp:effectExtent l="0" t="0" r="28575" b="19050"/>
                <wp:wrapNone/>
                <wp:docPr id="4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038350"/>
                        </a:xfrm>
                        <a:prstGeom prst="ellipse">
                          <a:avLst/>
                        </a:prstGeom>
                        <a:solidFill>
                          <a:srgbClr val="FFFFFF"/>
                        </a:solidFill>
                        <a:ln w="9525">
                          <a:solidFill>
                            <a:srgbClr val="000000"/>
                          </a:solidFill>
                          <a:round/>
                          <a:headEnd/>
                          <a:tailEnd/>
                        </a:ln>
                      </wps:spPr>
                      <wps:txbx>
                        <w:txbxContent>
                          <w:p w:rsidR="0058295E" w:rsidRPr="00847888" w:rsidRDefault="0058295E" w:rsidP="00582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56" style="position:absolute;left:0;text-align:left;margin-left:7.2pt;margin-top:.65pt;width:431.25pt;height:1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">
                <v:textbox>
                  <w:txbxContent>
                    <w:p w:rsidR="0058295E" w:rsidRPr="00847888" w:rsidRDefault="0058295E" w:rsidP="0058295E"/>
                  </w:txbxContent>
                </v:textbox>
              </v:oval>
            </w:pict>
          </mc:Fallback>
        </mc:AlternateContent>
      </w:r>
    </w:p>
    <w:p w:rsidR="0058295E" w:rsidRPr="00A00BF1" w:rsidRDefault="0058295E" w:rsidP="0058295E">
      <w:pPr>
        <w:ind w:firstLine="708"/>
        <w:jc w:val="both"/>
        <w:rPr>
          <w:rFonts w:ascii="Arial" w:hAnsi="Arial" w:cs="Arial"/>
        </w:rPr>
      </w:pPr>
    </w:p>
    <w:p w:rsidR="0058295E" w:rsidRPr="00A00BF1" w:rsidRDefault="0058295E" w:rsidP="0058295E">
      <w:pPr>
        <w:ind w:firstLine="708"/>
        <w:jc w:val="both"/>
        <w:rPr>
          <w:rFonts w:ascii="Arial" w:hAnsi="Arial" w:cs="Arial"/>
        </w:rPr>
      </w:pPr>
    </w:p>
    <w:p w:rsidR="0058295E" w:rsidRPr="00A00BF1" w:rsidRDefault="0058295E" w:rsidP="0058295E">
      <w:pPr>
        <w:ind w:firstLine="708"/>
        <w:jc w:val="both"/>
        <w:rPr>
          <w:rFonts w:ascii="Arial" w:hAnsi="Arial" w:cs="Arial"/>
        </w:rPr>
      </w:pPr>
      <w:r w:rsidRPr="00A00BF1">
        <w:rPr>
          <w:rFonts w:ascii="Arial" w:hAnsi="Arial" w:cs="Arial"/>
          <w:noProof/>
        </w:rPr>
        <mc:AlternateContent>
          <mc:Choice Requires="wps">
            <w:drawing>
              <wp:anchor distT="0" distB="0" distL="114300" distR="114300" simplePos="0" relativeHeight="251697152" behindDoc="0" locked="0" layoutInCell="1" allowOverlap="1" wp14:anchorId="1F34F063" wp14:editId="4CF6D7DC">
                <wp:simplePos x="0" y="0"/>
                <wp:positionH relativeFrom="column">
                  <wp:posOffset>86995</wp:posOffset>
                </wp:positionH>
                <wp:positionV relativeFrom="paragraph">
                  <wp:posOffset>161290</wp:posOffset>
                </wp:positionV>
                <wp:extent cx="958850" cy="457200"/>
                <wp:effectExtent l="0" t="0" r="0" b="0"/>
                <wp:wrapNone/>
                <wp:docPr id="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457200"/>
                        </a:xfrm>
                        <a:prstGeom prst="rect">
                          <a:avLst/>
                        </a:prstGeom>
                        <a:solidFill>
                          <a:srgbClr val="FFFFFF">
                            <a:alpha val="0"/>
                          </a:srgbClr>
                        </a:solidFill>
                        <a:ln w="9525">
                          <a:noFill/>
                          <a:miter lim="800000"/>
                          <a:headEnd/>
                          <a:tailEnd/>
                        </a:ln>
                      </wps:spPr>
                      <wps:txbx>
                        <w:txbxContent>
                          <w:p w:rsidR="0058295E" w:rsidRDefault="0058295E" w:rsidP="0058295E">
                            <w:pPr>
                              <w:jc w:val="center"/>
                              <w:rPr>
                                <w:sz w:val="16"/>
                                <w:szCs w:val="16"/>
                              </w:rPr>
                            </w:pPr>
                            <w:r w:rsidRPr="00847888">
                              <w:rPr>
                                <w:sz w:val="16"/>
                                <w:szCs w:val="16"/>
                              </w:rPr>
                              <w:t>Sistema</w:t>
                            </w:r>
                          </w:p>
                          <w:p w:rsidR="0058295E" w:rsidRPr="00847888" w:rsidRDefault="0058295E" w:rsidP="0058295E">
                            <w:pPr>
                              <w:jc w:val="center"/>
                              <w:rPr>
                                <w:sz w:val="16"/>
                                <w:szCs w:val="16"/>
                              </w:rPr>
                            </w:pPr>
                            <w:proofErr w:type="gramStart"/>
                            <w:r w:rsidRPr="00847888">
                              <w:rPr>
                                <w:sz w:val="16"/>
                                <w:szCs w:val="16"/>
                              </w:rPr>
                              <w:t>de</w:t>
                            </w:r>
                            <w:proofErr w:type="gramEnd"/>
                            <w:r w:rsidRPr="00847888">
                              <w:rPr>
                                <w:sz w:val="16"/>
                                <w:szCs w:val="16"/>
                              </w:rPr>
                              <w:t xml:space="preserve"> avaliação</w:t>
                            </w:r>
                          </w:p>
                          <w:p w:rsidR="0058295E" w:rsidRPr="00847888" w:rsidRDefault="0058295E" w:rsidP="0058295E">
                            <w:pPr>
                              <w:jc w:val="center"/>
                              <w:rPr>
                                <w:sz w:val="16"/>
                                <w:szCs w:val="16"/>
                              </w:rPr>
                            </w:pPr>
                            <w:proofErr w:type="gramStart"/>
                            <w:r w:rsidRPr="00847888">
                              <w:rPr>
                                <w:sz w:val="16"/>
                                <w:szCs w:val="16"/>
                              </w:rPr>
                              <w:t>de</w:t>
                            </w:r>
                            <w:proofErr w:type="gramEnd"/>
                            <w:r w:rsidRPr="00847888">
                              <w:rPr>
                                <w:sz w:val="16"/>
                                <w:szCs w:val="16"/>
                              </w:rPr>
                              <w:t xml:space="preserve"> desempenho</w:t>
                            </w:r>
                          </w:p>
                          <w:p w:rsidR="0058295E" w:rsidRPr="00847888" w:rsidRDefault="0058295E" w:rsidP="00582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7" style="position:absolute;left:0;text-align:left;margin-left:6.85pt;margin-top:12.7pt;width:75.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" stroked="f">
                <v:fill opacity="0"/>
                <v:textbox>
                  <w:txbxContent>
                    <w:p w:rsidR="0058295E" w:rsidRDefault="0058295E" w:rsidP="0058295E">
                      <w:pPr>
                        <w:jc w:val="center"/>
                        <w:rPr>
                          <w:sz w:val="16"/>
                          <w:szCs w:val="16"/>
                        </w:rPr>
                      </w:pPr>
                      <w:r w:rsidRPr="00847888">
                        <w:rPr>
                          <w:sz w:val="16"/>
                          <w:szCs w:val="16"/>
                        </w:rPr>
                        <w:t>Sistema</w:t>
                      </w:r>
                    </w:p>
                    <w:p w:rsidR="0058295E" w:rsidRPr="00847888" w:rsidRDefault="0058295E" w:rsidP="0058295E">
                      <w:pPr>
                        <w:jc w:val="center"/>
                        <w:rPr>
                          <w:sz w:val="16"/>
                          <w:szCs w:val="16"/>
                        </w:rPr>
                      </w:pPr>
                      <w:proofErr w:type="gramStart"/>
                      <w:r w:rsidRPr="00847888">
                        <w:rPr>
                          <w:sz w:val="16"/>
                          <w:szCs w:val="16"/>
                        </w:rPr>
                        <w:t>de</w:t>
                      </w:r>
                      <w:proofErr w:type="gramEnd"/>
                      <w:r w:rsidRPr="00847888">
                        <w:rPr>
                          <w:sz w:val="16"/>
                          <w:szCs w:val="16"/>
                        </w:rPr>
                        <w:t xml:space="preserve"> avaliação</w:t>
                      </w:r>
                    </w:p>
                    <w:p w:rsidR="0058295E" w:rsidRPr="00847888" w:rsidRDefault="0058295E" w:rsidP="0058295E">
                      <w:pPr>
                        <w:jc w:val="center"/>
                        <w:rPr>
                          <w:sz w:val="16"/>
                          <w:szCs w:val="16"/>
                        </w:rPr>
                      </w:pPr>
                      <w:proofErr w:type="gramStart"/>
                      <w:r w:rsidRPr="00847888">
                        <w:rPr>
                          <w:sz w:val="16"/>
                          <w:szCs w:val="16"/>
                        </w:rPr>
                        <w:t>de</w:t>
                      </w:r>
                      <w:proofErr w:type="gramEnd"/>
                      <w:r w:rsidRPr="00847888">
                        <w:rPr>
                          <w:sz w:val="16"/>
                          <w:szCs w:val="16"/>
                        </w:rPr>
                        <w:t xml:space="preserve"> desempenho</w:t>
                      </w:r>
                    </w:p>
                    <w:p w:rsidR="0058295E" w:rsidRPr="00847888" w:rsidRDefault="0058295E" w:rsidP="0058295E"/>
                  </w:txbxContent>
                </v:textbox>
              </v:rect>
            </w:pict>
          </mc:Fallback>
        </mc:AlternateContent>
      </w:r>
    </w:p>
    <w:p w:rsidR="0058295E" w:rsidRPr="00A00BF1" w:rsidRDefault="0058295E" w:rsidP="0058295E">
      <w:pPr>
        <w:ind w:firstLine="708"/>
        <w:jc w:val="both"/>
        <w:rPr>
          <w:rFonts w:ascii="Arial" w:hAnsi="Arial" w:cs="Arial"/>
        </w:rPr>
      </w:pPr>
      <w:r w:rsidRPr="00A00BF1">
        <w:rPr>
          <w:rFonts w:ascii="Arial" w:hAnsi="Arial" w:cs="Arial"/>
          <w:noProof/>
        </w:rPr>
        <mc:AlternateContent>
          <mc:Choice Requires="wps">
            <w:drawing>
              <wp:anchor distT="0" distB="0" distL="114300" distR="114300" simplePos="0" relativeHeight="251695104" behindDoc="0" locked="0" layoutInCell="1" allowOverlap="1" wp14:anchorId="34C40138" wp14:editId="5E6F8334">
                <wp:simplePos x="0" y="0"/>
                <wp:positionH relativeFrom="margin">
                  <wp:align>center</wp:align>
                </wp:positionH>
                <wp:positionV relativeFrom="paragraph">
                  <wp:posOffset>20955</wp:posOffset>
                </wp:positionV>
                <wp:extent cx="977900" cy="774700"/>
                <wp:effectExtent l="0" t="0" r="12700" b="25400"/>
                <wp:wrapNone/>
                <wp:docPr id="4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774700"/>
                        </a:xfrm>
                        <a:prstGeom prst="ellipse">
                          <a:avLst/>
                        </a:prstGeom>
                        <a:solidFill>
                          <a:srgbClr val="FFFFFF">
                            <a:alpha val="0"/>
                          </a:srgbClr>
                        </a:solidFill>
                        <a:ln w="9525">
                          <a:solidFill>
                            <a:srgbClr val="000000"/>
                          </a:solidFill>
                          <a:round/>
                          <a:headEnd/>
                          <a:tailEnd/>
                        </a:ln>
                      </wps:spPr>
                      <wps:txbx>
                        <w:txbxContent>
                          <w:p w:rsidR="0058295E" w:rsidRDefault="0058295E" w:rsidP="0058295E">
                            <w:pPr>
                              <w:jc w:val="center"/>
                              <w:rPr>
                                <w:sz w:val="16"/>
                              </w:rPr>
                            </w:pPr>
                          </w:p>
                          <w:p w:rsidR="0058295E" w:rsidRPr="00847888" w:rsidRDefault="0058295E" w:rsidP="0058295E">
                            <w:pPr>
                              <w:jc w:val="center"/>
                              <w:rPr>
                                <w:sz w:val="16"/>
                              </w:rPr>
                            </w:pPr>
                            <w:r w:rsidRPr="00847888">
                              <w:rPr>
                                <w:sz w:val="16"/>
                              </w:rPr>
                              <w:t>Medidas individuais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58" style="position:absolute;left:0;text-align:left;margin-left:0;margin-top:1.65pt;width:77pt;height:61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">
                <v:fill opacity="0"/>
                <v:textbox>
                  <w:txbxContent>
                    <w:p w:rsidR="0058295E" w:rsidRDefault="0058295E" w:rsidP="0058295E">
                      <w:pPr>
                        <w:jc w:val="center"/>
                        <w:rPr>
                          <w:sz w:val="16"/>
                        </w:rPr>
                      </w:pPr>
                    </w:p>
                    <w:p w:rsidR="0058295E" w:rsidRPr="00847888" w:rsidRDefault="0058295E" w:rsidP="0058295E">
                      <w:pPr>
                        <w:jc w:val="center"/>
                        <w:rPr>
                          <w:sz w:val="16"/>
                        </w:rPr>
                      </w:pPr>
                      <w:r w:rsidRPr="00847888">
                        <w:rPr>
                          <w:sz w:val="16"/>
                        </w:rPr>
                        <w:t>Medidas individuais</w:t>
                      </w:r>
                    </w:p>
                  </w:txbxContent>
                </v:textbox>
                <w10:wrap anchorx="margin"/>
              </v:oval>
            </w:pict>
          </mc:Fallback>
        </mc:AlternateContent>
      </w:r>
      <w:r w:rsidRPr="00A00BF1">
        <w:rPr>
          <w:rFonts w:ascii="Arial" w:hAnsi="Arial" w:cs="Arial"/>
          <w:noProof/>
        </w:rPr>
        <mc:AlternateContent>
          <mc:Choice Requires="wps">
            <w:drawing>
              <wp:anchor distT="0" distB="0" distL="114300" distR="114300" simplePos="0" relativeHeight="251693056" behindDoc="0" locked="0" layoutInCell="1" allowOverlap="1" wp14:anchorId="77095521" wp14:editId="3C13BAC4">
                <wp:simplePos x="0" y="0"/>
                <wp:positionH relativeFrom="column">
                  <wp:posOffset>1456690</wp:posOffset>
                </wp:positionH>
                <wp:positionV relativeFrom="paragraph">
                  <wp:posOffset>11430</wp:posOffset>
                </wp:positionV>
                <wp:extent cx="952500" cy="762000"/>
                <wp:effectExtent l="0" t="0" r="19050" b="19050"/>
                <wp:wrapNone/>
                <wp:docPr id="4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762000"/>
                        </a:xfrm>
                        <a:prstGeom prst="ellipse">
                          <a:avLst/>
                        </a:prstGeom>
                        <a:solidFill>
                          <a:srgbClr val="FFFFFF">
                            <a:alpha val="0"/>
                          </a:srgbClr>
                        </a:solidFill>
                        <a:ln w="9525">
                          <a:solidFill>
                            <a:srgbClr val="000000"/>
                          </a:solidFill>
                          <a:round/>
                          <a:headEnd/>
                          <a:tailEnd/>
                        </a:ln>
                      </wps:spPr>
                      <wps:txbx>
                        <w:txbxContent>
                          <w:p w:rsidR="0058295E" w:rsidRDefault="0058295E" w:rsidP="0058295E">
                            <w:pPr>
                              <w:jc w:val="center"/>
                              <w:rPr>
                                <w:sz w:val="16"/>
                              </w:rPr>
                            </w:pPr>
                          </w:p>
                          <w:p w:rsidR="0058295E" w:rsidRPr="00847888" w:rsidRDefault="0058295E" w:rsidP="0058295E">
                            <w:pPr>
                              <w:jc w:val="center"/>
                              <w:rPr>
                                <w:sz w:val="16"/>
                              </w:rPr>
                            </w:pPr>
                            <w:r w:rsidRPr="00847888">
                              <w:rPr>
                                <w:sz w:val="16"/>
                              </w:rPr>
                              <w:t>Medidas individuais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59" style="position:absolute;left:0;text-align:left;margin-left:114.7pt;margin-top:.9pt;width:75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">
                <v:fill opacity="0"/>
                <v:textbox>
                  <w:txbxContent>
                    <w:p w:rsidR="0058295E" w:rsidRDefault="0058295E" w:rsidP="0058295E">
                      <w:pPr>
                        <w:jc w:val="center"/>
                        <w:rPr>
                          <w:sz w:val="16"/>
                        </w:rPr>
                      </w:pPr>
                    </w:p>
                    <w:p w:rsidR="0058295E" w:rsidRPr="00847888" w:rsidRDefault="0058295E" w:rsidP="0058295E">
                      <w:pPr>
                        <w:jc w:val="center"/>
                        <w:rPr>
                          <w:sz w:val="16"/>
                        </w:rPr>
                      </w:pPr>
                      <w:r w:rsidRPr="00847888">
                        <w:rPr>
                          <w:sz w:val="16"/>
                        </w:rPr>
                        <w:t>Medidas individuais</w:t>
                      </w:r>
                    </w:p>
                  </w:txbxContent>
                </v:textbox>
              </v:oval>
            </w:pict>
          </mc:Fallback>
        </mc:AlternateContent>
      </w:r>
    </w:p>
    <w:p w:rsidR="0058295E" w:rsidRPr="00A00BF1" w:rsidRDefault="0058295E" w:rsidP="0058295E">
      <w:pPr>
        <w:ind w:firstLine="708"/>
        <w:jc w:val="both"/>
        <w:rPr>
          <w:rFonts w:ascii="Arial" w:hAnsi="Arial" w:cs="Arial"/>
        </w:rPr>
      </w:pPr>
      <w:r w:rsidRPr="00A00BF1">
        <w:rPr>
          <w:rFonts w:ascii="Arial" w:hAnsi="Arial" w:cs="Arial"/>
          <w:noProof/>
        </w:rPr>
        <mc:AlternateContent>
          <mc:Choice Requires="wps">
            <w:drawing>
              <wp:anchor distT="0" distB="0" distL="114300" distR="114300" simplePos="0" relativeHeight="251698176" behindDoc="0" locked="0" layoutInCell="1" allowOverlap="1" wp14:anchorId="5BF0BAB5" wp14:editId="3D3792DD">
                <wp:simplePos x="0" y="0"/>
                <wp:positionH relativeFrom="column">
                  <wp:posOffset>3476625</wp:posOffset>
                </wp:positionH>
                <wp:positionV relativeFrom="paragraph">
                  <wp:posOffset>8890</wp:posOffset>
                </wp:positionV>
                <wp:extent cx="958850" cy="457200"/>
                <wp:effectExtent l="0" t="0" r="0" b="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457200"/>
                        </a:xfrm>
                        <a:prstGeom prst="rect">
                          <a:avLst/>
                        </a:prstGeom>
                        <a:solidFill>
                          <a:srgbClr val="FFFFFF">
                            <a:alpha val="0"/>
                          </a:srgbClr>
                        </a:solidFill>
                        <a:ln w="9525">
                          <a:noFill/>
                          <a:miter lim="800000"/>
                          <a:headEnd/>
                          <a:tailEnd/>
                        </a:ln>
                      </wps:spPr>
                      <wps:txbx>
                        <w:txbxContent>
                          <w:p w:rsidR="0058295E" w:rsidRPr="00847888" w:rsidRDefault="0058295E" w:rsidP="0058295E">
                            <w:pPr>
                              <w:jc w:val="center"/>
                              <w:rPr>
                                <w:sz w:val="16"/>
                                <w:szCs w:val="16"/>
                              </w:rPr>
                            </w:pPr>
                            <w:r>
                              <w:rPr>
                                <w:sz w:val="16"/>
                                <w:szCs w:val="16"/>
                              </w:rPr>
                              <w:t>Conjunto de medidas: 76%</w:t>
                            </w:r>
                          </w:p>
                          <w:p w:rsidR="0058295E" w:rsidRPr="00847888" w:rsidRDefault="0058295E" w:rsidP="00582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left:0;text-align:left;margin-left:273.75pt;margin-top:.7pt;width:75.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" stroked="f">
                <v:fill opacity="0"/>
                <v:textbox>
                  <w:txbxContent>
                    <w:p w:rsidR="0058295E" w:rsidRPr="00847888" w:rsidRDefault="0058295E" w:rsidP="0058295E">
                      <w:pPr>
                        <w:jc w:val="center"/>
                        <w:rPr>
                          <w:sz w:val="16"/>
                          <w:szCs w:val="16"/>
                        </w:rPr>
                      </w:pPr>
                      <w:r>
                        <w:rPr>
                          <w:sz w:val="16"/>
                          <w:szCs w:val="16"/>
                        </w:rPr>
                        <w:t>Conjunto de medidas: 76%</w:t>
                      </w:r>
                    </w:p>
                    <w:p w:rsidR="0058295E" w:rsidRPr="00847888" w:rsidRDefault="0058295E" w:rsidP="0058295E"/>
                  </w:txbxContent>
                </v:textbox>
              </v:rect>
            </w:pict>
          </mc:Fallback>
        </mc:AlternateContent>
      </w:r>
    </w:p>
    <w:p w:rsidR="0058295E" w:rsidRPr="00A00BF1" w:rsidRDefault="0058295E" w:rsidP="0058295E">
      <w:pPr>
        <w:ind w:firstLine="708"/>
        <w:jc w:val="both"/>
        <w:rPr>
          <w:rFonts w:ascii="Arial" w:hAnsi="Arial" w:cs="Arial"/>
        </w:rPr>
      </w:pPr>
    </w:p>
    <w:p w:rsidR="0058295E" w:rsidRPr="00A00BF1" w:rsidRDefault="0058295E" w:rsidP="0058295E">
      <w:pPr>
        <w:ind w:firstLine="708"/>
        <w:jc w:val="both"/>
        <w:rPr>
          <w:rFonts w:ascii="Arial" w:hAnsi="Arial" w:cs="Arial"/>
        </w:rPr>
      </w:pPr>
      <w:r w:rsidRPr="00A00BF1">
        <w:rPr>
          <w:rFonts w:ascii="Arial" w:hAnsi="Arial" w:cs="Arial"/>
          <w:noProof/>
        </w:rPr>
        <mc:AlternateContent>
          <mc:Choice Requires="wps">
            <w:drawing>
              <wp:anchor distT="0" distB="0" distL="114300" distR="114300" simplePos="0" relativeHeight="251696128" behindDoc="0" locked="0" layoutInCell="1" allowOverlap="1" wp14:anchorId="1809EB59" wp14:editId="4F967E9C">
                <wp:simplePos x="0" y="0"/>
                <wp:positionH relativeFrom="column">
                  <wp:posOffset>1965215</wp:posOffset>
                </wp:positionH>
                <wp:positionV relativeFrom="paragraph">
                  <wp:posOffset>15185</wp:posOffset>
                </wp:positionV>
                <wp:extent cx="1016110" cy="730250"/>
                <wp:effectExtent l="0" t="0" r="12700" b="12700"/>
                <wp:wrapNone/>
                <wp:docPr id="4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110" cy="730250"/>
                        </a:xfrm>
                        <a:prstGeom prst="ellipse">
                          <a:avLst/>
                        </a:prstGeom>
                        <a:solidFill>
                          <a:srgbClr val="FFFFFF">
                            <a:alpha val="0"/>
                          </a:srgbClr>
                        </a:solidFill>
                        <a:ln w="9525">
                          <a:solidFill>
                            <a:srgbClr val="000000"/>
                          </a:solidFill>
                          <a:round/>
                          <a:headEnd/>
                          <a:tailEnd/>
                        </a:ln>
                      </wps:spPr>
                      <wps:txbx>
                        <w:txbxContent>
                          <w:p w:rsidR="0058295E" w:rsidRDefault="0058295E" w:rsidP="0058295E">
                            <w:pPr>
                              <w:jc w:val="center"/>
                              <w:rPr>
                                <w:sz w:val="16"/>
                              </w:rPr>
                            </w:pPr>
                          </w:p>
                          <w:p w:rsidR="0058295E" w:rsidRPr="00847888" w:rsidRDefault="0058295E" w:rsidP="0058295E">
                            <w:pPr>
                              <w:jc w:val="center"/>
                              <w:rPr>
                                <w:sz w:val="16"/>
                              </w:rPr>
                            </w:pPr>
                            <w:r w:rsidRPr="00847888">
                              <w:rPr>
                                <w:sz w:val="16"/>
                              </w:rPr>
                              <w:t>Medidas individuais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61" style="position:absolute;left:0;text-align:left;margin-left:154.75pt;margin-top:1.2pt;width:80pt;height: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">
                <v:fill opacity="0"/>
                <v:textbox>
                  <w:txbxContent>
                    <w:p w:rsidR="0058295E" w:rsidRDefault="0058295E" w:rsidP="0058295E">
                      <w:pPr>
                        <w:jc w:val="center"/>
                        <w:rPr>
                          <w:sz w:val="16"/>
                        </w:rPr>
                      </w:pPr>
                    </w:p>
                    <w:p w:rsidR="0058295E" w:rsidRPr="00847888" w:rsidRDefault="0058295E" w:rsidP="0058295E">
                      <w:pPr>
                        <w:jc w:val="center"/>
                        <w:rPr>
                          <w:sz w:val="16"/>
                        </w:rPr>
                      </w:pPr>
                      <w:r w:rsidRPr="00847888">
                        <w:rPr>
                          <w:sz w:val="16"/>
                        </w:rPr>
                        <w:t>Medidas individuais</w:t>
                      </w:r>
                    </w:p>
                  </w:txbxContent>
                </v:textbox>
              </v:oval>
            </w:pict>
          </mc:Fallback>
        </mc:AlternateContent>
      </w:r>
    </w:p>
    <w:p w:rsidR="0058295E" w:rsidRPr="00A00BF1" w:rsidRDefault="0058295E" w:rsidP="0058295E">
      <w:pPr>
        <w:ind w:firstLine="708"/>
        <w:jc w:val="both"/>
        <w:rPr>
          <w:rFonts w:ascii="Arial" w:hAnsi="Arial" w:cs="Arial"/>
        </w:rPr>
      </w:pPr>
    </w:p>
    <w:p w:rsidR="0058295E" w:rsidRPr="00A00BF1" w:rsidRDefault="0058295E" w:rsidP="0058295E">
      <w:pPr>
        <w:ind w:firstLine="708"/>
        <w:jc w:val="both"/>
        <w:rPr>
          <w:rFonts w:ascii="Arial" w:hAnsi="Arial" w:cs="Arial"/>
        </w:rPr>
      </w:pPr>
    </w:p>
    <w:p w:rsidR="0058295E" w:rsidRPr="00A00BF1" w:rsidRDefault="0058295E" w:rsidP="0058295E">
      <w:pPr>
        <w:ind w:firstLine="708"/>
        <w:jc w:val="both"/>
        <w:rPr>
          <w:rFonts w:ascii="Arial" w:hAnsi="Arial" w:cs="Arial"/>
        </w:rPr>
      </w:pPr>
    </w:p>
    <w:p w:rsidR="0058295E" w:rsidRPr="00A00BF1" w:rsidRDefault="0058295E" w:rsidP="0058295E">
      <w:pPr>
        <w:ind w:firstLine="708"/>
        <w:jc w:val="both"/>
        <w:rPr>
          <w:rFonts w:ascii="Arial" w:hAnsi="Arial" w:cs="Arial"/>
        </w:rPr>
      </w:pPr>
    </w:p>
    <w:p w:rsidR="0058295E" w:rsidRPr="00A00BF1" w:rsidRDefault="0058295E" w:rsidP="0058295E">
      <w:pPr>
        <w:ind w:firstLine="708"/>
        <w:jc w:val="both"/>
        <w:rPr>
          <w:rFonts w:ascii="Arial" w:hAnsi="Arial" w:cs="Arial"/>
        </w:rPr>
      </w:pPr>
    </w:p>
    <w:p w:rsidR="00F672B8" w:rsidRPr="00806BE4" w:rsidRDefault="00F672B8" w:rsidP="00F672B8">
      <w:pPr>
        <w:jc w:val="center"/>
        <w:rPr>
          <w:sz w:val="20"/>
        </w:rPr>
      </w:pPr>
      <w:r w:rsidRPr="00806BE4">
        <w:rPr>
          <w:sz w:val="20"/>
        </w:rPr>
        <w:t>Figura 3: Análise das pesquisas quanto ao uso de indicadores de Desempenho</w:t>
      </w:r>
    </w:p>
    <w:p w:rsidR="004A2377" w:rsidRPr="00806BE4" w:rsidRDefault="004A2377" w:rsidP="00F626B6">
      <w:pPr>
        <w:jc w:val="center"/>
      </w:pPr>
      <w:r w:rsidRPr="00806BE4">
        <w:rPr>
          <w:sz w:val="20"/>
        </w:rPr>
        <w:t xml:space="preserve">Fonte: Elaborada </w:t>
      </w:r>
      <w:r w:rsidR="00BB273A" w:rsidRPr="00806BE4">
        <w:rPr>
          <w:sz w:val="20"/>
        </w:rPr>
        <w:t>pelos autores</w:t>
      </w:r>
      <w:r w:rsidRPr="00806BE4">
        <w:rPr>
          <w:sz w:val="20"/>
        </w:rPr>
        <w:t xml:space="preserve">, com base em </w:t>
      </w:r>
      <w:proofErr w:type="spellStart"/>
      <w:r w:rsidRPr="00806BE4">
        <w:rPr>
          <w:sz w:val="20"/>
        </w:rPr>
        <w:t>Neely</w:t>
      </w:r>
      <w:proofErr w:type="spellEnd"/>
      <w:r w:rsidRPr="00806BE4">
        <w:rPr>
          <w:sz w:val="20"/>
        </w:rPr>
        <w:t xml:space="preserve">, Gregory, </w:t>
      </w:r>
      <w:proofErr w:type="spellStart"/>
      <w:r w:rsidRPr="00806BE4">
        <w:rPr>
          <w:sz w:val="20"/>
        </w:rPr>
        <w:t>Platts</w:t>
      </w:r>
      <w:proofErr w:type="spellEnd"/>
      <w:r w:rsidRPr="00806BE4">
        <w:rPr>
          <w:sz w:val="20"/>
        </w:rPr>
        <w:t>, 1995.</w:t>
      </w:r>
    </w:p>
    <w:p w:rsidR="004A2377" w:rsidRPr="00806BE4" w:rsidRDefault="004A2377" w:rsidP="004A2377">
      <w:pPr>
        <w:ind w:firstLine="708"/>
        <w:jc w:val="both"/>
      </w:pPr>
    </w:p>
    <w:p w:rsidR="004A2377" w:rsidRPr="00806BE4" w:rsidRDefault="004A2377" w:rsidP="004A2377">
      <w:pPr>
        <w:ind w:firstLine="708"/>
        <w:jc w:val="both"/>
      </w:pPr>
      <w:r w:rsidRPr="00806BE4">
        <w:t xml:space="preserve">De acordo com a Figura 3, a maior parte das pesquisas (76%) apresenta indicadores de desempenho individuais, bem como um conjunto de indicadores de desempenho (76%). Todavia, na maior parte das pesquisas, não se percebe se há relação entre o Sistema de Avaliação de Desempenho e o ambiente ou não se aplica. Há dois artigos nos quais essa relação com o ambiente interno é evidenciada, representando 10% do Portfólio. São as pesquisas de </w:t>
      </w:r>
      <w:proofErr w:type="spellStart"/>
      <w:r w:rsidRPr="00806BE4">
        <w:t>Selden</w:t>
      </w:r>
      <w:proofErr w:type="spellEnd"/>
      <w:r w:rsidRPr="00806BE4">
        <w:t xml:space="preserve"> </w:t>
      </w:r>
      <w:r w:rsidRPr="00806BE4">
        <w:rPr>
          <w:i/>
        </w:rPr>
        <w:t>et al</w:t>
      </w:r>
      <w:r w:rsidRPr="00806BE4">
        <w:t xml:space="preserve">. (2000) e </w:t>
      </w:r>
      <w:proofErr w:type="spellStart"/>
      <w:r w:rsidRPr="00806BE4">
        <w:t>Tanwir</w:t>
      </w:r>
      <w:proofErr w:type="spellEnd"/>
      <w:r w:rsidRPr="00806BE4">
        <w:t xml:space="preserve"> e </w:t>
      </w:r>
      <w:proofErr w:type="spellStart"/>
      <w:r w:rsidRPr="00806BE4">
        <w:t>Chaudhry</w:t>
      </w:r>
      <w:proofErr w:type="spellEnd"/>
      <w:r w:rsidRPr="00806BE4">
        <w:t xml:space="preserve"> (2016), nas quais são desenvolvidos Sistemas de Avaliação de Desempenho. Logo, nenhuma pesquisa faz relação com o ambiente externo.</w:t>
      </w:r>
    </w:p>
    <w:p w:rsidR="004A2377" w:rsidRPr="00806BE4" w:rsidRDefault="004A2377" w:rsidP="00CB342A">
      <w:pPr>
        <w:ind w:firstLine="708"/>
        <w:jc w:val="both"/>
      </w:pPr>
      <w:r w:rsidRPr="00806BE4">
        <w:t>Quanto aos indicadores apontados nos artigos, a relação é apresentada no Quadro 7:</w:t>
      </w:r>
    </w:p>
    <w:p w:rsidR="00CB342A" w:rsidRDefault="00CB342A"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Default="00C40F0F" w:rsidP="00CB342A">
      <w:pPr>
        <w:ind w:firstLine="708"/>
        <w:jc w:val="both"/>
        <w:rPr>
          <w:sz w:val="20"/>
        </w:rPr>
      </w:pPr>
    </w:p>
    <w:p w:rsidR="00C40F0F" w:rsidRPr="00806BE4" w:rsidRDefault="00C40F0F" w:rsidP="00CB342A">
      <w:pPr>
        <w:ind w:firstLine="708"/>
        <w:jc w:val="both"/>
        <w:rPr>
          <w:sz w:val="20"/>
        </w:rPr>
      </w:pPr>
    </w:p>
    <w:p w:rsidR="004A2377" w:rsidRPr="00AD5C3D" w:rsidRDefault="004A2377" w:rsidP="004A2377">
      <w:pPr>
        <w:pStyle w:val="PargrafodaLista"/>
        <w:jc w:val="center"/>
        <w:rPr>
          <w:sz w:val="20"/>
          <w:szCs w:val="20"/>
        </w:rPr>
      </w:pPr>
      <w:r w:rsidRPr="00AD5C3D">
        <w:rPr>
          <w:sz w:val="20"/>
          <w:szCs w:val="20"/>
        </w:rPr>
        <w:lastRenderedPageBreak/>
        <w:t>Quadro 7 – Principais indicadores citados nos artigos</w:t>
      </w:r>
    </w:p>
    <w:tbl>
      <w:tblPr>
        <w:tblStyle w:val="Tabelacomgrade"/>
        <w:tblW w:w="0" w:type="auto"/>
        <w:jc w:val="center"/>
        <w:tblInd w:w="-3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6"/>
        <w:gridCol w:w="7097"/>
      </w:tblGrid>
      <w:tr w:rsidR="00AD5C3D" w:rsidRPr="00AD5C3D" w:rsidTr="004D30D0">
        <w:trPr>
          <w:trHeight w:val="435"/>
          <w:jc w:val="center"/>
        </w:trPr>
        <w:tc>
          <w:tcPr>
            <w:tcW w:w="1826" w:type="dxa"/>
            <w:tcBorders>
              <w:top w:val="single" w:sz="4" w:space="0" w:color="auto"/>
              <w:bottom w:val="single" w:sz="4" w:space="0" w:color="auto"/>
            </w:tcBorders>
            <w:shd w:val="clear" w:color="auto" w:fill="F2F2F2" w:themeFill="background1" w:themeFillShade="F2"/>
            <w:vAlign w:val="center"/>
          </w:tcPr>
          <w:p w:rsidR="00AD5C3D" w:rsidRPr="00AD5C3D" w:rsidRDefault="00AD5C3D" w:rsidP="00FA37D3">
            <w:pPr>
              <w:jc w:val="center"/>
              <w:rPr>
                <w:color w:val="000000"/>
                <w:sz w:val="20"/>
                <w:szCs w:val="20"/>
              </w:rPr>
            </w:pPr>
            <w:r w:rsidRPr="00AD5C3D">
              <w:rPr>
                <w:color w:val="000000"/>
                <w:sz w:val="20"/>
                <w:szCs w:val="20"/>
              </w:rPr>
              <w:t>Termo genérico</w:t>
            </w:r>
          </w:p>
        </w:tc>
        <w:tc>
          <w:tcPr>
            <w:tcW w:w="7097" w:type="dxa"/>
            <w:tcBorders>
              <w:top w:val="single" w:sz="4" w:space="0" w:color="auto"/>
              <w:bottom w:val="single" w:sz="4" w:space="0" w:color="auto"/>
            </w:tcBorders>
            <w:shd w:val="clear" w:color="auto" w:fill="F2F2F2" w:themeFill="background1" w:themeFillShade="F2"/>
            <w:vAlign w:val="center"/>
          </w:tcPr>
          <w:p w:rsidR="00AD5C3D" w:rsidRPr="00AD5C3D" w:rsidRDefault="00AD5C3D" w:rsidP="00FA37D3">
            <w:pPr>
              <w:jc w:val="center"/>
              <w:rPr>
                <w:color w:val="000000"/>
                <w:sz w:val="20"/>
                <w:szCs w:val="20"/>
              </w:rPr>
            </w:pPr>
            <w:r w:rsidRPr="00AD5C3D">
              <w:rPr>
                <w:color w:val="000000"/>
                <w:sz w:val="20"/>
                <w:szCs w:val="20"/>
              </w:rPr>
              <w:t>Exemplos de termos utilizados</w:t>
            </w:r>
          </w:p>
        </w:tc>
      </w:tr>
      <w:tr w:rsidR="00AD5C3D" w:rsidRPr="00AD5C3D" w:rsidTr="004D30D0">
        <w:trPr>
          <w:trHeight w:val="367"/>
          <w:jc w:val="center"/>
        </w:trPr>
        <w:tc>
          <w:tcPr>
            <w:tcW w:w="1826" w:type="dxa"/>
            <w:tcBorders>
              <w:top w:val="single" w:sz="4" w:space="0" w:color="auto"/>
            </w:tcBorders>
            <w:vAlign w:val="center"/>
          </w:tcPr>
          <w:p w:rsidR="00AD5C3D" w:rsidRPr="00AD5C3D" w:rsidRDefault="00AD5C3D" w:rsidP="00FA37D3">
            <w:pPr>
              <w:rPr>
                <w:color w:val="000000"/>
                <w:sz w:val="20"/>
                <w:szCs w:val="20"/>
              </w:rPr>
            </w:pPr>
            <w:r w:rsidRPr="00AD5C3D">
              <w:rPr>
                <w:color w:val="000000"/>
                <w:sz w:val="20"/>
                <w:szCs w:val="20"/>
              </w:rPr>
              <w:t>Recrutamento</w:t>
            </w:r>
          </w:p>
        </w:tc>
        <w:tc>
          <w:tcPr>
            <w:tcW w:w="7097" w:type="dxa"/>
            <w:tcBorders>
              <w:top w:val="single" w:sz="4" w:space="0" w:color="auto"/>
            </w:tcBorders>
            <w:vAlign w:val="center"/>
          </w:tcPr>
          <w:p w:rsidR="00AD5C3D" w:rsidRPr="00AD5C3D" w:rsidRDefault="00AD5C3D" w:rsidP="00FA37D3">
            <w:pPr>
              <w:rPr>
                <w:color w:val="000000"/>
                <w:sz w:val="20"/>
                <w:szCs w:val="20"/>
              </w:rPr>
            </w:pPr>
            <w:r w:rsidRPr="00AD5C3D">
              <w:rPr>
                <w:color w:val="000000"/>
                <w:sz w:val="20"/>
                <w:szCs w:val="20"/>
              </w:rPr>
              <w:t>Recrutamento/Recrutamento e seleção</w:t>
            </w:r>
          </w:p>
        </w:tc>
      </w:tr>
      <w:tr w:rsidR="00AD5C3D" w:rsidRPr="00AD5C3D" w:rsidTr="004D30D0">
        <w:trPr>
          <w:trHeight w:val="515"/>
          <w:jc w:val="center"/>
        </w:trPr>
        <w:tc>
          <w:tcPr>
            <w:tcW w:w="1826" w:type="dxa"/>
            <w:vAlign w:val="center"/>
          </w:tcPr>
          <w:p w:rsidR="00AD5C3D" w:rsidRPr="00AD5C3D" w:rsidRDefault="00AD5C3D" w:rsidP="00FA37D3">
            <w:pPr>
              <w:rPr>
                <w:color w:val="000000"/>
                <w:sz w:val="20"/>
                <w:szCs w:val="20"/>
              </w:rPr>
            </w:pPr>
            <w:r w:rsidRPr="00AD5C3D">
              <w:rPr>
                <w:color w:val="000000"/>
                <w:sz w:val="20"/>
                <w:szCs w:val="20"/>
              </w:rPr>
              <w:t>Descrição do trabalho</w:t>
            </w:r>
          </w:p>
        </w:tc>
        <w:tc>
          <w:tcPr>
            <w:tcW w:w="7097" w:type="dxa"/>
            <w:vAlign w:val="center"/>
          </w:tcPr>
          <w:p w:rsidR="00AD5C3D" w:rsidRPr="00AD5C3D" w:rsidRDefault="00AD5C3D" w:rsidP="00FA37D3">
            <w:pPr>
              <w:rPr>
                <w:color w:val="000000"/>
                <w:sz w:val="20"/>
                <w:szCs w:val="20"/>
              </w:rPr>
            </w:pPr>
            <w:r w:rsidRPr="00AD5C3D">
              <w:rPr>
                <w:color w:val="000000"/>
                <w:sz w:val="20"/>
                <w:szCs w:val="20"/>
              </w:rPr>
              <w:t>Descrição de emprego/Definição de trabalho/Atribuições/Design de trabalho e processo</w:t>
            </w:r>
          </w:p>
        </w:tc>
      </w:tr>
      <w:tr w:rsidR="00AD5C3D" w:rsidRPr="00AD5C3D" w:rsidTr="004D30D0">
        <w:trPr>
          <w:trHeight w:val="565"/>
          <w:jc w:val="center"/>
        </w:trPr>
        <w:tc>
          <w:tcPr>
            <w:tcW w:w="1826" w:type="dxa"/>
            <w:vAlign w:val="center"/>
          </w:tcPr>
          <w:p w:rsidR="00AD5C3D" w:rsidRPr="00AD5C3D" w:rsidRDefault="00AD5C3D" w:rsidP="00FA37D3">
            <w:pPr>
              <w:rPr>
                <w:color w:val="000000"/>
                <w:sz w:val="20"/>
                <w:szCs w:val="20"/>
              </w:rPr>
            </w:pPr>
            <w:r w:rsidRPr="00AD5C3D">
              <w:rPr>
                <w:color w:val="000000"/>
                <w:sz w:val="20"/>
                <w:szCs w:val="20"/>
              </w:rPr>
              <w:t>Promoção</w:t>
            </w:r>
          </w:p>
        </w:tc>
        <w:tc>
          <w:tcPr>
            <w:tcW w:w="7097" w:type="dxa"/>
            <w:vAlign w:val="center"/>
          </w:tcPr>
          <w:p w:rsidR="00AD5C3D" w:rsidRPr="00AD5C3D" w:rsidRDefault="00AD5C3D" w:rsidP="00FA37D3">
            <w:pPr>
              <w:rPr>
                <w:color w:val="000000"/>
                <w:sz w:val="20"/>
                <w:szCs w:val="20"/>
              </w:rPr>
            </w:pPr>
            <w:r w:rsidRPr="00AD5C3D">
              <w:rPr>
                <w:color w:val="000000"/>
                <w:sz w:val="20"/>
                <w:szCs w:val="20"/>
              </w:rPr>
              <w:t>Carreira/Promoção/Oportunidade para crescimento/Oportunidade de assumir responsabilidades/Potencial de realizar uma função mais elevada</w:t>
            </w:r>
          </w:p>
        </w:tc>
      </w:tr>
      <w:tr w:rsidR="00AD5C3D" w:rsidRPr="00AD5C3D" w:rsidTr="004D30D0">
        <w:trPr>
          <w:trHeight w:val="384"/>
          <w:jc w:val="center"/>
        </w:trPr>
        <w:tc>
          <w:tcPr>
            <w:tcW w:w="1826" w:type="dxa"/>
            <w:vAlign w:val="center"/>
          </w:tcPr>
          <w:p w:rsidR="00AD5C3D" w:rsidRPr="00AD5C3D" w:rsidRDefault="00AD5C3D" w:rsidP="00FA37D3">
            <w:pPr>
              <w:rPr>
                <w:b/>
                <w:color w:val="000000"/>
                <w:sz w:val="20"/>
                <w:szCs w:val="20"/>
              </w:rPr>
            </w:pPr>
            <w:r w:rsidRPr="00AD5C3D">
              <w:rPr>
                <w:b/>
                <w:color w:val="000000"/>
                <w:sz w:val="20"/>
                <w:szCs w:val="20"/>
              </w:rPr>
              <w:t>Treinamento</w:t>
            </w:r>
          </w:p>
        </w:tc>
        <w:tc>
          <w:tcPr>
            <w:tcW w:w="7097" w:type="dxa"/>
            <w:vAlign w:val="center"/>
          </w:tcPr>
          <w:p w:rsidR="00AD5C3D" w:rsidRPr="00AD5C3D" w:rsidRDefault="00AD5C3D" w:rsidP="00FA37D3">
            <w:pPr>
              <w:rPr>
                <w:color w:val="000000"/>
                <w:sz w:val="20"/>
                <w:szCs w:val="20"/>
              </w:rPr>
            </w:pPr>
            <w:r w:rsidRPr="00AD5C3D">
              <w:rPr>
                <w:color w:val="000000"/>
                <w:sz w:val="20"/>
                <w:szCs w:val="20"/>
              </w:rPr>
              <w:t>Treinamento/Treinamento e desenvolvimento/Capacitação</w:t>
            </w:r>
          </w:p>
        </w:tc>
      </w:tr>
      <w:tr w:rsidR="00AD5C3D" w:rsidRPr="00AD5C3D" w:rsidTr="004D30D0">
        <w:trPr>
          <w:trHeight w:val="723"/>
          <w:jc w:val="center"/>
        </w:trPr>
        <w:tc>
          <w:tcPr>
            <w:tcW w:w="1826" w:type="dxa"/>
            <w:vAlign w:val="center"/>
          </w:tcPr>
          <w:p w:rsidR="00AD5C3D" w:rsidRPr="00AD5C3D" w:rsidRDefault="00AD5C3D" w:rsidP="00FA37D3">
            <w:pPr>
              <w:rPr>
                <w:color w:val="000000"/>
                <w:sz w:val="20"/>
                <w:szCs w:val="20"/>
              </w:rPr>
            </w:pPr>
            <w:r w:rsidRPr="00AD5C3D">
              <w:rPr>
                <w:color w:val="000000"/>
                <w:sz w:val="20"/>
                <w:szCs w:val="20"/>
              </w:rPr>
              <w:t>Colaboração e comunicação</w:t>
            </w:r>
          </w:p>
        </w:tc>
        <w:tc>
          <w:tcPr>
            <w:tcW w:w="7097" w:type="dxa"/>
            <w:vAlign w:val="center"/>
          </w:tcPr>
          <w:p w:rsidR="00AD5C3D" w:rsidRPr="00AD5C3D" w:rsidRDefault="00AD5C3D" w:rsidP="00FA37D3">
            <w:pPr>
              <w:rPr>
                <w:color w:val="000000"/>
                <w:sz w:val="20"/>
                <w:szCs w:val="20"/>
              </w:rPr>
            </w:pPr>
            <w:r w:rsidRPr="00AD5C3D">
              <w:rPr>
                <w:color w:val="000000"/>
                <w:sz w:val="20"/>
                <w:szCs w:val="20"/>
              </w:rPr>
              <w:t>Comunicação e cooperação no ambiente de trabalho/comunicação/C</w:t>
            </w:r>
            <w:r w:rsidRPr="00AD5C3D">
              <w:rPr>
                <w:sz w:val="20"/>
                <w:szCs w:val="20"/>
              </w:rPr>
              <w:t>ompartilhamento de informações práticas/Trabalho e equipe de autonomia e descentralização/</w:t>
            </w:r>
            <w:r w:rsidRPr="00AD5C3D">
              <w:rPr>
                <w:color w:val="000000"/>
                <w:sz w:val="20"/>
                <w:szCs w:val="20"/>
              </w:rPr>
              <w:t xml:space="preserve"> Relações de trabalho</w:t>
            </w:r>
          </w:p>
        </w:tc>
      </w:tr>
      <w:tr w:rsidR="00AD5C3D" w:rsidRPr="00AD5C3D" w:rsidTr="004D30D0">
        <w:trPr>
          <w:trHeight w:val="603"/>
          <w:jc w:val="center"/>
        </w:trPr>
        <w:tc>
          <w:tcPr>
            <w:tcW w:w="1826" w:type="dxa"/>
            <w:vAlign w:val="center"/>
          </w:tcPr>
          <w:p w:rsidR="00AD5C3D" w:rsidRPr="00AD5C3D" w:rsidRDefault="00AD5C3D" w:rsidP="00FA37D3">
            <w:pPr>
              <w:rPr>
                <w:color w:val="000000"/>
                <w:sz w:val="20"/>
                <w:szCs w:val="20"/>
              </w:rPr>
            </w:pPr>
            <w:r w:rsidRPr="00AD5C3D">
              <w:rPr>
                <w:color w:val="000000"/>
                <w:sz w:val="20"/>
                <w:szCs w:val="20"/>
              </w:rPr>
              <w:t>Participação</w:t>
            </w:r>
          </w:p>
        </w:tc>
        <w:tc>
          <w:tcPr>
            <w:tcW w:w="7097" w:type="dxa"/>
            <w:vAlign w:val="center"/>
          </w:tcPr>
          <w:p w:rsidR="00AD5C3D" w:rsidRPr="00AD5C3D" w:rsidRDefault="00AD5C3D" w:rsidP="00FA37D3">
            <w:pPr>
              <w:rPr>
                <w:color w:val="000000"/>
                <w:sz w:val="20"/>
                <w:szCs w:val="20"/>
              </w:rPr>
            </w:pPr>
            <w:r w:rsidRPr="00AD5C3D">
              <w:rPr>
                <w:color w:val="000000"/>
                <w:sz w:val="20"/>
                <w:szCs w:val="20"/>
              </w:rPr>
              <w:t>Participação/participação dos funcionários/</w:t>
            </w:r>
            <w:r w:rsidRPr="00AD5C3D">
              <w:rPr>
                <w:sz w:val="20"/>
                <w:szCs w:val="20"/>
              </w:rPr>
              <w:t>participação dos trabalhadores nas tomadas de decisões</w:t>
            </w:r>
          </w:p>
        </w:tc>
      </w:tr>
      <w:tr w:rsidR="00AD5C3D" w:rsidRPr="00AD5C3D" w:rsidTr="004D30D0">
        <w:trPr>
          <w:trHeight w:val="421"/>
          <w:jc w:val="center"/>
        </w:trPr>
        <w:tc>
          <w:tcPr>
            <w:tcW w:w="1826" w:type="dxa"/>
            <w:vAlign w:val="center"/>
          </w:tcPr>
          <w:p w:rsidR="00AD5C3D" w:rsidRPr="00AD5C3D" w:rsidRDefault="00AD5C3D" w:rsidP="00FA37D3">
            <w:pPr>
              <w:rPr>
                <w:color w:val="000000"/>
                <w:sz w:val="20"/>
                <w:szCs w:val="20"/>
              </w:rPr>
            </w:pPr>
            <w:r w:rsidRPr="00AD5C3D">
              <w:rPr>
                <w:color w:val="000000"/>
                <w:sz w:val="20"/>
                <w:szCs w:val="20"/>
              </w:rPr>
              <w:t>Reconhecimento</w:t>
            </w:r>
          </w:p>
        </w:tc>
        <w:tc>
          <w:tcPr>
            <w:tcW w:w="7097" w:type="dxa"/>
            <w:vAlign w:val="center"/>
          </w:tcPr>
          <w:p w:rsidR="00AD5C3D" w:rsidRPr="00AD5C3D" w:rsidRDefault="00AD5C3D" w:rsidP="00FA37D3">
            <w:pPr>
              <w:rPr>
                <w:color w:val="000000"/>
                <w:sz w:val="20"/>
                <w:szCs w:val="20"/>
              </w:rPr>
            </w:pPr>
            <w:r w:rsidRPr="00AD5C3D">
              <w:rPr>
                <w:color w:val="000000"/>
                <w:sz w:val="20"/>
                <w:szCs w:val="20"/>
              </w:rPr>
              <w:t>Reconhecimento de desempenho/Reconhecimento para o trabalho/Reconhecimento</w:t>
            </w:r>
          </w:p>
        </w:tc>
      </w:tr>
      <w:tr w:rsidR="00AD5C3D" w:rsidRPr="00AD5C3D" w:rsidTr="004D30D0">
        <w:trPr>
          <w:trHeight w:val="403"/>
          <w:jc w:val="center"/>
        </w:trPr>
        <w:tc>
          <w:tcPr>
            <w:tcW w:w="1826" w:type="dxa"/>
            <w:vAlign w:val="center"/>
          </w:tcPr>
          <w:p w:rsidR="00AD5C3D" w:rsidRPr="00AD5C3D" w:rsidRDefault="00AD5C3D" w:rsidP="00FA37D3">
            <w:pPr>
              <w:rPr>
                <w:color w:val="000000"/>
                <w:sz w:val="20"/>
                <w:szCs w:val="20"/>
              </w:rPr>
            </w:pPr>
            <w:r w:rsidRPr="00AD5C3D">
              <w:rPr>
                <w:color w:val="000000"/>
                <w:sz w:val="20"/>
                <w:szCs w:val="20"/>
              </w:rPr>
              <w:t>Segurança do emprego/Retenção</w:t>
            </w:r>
          </w:p>
        </w:tc>
        <w:tc>
          <w:tcPr>
            <w:tcW w:w="7097" w:type="dxa"/>
            <w:vAlign w:val="center"/>
          </w:tcPr>
          <w:p w:rsidR="00AD5C3D" w:rsidRPr="00AD5C3D" w:rsidRDefault="00AD5C3D" w:rsidP="00FA37D3">
            <w:pPr>
              <w:rPr>
                <w:color w:val="000000"/>
                <w:sz w:val="20"/>
                <w:szCs w:val="20"/>
              </w:rPr>
            </w:pPr>
            <w:r w:rsidRPr="00AD5C3D">
              <w:rPr>
                <w:color w:val="000000"/>
                <w:sz w:val="20"/>
                <w:szCs w:val="20"/>
              </w:rPr>
              <w:t>Segurança do emprego/Retenção/Rescisão/Demissão</w:t>
            </w:r>
          </w:p>
        </w:tc>
      </w:tr>
      <w:tr w:rsidR="00AD5C3D" w:rsidRPr="00AD5C3D" w:rsidTr="004D30D0">
        <w:trPr>
          <w:trHeight w:val="563"/>
          <w:jc w:val="center"/>
        </w:trPr>
        <w:tc>
          <w:tcPr>
            <w:tcW w:w="1826" w:type="dxa"/>
            <w:vAlign w:val="center"/>
          </w:tcPr>
          <w:p w:rsidR="00AD5C3D" w:rsidRPr="00AD5C3D" w:rsidRDefault="00AD5C3D" w:rsidP="00FA37D3">
            <w:pPr>
              <w:rPr>
                <w:b/>
                <w:color w:val="000000"/>
                <w:sz w:val="20"/>
                <w:szCs w:val="20"/>
              </w:rPr>
            </w:pPr>
            <w:r w:rsidRPr="00AD5C3D">
              <w:rPr>
                <w:b/>
                <w:color w:val="000000"/>
                <w:sz w:val="20"/>
                <w:szCs w:val="20"/>
              </w:rPr>
              <w:t>Recompensa</w:t>
            </w:r>
          </w:p>
        </w:tc>
        <w:tc>
          <w:tcPr>
            <w:tcW w:w="7097" w:type="dxa"/>
            <w:vAlign w:val="center"/>
          </w:tcPr>
          <w:p w:rsidR="00AD5C3D" w:rsidRPr="00AD5C3D" w:rsidRDefault="00AD5C3D" w:rsidP="00FA37D3">
            <w:pPr>
              <w:rPr>
                <w:color w:val="000000"/>
                <w:sz w:val="20"/>
                <w:szCs w:val="20"/>
              </w:rPr>
            </w:pPr>
            <w:r w:rsidRPr="00AD5C3D">
              <w:rPr>
                <w:color w:val="000000"/>
                <w:sz w:val="20"/>
                <w:szCs w:val="20"/>
              </w:rPr>
              <w:t>Recompensa/Pagamento/Salário/Bônus/Incentivos remuneratórios/Pagamento por desempenho</w:t>
            </w:r>
          </w:p>
        </w:tc>
      </w:tr>
    </w:tbl>
    <w:p w:rsidR="004A2377" w:rsidRPr="00806BE4" w:rsidRDefault="004A2377" w:rsidP="00F626B6">
      <w:pPr>
        <w:jc w:val="center"/>
        <w:rPr>
          <w:sz w:val="20"/>
        </w:rPr>
      </w:pPr>
      <w:r w:rsidRPr="00806BE4">
        <w:rPr>
          <w:sz w:val="20"/>
        </w:rPr>
        <w:t xml:space="preserve">Fonte: Elaborado </w:t>
      </w:r>
      <w:r w:rsidR="00BB273A" w:rsidRPr="00806BE4">
        <w:rPr>
          <w:sz w:val="20"/>
        </w:rPr>
        <w:t>pelos autores</w:t>
      </w:r>
      <w:r w:rsidRPr="00806BE4">
        <w:rPr>
          <w:sz w:val="20"/>
        </w:rPr>
        <w:t>.</w:t>
      </w:r>
    </w:p>
    <w:p w:rsidR="004A2377" w:rsidRPr="00806BE4" w:rsidRDefault="004A2377" w:rsidP="004A2377">
      <w:pPr>
        <w:jc w:val="both"/>
        <w:rPr>
          <w:color w:val="212121"/>
          <w:lang w:val="pt-PT"/>
        </w:rPr>
      </w:pPr>
    </w:p>
    <w:p w:rsidR="004A2377" w:rsidRPr="00806BE4" w:rsidRDefault="00A25B83" w:rsidP="004A2377">
      <w:pPr>
        <w:ind w:firstLine="708"/>
        <w:jc w:val="both"/>
      </w:pPr>
      <w:r w:rsidRPr="00806BE4">
        <w:t>Assim, conforme o Quadro 7</w:t>
      </w:r>
      <w:r w:rsidR="004A2377" w:rsidRPr="00806BE4">
        <w:t xml:space="preserve">, são identificados nove principais indicadores de desempenho citados nos artigos, com base na aglutinação das nomenclaturas utilizadas. Os principais indicadores citados são treinamento e recompensa, com destaque para Pagamento por Desempenho. Como exemplo, </w:t>
      </w:r>
      <w:proofErr w:type="spellStart"/>
      <w:r w:rsidR="004A2377" w:rsidRPr="00806BE4">
        <w:t>Songstad</w:t>
      </w:r>
      <w:proofErr w:type="spellEnd"/>
      <w:r w:rsidR="004A2377" w:rsidRPr="00806BE4">
        <w:t xml:space="preserve"> </w:t>
      </w:r>
      <w:r w:rsidR="004A2377" w:rsidRPr="00806BE4">
        <w:rPr>
          <w:i/>
        </w:rPr>
        <w:t>et al</w:t>
      </w:r>
      <w:r w:rsidR="004A2377" w:rsidRPr="00806BE4">
        <w:t xml:space="preserve">. (2012) examinam um Sistema de Pagamento por Desempenho na Tanzânia; </w:t>
      </w:r>
      <w:proofErr w:type="spellStart"/>
      <w:r w:rsidR="004A2377" w:rsidRPr="00806BE4">
        <w:t>Hailesilasie</w:t>
      </w:r>
      <w:proofErr w:type="spellEnd"/>
      <w:r w:rsidR="004A2377" w:rsidRPr="00806BE4">
        <w:t xml:space="preserve"> (2009) descreve que a Etiópia busca um Sistema de Remuneração baseado no desempenho; e </w:t>
      </w:r>
      <w:proofErr w:type="spellStart"/>
      <w:r w:rsidR="004A2377" w:rsidRPr="00806BE4">
        <w:t>French</w:t>
      </w:r>
      <w:proofErr w:type="spellEnd"/>
      <w:r w:rsidR="004A2377" w:rsidRPr="00806BE4">
        <w:t xml:space="preserve"> e Goodman (2012) apontam que esse tipo de pagamento tende a aumentar.</w:t>
      </w:r>
    </w:p>
    <w:p w:rsidR="004A2377" w:rsidRPr="00806BE4" w:rsidRDefault="004A2377" w:rsidP="004A2377">
      <w:pPr>
        <w:ind w:firstLine="708"/>
        <w:jc w:val="both"/>
      </w:pPr>
      <w:r w:rsidRPr="00806BE4">
        <w:t>Quanto ao alinhamento dos indicadores com a estratégia, apenas três pesquisas demonstram essa relação. Essa falta de alinhamento com a estratégia é uma falha no âmbito de gestão que deve ser sanada para que o Sistema de Avaliação de Desempenho alcance o objetivo da melhoria contínua da gestão, pois indicadores desalinhados podem prejudicar a organização e trazer efeitos disfuncionais (VAN CAMP, BRAET, 2016).</w:t>
      </w:r>
    </w:p>
    <w:p w:rsidR="004A2377" w:rsidRPr="00806BE4" w:rsidRDefault="004A2377" w:rsidP="004A2377">
      <w:pPr>
        <w:ind w:firstLine="708"/>
        <w:jc w:val="both"/>
        <w:rPr>
          <w:color w:val="000000"/>
        </w:rPr>
      </w:pPr>
      <w:r w:rsidRPr="00806BE4">
        <w:t xml:space="preserve">Embora a maior parte dos artigos aponte indicadores de desempenho, esses artigos não chegam a mensurar o desempenho, salvo o de </w:t>
      </w:r>
      <w:proofErr w:type="spellStart"/>
      <w:r w:rsidRPr="00806BE4">
        <w:rPr>
          <w:color w:val="000000"/>
        </w:rPr>
        <w:t>Selden</w:t>
      </w:r>
      <w:proofErr w:type="spellEnd"/>
      <w:r w:rsidRPr="00806BE4">
        <w:rPr>
          <w:color w:val="000000"/>
        </w:rPr>
        <w:t xml:space="preserve"> </w:t>
      </w:r>
      <w:r w:rsidRPr="00806BE4">
        <w:rPr>
          <w:i/>
          <w:color w:val="000000"/>
        </w:rPr>
        <w:t>et al</w:t>
      </w:r>
      <w:r w:rsidRPr="00806BE4">
        <w:rPr>
          <w:color w:val="000000"/>
        </w:rPr>
        <w:t xml:space="preserve">. (2000) que, além de mensurar o desempenho de organizações de diferentes estados, também compara os resultados por meio de um </w:t>
      </w:r>
      <w:r w:rsidRPr="00806BE4">
        <w:rPr>
          <w:i/>
          <w:color w:val="000000"/>
        </w:rPr>
        <w:t>ranking</w:t>
      </w:r>
      <w:r w:rsidRPr="00806BE4">
        <w:rPr>
          <w:color w:val="000000"/>
        </w:rPr>
        <w:t>. P</w:t>
      </w:r>
      <w:r w:rsidRPr="00806BE4">
        <w:t xml:space="preserve">ercebe-se, de forma geral, que as pesquisas </w:t>
      </w:r>
      <w:r w:rsidRPr="00806BE4">
        <w:rPr>
          <w:color w:val="000000"/>
        </w:rPr>
        <w:t xml:space="preserve">analisam implicações de práticas e percepções associadas ao Desempenho de Recursos Humanos em organizações públicas, </w:t>
      </w:r>
      <w:r w:rsidR="00A25B83" w:rsidRPr="00806BE4">
        <w:rPr>
          <w:color w:val="000000"/>
        </w:rPr>
        <w:t xml:space="preserve">mas sem considerar o ambiente, </w:t>
      </w:r>
      <w:r w:rsidRPr="00806BE4">
        <w:rPr>
          <w:color w:val="000000"/>
        </w:rPr>
        <w:t xml:space="preserve">a estratégia da organização e as necessidades de todos os </w:t>
      </w:r>
      <w:proofErr w:type="spellStart"/>
      <w:r w:rsidRPr="00806BE4">
        <w:rPr>
          <w:i/>
          <w:color w:val="000000"/>
        </w:rPr>
        <w:t>stakeholders</w:t>
      </w:r>
      <w:proofErr w:type="spellEnd"/>
      <w:r w:rsidRPr="00806BE4">
        <w:rPr>
          <w:color w:val="000000"/>
        </w:rPr>
        <w:t xml:space="preserve">, dificultando a análise no âmbito da Teoria Geral de Sistemas que, para </w:t>
      </w:r>
      <w:proofErr w:type="spellStart"/>
      <w:r w:rsidRPr="00806BE4">
        <w:rPr>
          <w:color w:val="000000"/>
        </w:rPr>
        <w:t>Choong</w:t>
      </w:r>
      <w:proofErr w:type="spellEnd"/>
      <w:r w:rsidRPr="00806BE4">
        <w:rPr>
          <w:color w:val="000000"/>
        </w:rPr>
        <w:t xml:space="preserve"> (2014), deve subsidiar esses estudos. </w:t>
      </w:r>
    </w:p>
    <w:p w:rsidR="004A2377" w:rsidRPr="00806BE4" w:rsidRDefault="004A2377" w:rsidP="004A2377">
      <w:pPr>
        <w:ind w:firstLine="708"/>
        <w:jc w:val="both"/>
        <w:rPr>
          <w:color w:val="000000"/>
        </w:rPr>
      </w:pPr>
      <w:r w:rsidRPr="00806BE4">
        <w:rPr>
          <w:color w:val="212121"/>
          <w:lang w:val="pt-PT"/>
        </w:rPr>
        <w:t xml:space="preserve">Parece que as pesquisas ainda estão na etapa de identificar as medidas que devem ser usadas, sem uma análise mais aprofundada do porquê essas medidas são usadas, sendo </w:t>
      </w:r>
      <w:r w:rsidRPr="00806BE4">
        <w:rPr>
          <w:color w:val="000000"/>
        </w:rPr>
        <w:t xml:space="preserve">questões que, segundo </w:t>
      </w:r>
      <w:proofErr w:type="spellStart"/>
      <w:r w:rsidRPr="00806BE4">
        <w:rPr>
          <w:color w:val="000000"/>
        </w:rPr>
        <w:t>Lebas</w:t>
      </w:r>
      <w:proofErr w:type="spellEnd"/>
      <w:r w:rsidRPr="00806BE4">
        <w:rPr>
          <w:color w:val="000000"/>
        </w:rPr>
        <w:t xml:space="preserve"> (1995), devem nortear a </w:t>
      </w:r>
      <w:r w:rsidRPr="00806BE4">
        <w:rPr>
          <w:color w:val="212121"/>
          <w:lang w:val="pt-PT"/>
        </w:rPr>
        <w:t xml:space="preserve">construção de um Sistema de Avaliação de Desempenho para refletir as relações de causa e efeito e apoiar a tomada de decisões. </w:t>
      </w:r>
    </w:p>
    <w:p w:rsidR="004A2377" w:rsidRPr="00806BE4" w:rsidRDefault="004A2377" w:rsidP="004A2377">
      <w:pPr>
        <w:ind w:firstLine="708"/>
        <w:jc w:val="both"/>
        <w:rPr>
          <w:color w:val="000000"/>
        </w:rPr>
      </w:pPr>
      <w:r w:rsidRPr="00806BE4">
        <w:t xml:space="preserve">Essa análise é consistente com a segunda variável avançada, que se refere ao alcance dos artigos em relação às etapas do ciclo de vida de um Sistema de Avaliação de Desempenho: </w:t>
      </w:r>
      <w:r w:rsidRPr="00806BE4">
        <w:rPr>
          <w:i/>
          <w:color w:val="000000"/>
        </w:rPr>
        <w:t>design</w:t>
      </w:r>
      <w:r w:rsidRPr="00806BE4">
        <w:rPr>
          <w:color w:val="000000"/>
        </w:rPr>
        <w:t xml:space="preserve">, implementação, uso e revisão (BOURNE </w:t>
      </w:r>
      <w:r w:rsidRPr="00806BE4">
        <w:rPr>
          <w:i/>
          <w:color w:val="000000"/>
        </w:rPr>
        <w:t>et al</w:t>
      </w:r>
      <w:r w:rsidRPr="00806BE4">
        <w:rPr>
          <w:color w:val="000000"/>
        </w:rPr>
        <w:t>., 2000), conforme Gráfico 4.</w:t>
      </w:r>
    </w:p>
    <w:p w:rsidR="00FF1135" w:rsidRDefault="00FF1135" w:rsidP="00F626B6">
      <w:pPr>
        <w:pStyle w:val="PargrafodaLista"/>
        <w:jc w:val="center"/>
        <w:rPr>
          <w:sz w:val="20"/>
        </w:rPr>
      </w:pPr>
      <w:r w:rsidRPr="00A00BF1">
        <w:rPr>
          <w:rFonts w:ascii="Arial" w:hAnsi="Arial" w:cs="Arial"/>
          <w:noProof/>
        </w:rPr>
        <w:lastRenderedPageBreak/>
        <w:drawing>
          <wp:inline distT="0" distB="0" distL="0" distR="0" wp14:anchorId="138A010A" wp14:editId="30569D13">
            <wp:extent cx="3510951" cy="1768415"/>
            <wp:effectExtent l="0" t="0" r="13335" b="2286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2698" w:rsidRPr="00806BE4" w:rsidRDefault="006C2698" w:rsidP="006C2698">
      <w:pPr>
        <w:jc w:val="center"/>
        <w:rPr>
          <w:color w:val="000000"/>
          <w:sz w:val="20"/>
        </w:rPr>
      </w:pPr>
      <w:r w:rsidRPr="00806BE4">
        <w:rPr>
          <w:color w:val="000000"/>
          <w:sz w:val="20"/>
        </w:rPr>
        <w:t>Gráfico 4 – Número de artigos por etapa do ciclo de vida da Avaliação de Desempenho</w:t>
      </w:r>
    </w:p>
    <w:p w:rsidR="004A2377" w:rsidRPr="00806BE4" w:rsidRDefault="004A2377" w:rsidP="00F626B6">
      <w:pPr>
        <w:pStyle w:val="PargrafodaLista"/>
        <w:jc w:val="center"/>
        <w:rPr>
          <w:sz w:val="20"/>
        </w:rPr>
      </w:pPr>
      <w:r w:rsidRPr="00806BE4">
        <w:rPr>
          <w:sz w:val="20"/>
        </w:rPr>
        <w:t xml:space="preserve">Fonte: Elaborado </w:t>
      </w:r>
      <w:r w:rsidR="00BB273A" w:rsidRPr="00806BE4">
        <w:rPr>
          <w:sz w:val="20"/>
        </w:rPr>
        <w:t>pelos autores</w:t>
      </w:r>
      <w:r w:rsidRPr="00806BE4">
        <w:rPr>
          <w:sz w:val="20"/>
        </w:rPr>
        <w:t>.</w:t>
      </w:r>
    </w:p>
    <w:p w:rsidR="004A2377" w:rsidRPr="00806BE4" w:rsidRDefault="004A2377" w:rsidP="004A2377">
      <w:pPr>
        <w:jc w:val="both"/>
        <w:rPr>
          <w:color w:val="000000"/>
        </w:rPr>
      </w:pPr>
    </w:p>
    <w:p w:rsidR="004A2377" w:rsidRPr="00806BE4" w:rsidRDefault="004A2377" w:rsidP="004A2377">
      <w:pPr>
        <w:jc w:val="both"/>
        <w:rPr>
          <w:color w:val="000000"/>
        </w:rPr>
      </w:pPr>
      <w:r w:rsidRPr="00806BE4">
        <w:rPr>
          <w:color w:val="000000"/>
        </w:rPr>
        <w:tab/>
        <w:t xml:space="preserve">De acordo com o Gráfico 4, a maior parte dos artigos (15) alcança apenas a primeira etapa do ciclo, que é o </w:t>
      </w:r>
      <w:r w:rsidRPr="00806BE4">
        <w:rPr>
          <w:i/>
          <w:color w:val="000000"/>
        </w:rPr>
        <w:t>design</w:t>
      </w:r>
      <w:r w:rsidRPr="00806BE4">
        <w:rPr>
          <w:color w:val="000000"/>
        </w:rPr>
        <w:t xml:space="preserve"> das medidas de desempenho, ao passo que um artigo desenvolve o Sistema até a etapa do uso. Ademais, essa análise não é aplicável a cinco artigos. Conclui-se assim, de forma análoga a </w:t>
      </w:r>
      <w:proofErr w:type="spellStart"/>
      <w:r w:rsidRPr="00806BE4">
        <w:rPr>
          <w:color w:val="000000"/>
        </w:rPr>
        <w:t>B</w:t>
      </w:r>
      <w:r w:rsidRPr="00806BE4">
        <w:t>ourne</w:t>
      </w:r>
      <w:proofErr w:type="spellEnd"/>
      <w:r w:rsidRPr="00806BE4">
        <w:t xml:space="preserve"> </w:t>
      </w:r>
      <w:r w:rsidRPr="00806BE4">
        <w:rPr>
          <w:i/>
        </w:rPr>
        <w:t>et al</w:t>
      </w:r>
      <w:r w:rsidRPr="00806BE4">
        <w:t xml:space="preserve">. (2000), que as pesquisas sobre Avaliação de Desempenho se </w:t>
      </w:r>
      <w:r w:rsidRPr="00806BE4">
        <w:rPr>
          <w:color w:val="000000"/>
        </w:rPr>
        <w:t xml:space="preserve">concentram apenas nos estágios iniciais, sem estudar a implementação e o acompanhamento dos Sistemas. </w:t>
      </w:r>
    </w:p>
    <w:p w:rsidR="004A2377" w:rsidRPr="00806BE4" w:rsidRDefault="004A2377" w:rsidP="004A2377">
      <w:pPr>
        <w:ind w:firstLine="708"/>
        <w:jc w:val="both"/>
        <w:rPr>
          <w:color w:val="000000"/>
        </w:rPr>
      </w:pPr>
      <w:r w:rsidRPr="00806BE4">
        <w:rPr>
          <w:color w:val="000000"/>
        </w:rPr>
        <w:t xml:space="preserve">Com base na análise de Franco-Santos </w:t>
      </w:r>
      <w:r w:rsidRPr="00806BE4">
        <w:rPr>
          <w:i/>
          <w:color w:val="000000"/>
        </w:rPr>
        <w:t>et al</w:t>
      </w:r>
      <w:r w:rsidRPr="00806BE4">
        <w:rPr>
          <w:color w:val="000000"/>
        </w:rPr>
        <w:t>. (2007), percebe-se que as pesquisas se concentram mais nas características do Sistema de Avaliação de Desempenho (especificamente nos indicadores) e nas funções do Sistema, sem analisar os processos necessários para que o Sistema funcione. Dessa forma, ainda que as pesquisas não tenham se aprofundado no desenvolvimento e uso de um Sistema de Avaliação de Desempenho, elas apontam as funções desse Sistema e das práticas de gestão de Recursos Humanos.</w:t>
      </w:r>
    </w:p>
    <w:p w:rsidR="004A2377" w:rsidRPr="00806BE4" w:rsidRDefault="004A2377" w:rsidP="004A2377">
      <w:pPr>
        <w:ind w:firstLine="708"/>
        <w:jc w:val="both"/>
        <w:rPr>
          <w:color w:val="000000"/>
        </w:rPr>
      </w:pPr>
      <w:r w:rsidRPr="00806BE4">
        <w:rPr>
          <w:color w:val="000000"/>
        </w:rPr>
        <w:t>Portanto, foi possível desenvolver a terceira variável avançada, cujo objetivo é identificar a função da Avaliação de Desempenho na gestão pública visto que é dada mais ênfase nas pesquisas do Portfólio, quais sejam: avaliar, controlar, orçar, motivar, promover, celebrar, aprender e melhorar (BEHN, 2003). Essa análise é evidenciada no Gráfico 5:</w:t>
      </w:r>
    </w:p>
    <w:p w:rsidR="004A2377" w:rsidRPr="00806BE4" w:rsidRDefault="004A2377" w:rsidP="004A2377">
      <w:pPr>
        <w:ind w:firstLine="708"/>
        <w:jc w:val="both"/>
        <w:rPr>
          <w:color w:val="000000"/>
        </w:rPr>
      </w:pPr>
    </w:p>
    <w:p w:rsidR="00FF1135" w:rsidRDefault="00FF1135" w:rsidP="004A2377">
      <w:pPr>
        <w:pStyle w:val="PargrafodaLista"/>
        <w:jc w:val="center"/>
        <w:rPr>
          <w:sz w:val="20"/>
        </w:rPr>
      </w:pPr>
      <w:r w:rsidRPr="00A00BF1">
        <w:rPr>
          <w:rFonts w:ascii="Arial" w:hAnsi="Arial" w:cs="Arial"/>
          <w:noProof/>
        </w:rPr>
        <w:drawing>
          <wp:inline distT="0" distB="0" distL="0" distR="0" wp14:anchorId="6D422062" wp14:editId="1CE12F70">
            <wp:extent cx="3619500" cy="1543050"/>
            <wp:effectExtent l="0" t="0" r="19050" b="1905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2698" w:rsidRPr="00806BE4" w:rsidRDefault="006C2698" w:rsidP="006C2698">
      <w:pPr>
        <w:jc w:val="center"/>
        <w:rPr>
          <w:color w:val="000000"/>
          <w:sz w:val="20"/>
        </w:rPr>
      </w:pPr>
      <w:r w:rsidRPr="00806BE4">
        <w:rPr>
          <w:color w:val="000000"/>
          <w:sz w:val="20"/>
        </w:rPr>
        <w:t>Gráfico 5 – Número de artigos por etapa do ciclo de vida da Avaliação de Desempenho</w:t>
      </w:r>
    </w:p>
    <w:p w:rsidR="004A2377" w:rsidRPr="00806BE4" w:rsidRDefault="004A2377" w:rsidP="004A2377">
      <w:pPr>
        <w:pStyle w:val="PargrafodaLista"/>
        <w:jc w:val="center"/>
        <w:rPr>
          <w:sz w:val="20"/>
        </w:rPr>
      </w:pPr>
      <w:r w:rsidRPr="00806BE4">
        <w:rPr>
          <w:sz w:val="20"/>
        </w:rPr>
        <w:t xml:space="preserve">Fonte: Elaborado </w:t>
      </w:r>
      <w:r w:rsidR="00BB273A" w:rsidRPr="00806BE4">
        <w:rPr>
          <w:sz w:val="20"/>
        </w:rPr>
        <w:t>pelos autores</w:t>
      </w:r>
      <w:r w:rsidRPr="00806BE4">
        <w:rPr>
          <w:sz w:val="20"/>
        </w:rPr>
        <w:t>.</w:t>
      </w:r>
    </w:p>
    <w:p w:rsidR="004A2377" w:rsidRPr="00806BE4" w:rsidRDefault="004A2377" w:rsidP="004A2377">
      <w:pPr>
        <w:jc w:val="both"/>
        <w:rPr>
          <w:color w:val="212121"/>
          <w:lang w:val="pt-PT"/>
        </w:rPr>
      </w:pPr>
    </w:p>
    <w:p w:rsidR="004A2377" w:rsidRPr="00806BE4" w:rsidRDefault="004A2377" w:rsidP="004A2377">
      <w:pPr>
        <w:ind w:firstLine="708"/>
        <w:jc w:val="both"/>
        <w:rPr>
          <w:color w:val="212121"/>
          <w:lang w:val="pt-PT"/>
        </w:rPr>
      </w:pPr>
      <w:r w:rsidRPr="00806BE4">
        <w:rPr>
          <w:color w:val="212121"/>
          <w:lang w:val="pt-PT"/>
        </w:rPr>
        <w:t xml:space="preserve">Muitos artigos demonstram a importância da função Motivar para a melhoria do desempenho dos funcionários. Em seguida, destaca-se a função Melhorar, pois essa é a maior finalidade da Avaliação de Desempenho. Aparecem ainda artigos com enfoque na função Controlar, um deles inclusive visando também promover a prestação de contas aos </w:t>
      </w:r>
      <w:r w:rsidRPr="00806BE4">
        <w:rPr>
          <w:i/>
          <w:color w:val="212121"/>
          <w:lang w:val="pt-PT"/>
        </w:rPr>
        <w:t>stakeholders</w:t>
      </w:r>
      <w:r w:rsidRPr="00806BE4">
        <w:rPr>
          <w:color w:val="212121"/>
          <w:lang w:val="pt-PT"/>
        </w:rPr>
        <w:t>. Outros artigos destacaram a função Avaliar. Essa classificação é relevante para perceber que a principal função da Avaliação de Desempenho de Recursos Humanos no setor público, apontada nas pesquisas, é a Motivar.</w:t>
      </w:r>
    </w:p>
    <w:p w:rsidR="004A2377" w:rsidRPr="00806BE4" w:rsidRDefault="004A2377" w:rsidP="004A2377">
      <w:pPr>
        <w:pStyle w:val="Corpodetexto"/>
        <w:spacing w:after="0"/>
        <w:ind w:firstLine="708"/>
        <w:jc w:val="both"/>
        <w:rPr>
          <w:color w:val="212121"/>
          <w:lang w:val="pt-PT"/>
        </w:rPr>
      </w:pPr>
      <w:r w:rsidRPr="00806BE4">
        <w:rPr>
          <w:color w:val="212121"/>
          <w:lang w:val="pt-PT"/>
        </w:rPr>
        <w:lastRenderedPageBreak/>
        <w:t xml:space="preserve">Pessoas altamente motivadas são correlacionadas a melhores resultados organizacionais (HAILESILASIE, 2009; MELTON, MEIER, 2017; VERMEEREN, 2017). Assim, oportunidades de promoção e segurança no trabalho, bem como programas de treinamento e desenvolvimento podem sinalizar reconhecimento dos empregados a longo prazo, gerando confiança e motivação (MOSTAFA, GOULD-WILLIAMS, BOTTOMLEY, 2015). </w:t>
      </w:r>
    </w:p>
    <w:p w:rsidR="004A2377" w:rsidRPr="00806BE4" w:rsidRDefault="004A2377" w:rsidP="004A2377">
      <w:pPr>
        <w:ind w:firstLine="708"/>
        <w:jc w:val="both"/>
        <w:rPr>
          <w:color w:val="171514"/>
          <w:w w:val="105"/>
        </w:rPr>
      </w:pPr>
      <w:r w:rsidRPr="00806BE4">
        <w:rPr>
          <w:color w:val="212121"/>
          <w:lang w:val="pt-PT"/>
        </w:rPr>
        <w:t>A importância da motivação no setor público está ligada ao fato de que os formulários de avaliação, aplicados aos funcionários públicos, não têm critérios tangíveis orientados para o desempenho, a exemplo das avaliações subjetivas utilizadas na burocracia do Paquistão, resultando em desmotivação dos funcionários, pois as transferências e promoções não são baseadas no desempenho e na meritocracia, mas, sim, no alinhamento político (</w:t>
      </w:r>
      <w:r w:rsidRPr="00806BE4">
        <w:rPr>
          <w:color w:val="171514"/>
          <w:w w:val="105"/>
        </w:rPr>
        <w:t xml:space="preserve">TANWIR, CHAUDHRY, 2016 [18]). A gestão de Desempenho é vista como um evento burocrático anual, na qual os gerentes avaliam superficialmente o desempenho dos subordinados (BLACKMAN, BUICK, O’DONNELL, </w:t>
      </w:r>
      <w:r w:rsidRPr="00806BE4">
        <w:rPr>
          <w:color w:val="000000"/>
        </w:rPr>
        <w:t>2017</w:t>
      </w:r>
      <w:r w:rsidRPr="00806BE4">
        <w:rPr>
          <w:color w:val="171514"/>
          <w:w w:val="105"/>
        </w:rPr>
        <w:t>).</w:t>
      </w:r>
    </w:p>
    <w:p w:rsidR="004A2377" w:rsidRPr="00806BE4" w:rsidRDefault="004A2377" w:rsidP="004A2377">
      <w:pPr>
        <w:ind w:firstLine="708"/>
        <w:jc w:val="both"/>
        <w:rPr>
          <w:color w:val="171514"/>
          <w:w w:val="105"/>
        </w:rPr>
      </w:pPr>
      <w:r w:rsidRPr="00806BE4">
        <w:rPr>
          <w:color w:val="171514"/>
          <w:w w:val="105"/>
        </w:rPr>
        <w:t xml:space="preserve">Além disso, a subjetividade nas práticas de Avaliação de Desempenho reduz a clareza da missão percebida e afeta negativamente a confiança dos subordinados em seu supervisor, o que diminui a motivação (VAN RINSUM, VERBEETEN, 2012). Uma forma de combater essa subjetividade é a utilização de metas claras e mensuráveis, que ​​estão positivamente associadas ao desempenho quantitativo e de qualidade, consistente com a Teoria de Definição de Metas (VERBEETEN, 2008). </w:t>
      </w:r>
    </w:p>
    <w:p w:rsidR="004A2377" w:rsidRPr="00806BE4" w:rsidRDefault="004A2377" w:rsidP="004A2377">
      <w:pPr>
        <w:pStyle w:val="Corpodetexto"/>
        <w:spacing w:after="0"/>
        <w:ind w:firstLine="708"/>
        <w:jc w:val="both"/>
        <w:rPr>
          <w:color w:val="212121"/>
        </w:rPr>
      </w:pPr>
      <w:r w:rsidRPr="00806BE4">
        <w:rPr>
          <w:color w:val="212121"/>
          <w:lang w:val="pt-PT"/>
        </w:rPr>
        <w:t xml:space="preserve">Além disso, mecanismos de participação dos funcionários podem aumentar o engajamento e motivação para contrabalançar as demandas de um Sistema de Gerenciamento de Desempenho (CONWAY </w:t>
      </w:r>
      <w:r w:rsidRPr="00806BE4">
        <w:rPr>
          <w:i/>
          <w:color w:val="212121"/>
          <w:lang w:val="pt-PT"/>
        </w:rPr>
        <w:t>et al</w:t>
      </w:r>
      <w:r w:rsidRPr="00806BE4">
        <w:rPr>
          <w:color w:val="212121"/>
          <w:lang w:val="pt-PT"/>
        </w:rPr>
        <w:t xml:space="preserve">., 2016). Cook e Crossman (2004) alertam que é necessário considerar as opiniões dos envolvidos para que esse Sistema seja validado e reconhecido como justo. Como exemplo, cita-se que, devido à falta de participação dos funcionários no processo de Avaliação de Desempenho e na definição de metas, bem como a falta de sessões regulares de </w:t>
      </w:r>
      <w:r w:rsidRPr="00806BE4">
        <w:rPr>
          <w:i/>
          <w:color w:val="212121"/>
          <w:lang w:val="pt-PT"/>
        </w:rPr>
        <w:t>feedback</w:t>
      </w:r>
      <w:r w:rsidRPr="00806BE4">
        <w:rPr>
          <w:color w:val="212121"/>
          <w:lang w:val="pt-PT"/>
        </w:rPr>
        <w:t xml:space="preserve"> de desempenho, o Sistema de Avaliação de uma organização pública da África do Sul foi considerado ineficaz e injusto pelos funcionários (MAKHUBELA, BOTHA, SWANEPOEL, 2016). </w:t>
      </w:r>
    </w:p>
    <w:p w:rsidR="004A2377" w:rsidRPr="00806BE4" w:rsidRDefault="004A2377" w:rsidP="004A2377">
      <w:pPr>
        <w:autoSpaceDE w:val="0"/>
        <w:autoSpaceDN w:val="0"/>
        <w:adjustRightInd w:val="0"/>
        <w:ind w:firstLine="708"/>
        <w:jc w:val="both"/>
        <w:rPr>
          <w:color w:val="171514"/>
          <w:w w:val="105"/>
        </w:rPr>
      </w:pPr>
      <w:r w:rsidRPr="00806BE4">
        <w:rPr>
          <w:color w:val="171514"/>
          <w:w w:val="105"/>
        </w:rPr>
        <w:t>Abu-</w:t>
      </w:r>
      <w:proofErr w:type="spellStart"/>
      <w:r w:rsidRPr="00806BE4">
        <w:rPr>
          <w:color w:val="171514"/>
          <w:w w:val="105"/>
        </w:rPr>
        <w:t>Doleh</w:t>
      </w:r>
      <w:proofErr w:type="spellEnd"/>
      <w:r w:rsidRPr="00806BE4">
        <w:rPr>
          <w:color w:val="171514"/>
          <w:w w:val="105"/>
        </w:rPr>
        <w:t xml:space="preserve"> e Weir (2007) também destacam que os Sistemas empregados precisam atender melhor às suas funções e precisam incluir outro avaliador, além do gerente, nesse processo de avaliação. Acerca disso, </w:t>
      </w:r>
      <w:proofErr w:type="spellStart"/>
      <w:r w:rsidRPr="00806BE4">
        <w:rPr>
          <w:color w:val="171514"/>
          <w:w w:val="105"/>
        </w:rPr>
        <w:t>Srivastava</w:t>
      </w:r>
      <w:proofErr w:type="spellEnd"/>
      <w:r w:rsidRPr="00806BE4">
        <w:rPr>
          <w:color w:val="171514"/>
          <w:w w:val="105"/>
        </w:rPr>
        <w:t xml:space="preserve"> e </w:t>
      </w:r>
      <w:proofErr w:type="spellStart"/>
      <w:r w:rsidRPr="00806BE4">
        <w:rPr>
          <w:color w:val="171514"/>
          <w:w w:val="105"/>
        </w:rPr>
        <w:t>Dhar</w:t>
      </w:r>
      <w:proofErr w:type="spellEnd"/>
      <w:r w:rsidR="00FE2DFA" w:rsidRPr="00806BE4">
        <w:rPr>
          <w:color w:val="171514"/>
          <w:w w:val="105"/>
        </w:rPr>
        <w:t xml:space="preserve"> </w:t>
      </w:r>
      <w:r w:rsidRPr="00806BE4">
        <w:rPr>
          <w:color w:val="171514"/>
          <w:w w:val="105"/>
        </w:rPr>
        <w:t>(2016) afirmam que os supervisores devem utilizar a Avaliação 360 Graus para avaliar o desempenho de seus subordinados e propiciar um ambiente de trabalho harmonioso. Em síntese, enquanto o funcionário não for avaliado com precisão e de forma justa, dificilmente ele se sentirá valorizado e motivado na organização.</w:t>
      </w:r>
    </w:p>
    <w:p w:rsidR="004A2377" w:rsidRPr="00806BE4" w:rsidRDefault="004A2377" w:rsidP="004A2377">
      <w:pPr>
        <w:ind w:firstLine="708"/>
        <w:jc w:val="both"/>
        <w:rPr>
          <w:color w:val="171514"/>
          <w:w w:val="105"/>
        </w:rPr>
      </w:pPr>
      <w:r w:rsidRPr="00806BE4">
        <w:rPr>
          <w:color w:val="171514"/>
          <w:w w:val="105"/>
        </w:rPr>
        <w:t xml:space="preserve">Ante o exposto, foi possível desenvolver a quarta variável avançada, referente à identificação nos artigos do Portfólio de falhas dos Sistemas de Avaliação de Desempenho </w:t>
      </w:r>
      <w:r w:rsidRPr="00806BE4">
        <w:t>nos três níveis,</w:t>
      </w:r>
      <w:r w:rsidRPr="00806BE4">
        <w:rPr>
          <w:color w:val="171514"/>
          <w:w w:val="105"/>
        </w:rPr>
        <w:t xml:space="preserve"> conforme Van </w:t>
      </w:r>
      <w:proofErr w:type="spellStart"/>
      <w:r w:rsidRPr="00806BE4">
        <w:rPr>
          <w:color w:val="171514"/>
          <w:w w:val="105"/>
        </w:rPr>
        <w:t>Camp</w:t>
      </w:r>
      <w:proofErr w:type="spellEnd"/>
      <w:r w:rsidRPr="00806BE4">
        <w:rPr>
          <w:color w:val="171514"/>
          <w:w w:val="105"/>
        </w:rPr>
        <w:t xml:space="preserve"> e </w:t>
      </w:r>
      <w:proofErr w:type="spellStart"/>
      <w:r w:rsidRPr="00806BE4">
        <w:rPr>
          <w:color w:val="171514"/>
          <w:w w:val="105"/>
        </w:rPr>
        <w:t>Braet</w:t>
      </w:r>
      <w:proofErr w:type="spellEnd"/>
      <w:r w:rsidRPr="00806BE4">
        <w:rPr>
          <w:color w:val="171514"/>
          <w:w w:val="105"/>
        </w:rPr>
        <w:t xml:space="preserve"> (</w:t>
      </w:r>
      <w:r w:rsidRPr="00806BE4">
        <w:t>2016)</w:t>
      </w:r>
      <w:r w:rsidRPr="00806BE4">
        <w:rPr>
          <w:color w:val="171514"/>
          <w:w w:val="105"/>
        </w:rPr>
        <w:t xml:space="preserve">: falta de definição clara, falta de métricas objetivas (nível métrico), falta de </w:t>
      </w:r>
      <w:r w:rsidRPr="00806BE4">
        <w:rPr>
          <w:i/>
          <w:color w:val="171514"/>
          <w:w w:val="105"/>
        </w:rPr>
        <w:t>feedback</w:t>
      </w:r>
      <w:r w:rsidRPr="00806BE4">
        <w:rPr>
          <w:color w:val="171514"/>
          <w:w w:val="105"/>
        </w:rPr>
        <w:t xml:space="preserve"> e aprendizado, falta de âmbito articulado dos ambientes interno e externo (nível de </w:t>
      </w:r>
      <w:r w:rsidRPr="00806BE4">
        <w:rPr>
          <w:i/>
          <w:color w:val="171514"/>
          <w:w w:val="105"/>
        </w:rPr>
        <w:t>framework</w:t>
      </w:r>
      <w:r w:rsidRPr="00806BE4">
        <w:rPr>
          <w:color w:val="171514"/>
          <w:w w:val="105"/>
        </w:rPr>
        <w:t>), falta de alinhamento com a estratégia e falta de envolvimento do usuário (no âmbito de gestão).</w:t>
      </w:r>
    </w:p>
    <w:p w:rsidR="004A2377" w:rsidRPr="00806BE4" w:rsidRDefault="004A2377" w:rsidP="004A2377">
      <w:pPr>
        <w:ind w:firstLine="708"/>
        <w:jc w:val="both"/>
        <w:rPr>
          <w:color w:val="171514"/>
          <w:w w:val="105"/>
        </w:rPr>
      </w:pPr>
      <w:r w:rsidRPr="00806BE4">
        <w:rPr>
          <w:color w:val="171514"/>
          <w:w w:val="105"/>
        </w:rPr>
        <w:t>Essas falhas demonstram que a pesquisa sobre Avaliação de Desempenho de Recursos Humanos no setor público precisa avançar em direção à mensuração e ao diagnóstico do desempenho de uma forma holística e integrada. Todavia, essas pesquisas podem estar refletindo a realidade do setor público, que ainda está aquém de uma Avaliação de Desempenho capaz de agregar todos os indicadores necessários e alinhados aos objetivos estratégicos da organização. Isso pode estar relacionado ao atraso na adoção de um Sistema de Avaliação de Desempenho em relação às organizações privadas.</w:t>
      </w:r>
    </w:p>
    <w:p w:rsidR="004A2377" w:rsidRPr="00806BE4" w:rsidRDefault="004A2377" w:rsidP="004A2377">
      <w:pPr>
        <w:jc w:val="both"/>
        <w:rPr>
          <w:color w:val="212121"/>
          <w:lang w:val="pt-PT"/>
        </w:rPr>
      </w:pPr>
    </w:p>
    <w:p w:rsidR="004A2377" w:rsidRPr="00351317" w:rsidRDefault="004A2377" w:rsidP="00351317">
      <w:pPr>
        <w:spacing w:after="120"/>
        <w:jc w:val="both"/>
        <w:rPr>
          <w:b/>
          <w:color w:val="212121"/>
          <w:lang w:val="pt-PT"/>
        </w:rPr>
      </w:pPr>
      <w:r w:rsidRPr="00351317">
        <w:rPr>
          <w:b/>
          <w:color w:val="212121"/>
          <w:lang w:val="pt-PT"/>
        </w:rPr>
        <w:lastRenderedPageBreak/>
        <w:t>4.3 Contribuições para o avanço da área</w:t>
      </w:r>
    </w:p>
    <w:p w:rsidR="004A2377" w:rsidRPr="00806BE4" w:rsidRDefault="004A2377" w:rsidP="004A2377">
      <w:pPr>
        <w:jc w:val="both"/>
        <w:rPr>
          <w:color w:val="212121"/>
          <w:lang w:val="pt-PT"/>
        </w:rPr>
      </w:pPr>
    </w:p>
    <w:p w:rsidR="004A2377" w:rsidRPr="00806BE4" w:rsidRDefault="004A2377" w:rsidP="004A2377">
      <w:pPr>
        <w:jc w:val="both"/>
        <w:rPr>
          <w:color w:val="212121"/>
          <w:lang w:val="pt-PT"/>
        </w:rPr>
      </w:pPr>
      <w:r w:rsidRPr="00806BE4">
        <w:rPr>
          <w:color w:val="212121"/>
          <w:lang w:val="pt-PT"/>
        </w:rPr>
        <w:tab/>
        <w:t>Com base na quarta variável avançada, referente às falhas do Sistema de Avaliação de Desempenho de Recursos Humanos, foi possível estabelecer oportunidades de pesquisas e desafios para os gestores, conforme Quadro 8.</w:t>
      </w:r>
    </w:p>
    <w:p w:rsidR="004A2377" w:rsidRPr="00FF1135" w:rsidRDefault="004A2377" w:rsidP="004A2377">
      <w:pPr>
        <w:rPr>
          <w:sz w:val="20"/>
        </w:rPr>
      </w:pPr>
    </w:p>
    <w:p w:rsidR="004A2377" w:rsidRPr="00FF1135" w:rsidRDefault="004A2377" w:rsidP="004A2377">
      <w:pPr>
        <w:pStyle w:val="PargrafodaLista"/>
        <w:jc w:val="center"/>
        <w:rPr>
          <w:sz w:val="20"/>
          <w:szCs w:val="20"/>
        </w:rPr>
      </w:pPr>
      <w:r w:rsidRPr="00FF1135">
        <w:rPr>
          <w:sz w:val="20"/>
        </w:rPr>
        <w:t xml:space="preserve">Quadro 8 – </w:t>
      </w:r>
      <w:r w:rsidRPr="00FF1135">
        <w:rPr>
          <w:color w:val="212121"/>
          <w:sz w:val="20"/>
          <w:szCs w:val="20"/>
          <w:lang w:val="pt-PT"/>
        </w:rPr>
        <w:t>Oportunidades de pesquisas e desafios para os gestores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477"/>
        <w:gridCol w:w="3343"/>
        <w:gridCol w:w="3225"/>
      </w:tblGrid>
      <w:tr w:rsidR="00FF1135" w:rsidRPr="00FF1135" w:rsidTr="00FA37D3">
        <w:trPr>
          <w:trHeight w:val="655"/>
        </w:trPr>
        <w:tc>
          <w:tcPr>
            <w:tcW w:w="1242" w:type="dxa"/>
            <w:tcBorders>
              <w:top w:val="single" w:sz="4" w:space="0" w:color="auto"/>
              <w:bottom w:val="single" w:sz="4" w:space="0" w:color="auto"/>
            </w:tcBorders>
            <w:shd w:val="clear" w:color="auto" w:fill="F2F2F2" w:themeFill="background1" w:themeFillShade="F2"/>
            <w:vAlign w:val="center"/>
          </w:tcPr>
          <w:p w:rsidR="00FF1135" w:rsidRPr="00FF1135" w:rsidRDefault="00FF1135" w:rsidP="00FA37D3">
            <w:pPr>
              <w:jc w:val="center"/>
              <w:rPr>
                <w:color w:val="212121"/>
                <w:sz w:val="20"/>
                <w:szCs w:val="20"/>
                <w:lang w:val="pt-PT"/>
              </w:rPr>
            </w:pPr>
            <w:r w:rsidRPr="00FF1135">
              <w:rPr>
                <w:color w:val="212121"/>
                <w:sz w:val="20"/>
                <w:szCs w:val="20"/>
                <w:lang w:val="pt-PT"/>
              </w:rPr>
              <w:t>Nível</w:t>
            </w:r>
          </w:p>
        </w:tc>
        <w:tc>
          <w:tcPr>
            <w:tcW w:w="1477" w:type="dxa"/>
            <w:tcBorders>
              <w:top w:val="single" w:sz="4" w:space="0" w:color="auto"/>
              <w:bottom w:val="single" w:sz="4" w:space="0" w:color="auto"/>
            </w:tcBorders>
            <w:shd w:val="clear" w:color="auto" w:fill="F2F2F2" w:themeFill="background1" w:themeFillShade="F2"/>
            <w:vAlign w:val="center"/>
          </w:tcPr>
          <w:p w:rsidR="00FF1135" w:rsidRPr="00FF1135" w:rsidRDefault="00FF1135" w:rsidP="00FA37D3">
            <w:pPr>
              <w:jc w:val="center"/>
              <w:rPr>
                <w:color w:val="212121"/>
                <w:sz w:val="20"/>
                <w:szCs w:val="20"/>
                <w:lang w:val="pt-PT"/>
              </w:rPr>
            </w:pPr>
            <w:r w:rsidRPr="00FF1135">
              <w:rPr>
                <w:color w:val="212121"/>
                <w:sz w:val="20"/>
                <w:szCs w:val="20"/>
                <w:lang w:val="pt-PT"/>
              </w:rPr>
              <w:t>Elemento</w:t>
            </w:r>
          </w:p>
        </w:tc>
        <w:tc>
          <w:tcPr>
            <w:tcW w:w="3343" w:type="dxa"/>
            <w:tcBorders>
              <w:top w:val="single" w:sz="4" w:space="0" w:color="auto"/>
              <w:bottom w:val="single" w:sz="4" w:space="0" w:color="auto"/>
            </w:tcBorders>
            <w:shd w:val="clear" w:color="auto" w:fill="F2F2F2" w:themeFill="background1" w:themeFillShade="F2"/>
            <w:vAlign w:val="center"/>
          </w:tcPr>
          <w:p w:rsidR="00FF1135" w:rsidRPr="00FF1135" w:rsidRDefault="00FF1135" w:rsidP="00FA37D3">
            <w:pPr>
              <w:jc w:val="center"/>
              <w:rPr>
                <w:color w:val="212121"/>
                <w:sz w:val="20"/>
                <w:szCs w:val="20"/>
                <w:lang w:val="pt-PT"/>
              </w:rPr>
            </w:pPr>
            <w:r w:rsidRPr="00FF1135">
              <w:rPr>
                <w:color w:val="212121"/>
                <w:sz w:val="20"/>
                <w:szCs w:val="20"/>
                <w:lang w:val="pt-PT"/>
              </w:rPr>
              <w:t>Oportunidades de pesquisas para teóricos</w:t>
            </w:r>
          </w:p>
        </w:tc>
        <w:tc>
          <w:tcPr>
            <w:tcW w:w="3225" w:type="dxa"/>
            <w:tcBorders>
              <w:top w:val="single" w:sz="4" w:space="0" w:color="auto"/>
              <w:bottom w:val="single" w:sz="4" w:space="0" w:color="auto"/>
            </w:tcBorders>
            <w:shd w:val="clear" w:color="auto" w:fill="F2F2F2" w:themeFill="background1" w:themeFillShade="F2"/>
            <w:vAlign w:val="center"/>
          </w:tcPr>
          <w:p w:rsidR="00FF1135" w:rsidRPr="00FF1135" w:rsidRDefault="00FF1135" w:rsidP="00FA37D3">
            <w:pPr>
              <w:jc w:val="center"/>
              <w:rPr>
                <w:color w:val="212121"/>
                <w:sz w:val="20"/>
                <w:szCs w:val="20"/>
                <w:lang w:val="pt-PT"/>
              </w:rPr>
            </w:pPr>
            <w:r w:rsidRPr="00FF1135">
              <w:rPr>
                <w:color w:val="212121"/>
                <w:sz w:val="20"/>
                <w:szCs w:val="20"/>
                <w:lang w:val="pt-PT"/>
              </w:rPr>
              <w:t>Desafios para gestores</w:t>
            </w:r>
          </w:p>
        </w:tc>
      </w:tr>
      <w:tr w:rsidR="00FF1135" w:rsidRPr="00FF1135" w:rsidTr="00FA37D3">
        <w:trPr>
          <w:trHeight w:val="976"/>
        </w:trPr>
        <w:tc>
          <w:tcPr>
            <w:tcW w:w="1242" w:type="dxa"/>
            <w:vMerge w:val="restart"/>
            <w:tcBorders>
              <w:top w:val="single" w:sz="4" w:space="0" w:color="auto"/>
              <w:bottom w:val="single" w:sz="4" w:space="0" w:color="auto"/>
            </w:tcBorders>
            <w:vAlign w:val="center"/>
          </w:tcPr>
          <w:p w:rsidR="00FF1135" w:rsidRPr="00FF1135" w:rsidRDefault="00FF1135" w:rsidP="00FA37D3">
            <w:pPr>
              <w:rPr>
                <w:color w:val="212121"/>
                <w:sz w:val="20"/>
                <w:szCs w:val="20"/>
                <w:lang w:val="pt-PT"/>
              </w:rPr>
            </w:pPr>
            <w:r w:rsidRPr="00FF1135">
              <w:rPr>
                <w:color w:val="212121"/>
                <w:sz w:val="20"/>
                <w:szCs w:val="20"/>
                <w:lang w:val="pt-PT"/>
              </w:rPr>
              <w:t>Métrico</w:t>
            </w:r>
          </w:p>
        </w:tc>
        <w:tc>
          <w:tcPr>
            <w:tcW w:w="1477" w:type="dxa"/>
            <w:tcBorders>
              <w:top w:val="single" w:sz="4" w:space="0" w:color="auto"/>
              <w:bottom w:val="nil"/>
            </w:tcBorders>
            <w:vAlign w:val="center"/>
          </w:tcPr>
          <w:p w:rsidR="00FF1135" w:rsidRPr="00FF1135" w:rsidRDefault="00FF1135" w:rsidP="00FA37D3">
            <w:pPr>
              <w:rPr>
                <w:color w:val="212121"/>
                <w:sz w:val="20"/>
                <w:szCs w:val="20"/>
                <w:lang w:val="pt-PT"/>
              </w:rPr>
            </w:pPr>
            <w:r w:rsidRPr="00FF1135">
              <w:rPr>
                <w:color w:val="171514"/>
                <w:w w:val="105"/>
                <w:sz w:val="20"/>
                <w:szCs w:val="20"/>
              </w:rPr>
              <w:t>Definição clara</w:t>
            </w:r>
          </w:p>
        </w:tc>
        <w:tc>
          <w:tcPr>
            <w:tcW w:w="3343" w:type="dxa"/>
            <w:tcBorders>
              <w:top w:val="single" w:sz="4" w:space="0" w:color="auto"/>
              <w:bottom w:val="nil"/>
            </w:tcBorders>
            <w:vAlign w:val="center"/>
          </w:tcPr>
          <w:p w:rsidR="00FF1135" w:rsidRPr="00FF1135" w:rsidRDefault="00FF1135" w:rsidP="00FA37D3">
            <w:pPr>
              <w:rPr>
                <w:color w:val="212121"/>
                <w:sz w:val="20"/>
                <w:szCs w:val="20"/>
                <w:lang w:val="pt-PT"/>
              </w:rPr>
            </w:pPr>
            <w:r w:rsidRPr="00FF1135">
              <w:rPr>
                <w:color w:val="212121"/>
                <w:sz w:val="20"/>
                <w:szCs w:val="20"/>
                <w:lang w:val="pt-PT"/>
              </w:rPr>
              <w:t>Avaliar se as medidas empregadas são claras e compreendidas pelos funionários da mesma maneira.</w:t>
            </w:r>
          </w:p>
        </w:tc>
        <w:tc>
          <w:tcPr>
            <w:tcW w:w="3225" w:type="dxa"/>
            <w:tcBorders>
              <w:top w:val="single" w:sz="4" w:space="0" w:color="auto"/>
              <w:bottom w:val="nil"/>
            </w:tcBorders>
            <w:vAlign w:val="center"/>
          </w:tcPr>
          <w:p w:rsidR="00FF1135" w:rsidRPr="00FF1135" w:rsidRDefault="00FF1135" w:rsidP="00FA37D3">
            <w:pPr>
              <w:rPr>
                <w:color w:val="212121"/>
                <w:sz w:val="20"/>
                <w:szCs w:val="20"/>
                <w:lang w:val="pt-PT"/>
              </w:rPr>
            </w:pPr>
            <w:r w:rsidRPr="00FF1135">
              <w:rPr>
                <w:color w:val="212121"/>
                <w:sz w:val="20"/>
                <w:szCs w:val="20"/>
                <w:lang w:val="pt-PT"/>
              </w:rPr>
              <w:t>Definir medidas claras capazes de mensurar o real desempenho dos recursos humanos.</w:t>
            </w:r>
          </w:p>
        </w:tc>
      </w:tr>
      <w:tr w:rsidR="00FF1135" w:rsidRPr="00FF1135" w:rsidTr="00FA37D3">
        <w:trPr>
          <w:trHeight w:val="835"/>
        </w:trPr>
        <w:tc>
          <w:tcPr>
            <w:tcW w:w="1242" w:type="dxa"/>
            <w:vMerge/>
            <w:tcBorders>
              <w:top w:val="nil"/>
              <w:bottom w:val="single" w:sz="4" w:space="0" w:color="auto"/>
            </w:tcBorders>
            <w:vAlign w:val="center"/>
          </w:tcPr>
          <w:p w:rsidR="00FF1135" w:rsidRPr="00FF1135" w:rsidRDefault="00FF1135" w:rsidP="00FA37D3">
            <w:pPr>
              <w:rPr>
                <w:color w:val="212121"/>
                <w:sz w:val="20"/>
                <w:szCs w:val="20"/>
                <w:lang w:val="pt-PT"/>
              </w:rPr>
            </w:pPr>
          </w:p>
        </w:tc>
        <w:tc>
          <w:tcPr>
            <w:tcW w:w="1477" w:type="dxa"/>
            <w:tcBorders>
              <w:top w:val="nil"/>
              <w:bottom w:val="single" w:sz="4" w:space="0" w:color="auto"/>
            </w:tcBorders>
            <w:vAlign w:val="center"/>
          </w:tcPr>
          <w:p w:rsidR="00FF1135" w:rsidRPr="00FF1135" w:rsidRDefault="00FF1135" w:rsidP="00FA37D3">
            <w:pPr>
              <w:rPr>
                <w:color w:val="212121"/>
                <w:sz w:val="20"/>
                <w:szCs w:val="20"/>
                <w:lang w:val="pt-PT"/>
              </w:rPr>
            </w:pPr>
            <w:r w:rsidRPr="00FF1135">
              <w:rPr>
                <w:color w:val="171514"/>
                <w:w w:val="105"/>
                <w:sz w:val="20"/>
                <w:szCs w:val="20"/>
              </w:rPr>
              <w:t>Métricas objetivas</w:t>
            </w:r>
          </w:p>
        </w:tc>
        <w:tc>
          <w:tcPr>
            <w:tcW w:w="3343" w:type="dxa"/>
            <w:tcBorders>
              <w:top w:val="nil"/>
              <w:bottom w:val="single" w:sz="4" w:space="0" w:color="auto"/>
            </w:tcBorders>
            <w:vAlign w:val="center"/>
          </w:tcPr>
          <w:p w:rsidR="00FF1135" w:rsidRPr="00FF1135" w:rsidRDefault="00FF1135" w:rsidP="00FA37D3">
            <w:pPr>
              <w:rPr>
                <w:color w:val="212121"/>
                <w:sz w:val="20"/>
                <w:szCs w:val="20"/>
                <w:highlight w:val="yellow"/>
                <w:lang w:val="pt-PT"/>
              </w:rPr>
            </w:pPr>
            <w:r>
              <w:rPr>
                <w:color w:val="212121"/>
                <w:sz w:val="20"/>
                <w:szCs w:val="20"/>
                <w:lang w:val="pt-PT"/>
              </w:rPr>
              <w:t xml:space="preserve">Analisar </w:t>
            </w:r>
            <w:r w:rsidRPr="00FF1135">
              <w:rPr>
                <w:color w:val="212121"/>
                <w:sz w:val="20"/>
                <w:szCs w:val="20"/>
                <w:lang w:val="pt-PT"/>
              </w:rPr>
              <w:t>se as medidas são objetivas, sem margens para subjetividade ou direcionamento político.</w:t>
            </w:r>
          </w:p>
        </w:tc>
        <w:tc>
          <w:tcPr>
            <w:tcW w:w="3225" w:type="dxa"/>
            <w:tcBorders>
              <w:top w:val="nil"/>
              <w:bottom w:val="single" w:sz="4" w:space="0" w:color="auto"/>
            </w:tcBorders>
            <w:vAlign w:val="center"/>
          </w:tcPr>
          <w:p w:rsidR="00FF1135" w:rsidRPr="00FF1135" w:rsidRDefault="00FF1135" w:rsidP="00FA37D3">
            <w:pPr>
              <w:rPr>
                <w:color w:val="212121"/>
                <w:sz w:val="20"/>
                <w:szCs w:val="20"/>
                <w:lang w:val="pt-PT"/>
              </w:rPr>
            </w:pPr>
            <w:r w:rsidRPr="00FF1135">
              <w:rPr>
                <w:color w:val="212121"/>
                <w:sz w:val="20"/>
                <w:szCs w:val="20"/>
                <w:lang w:val="pt-PT"/>
              </w:rPr>
              <w:t>Estabelecer medidas objetivas e desmembrar medidas subjetivas a um nível objetivo.</w:t>
            </w:r>
          </w:p>
        </w:tc>
      </w:tr>
      <w:tr w:rsidR="00FF1135" w:rsidRPr="00FF1135" w:rsidTr="00FA37D3">
        <w:trPr>
          <w:trHeight w:val="847"/>
        </w:trPr>
        <w:tc>
          <w:tcPr>
            <w:tcW w:w="1242" w:type="dxa"/>
            <w:vMerge w:val="restart"/>
            <w:tcBorders>
              <w:top w:val="single" w:sz="4" w:space="0" w:color="auto"/>
              <w:bottom w:val="single" w:sz="4" w:space="0" w:color="auto"/>
            </w:tcBorders>
            <w:vAlign w:val="center"/>
          </w:tcPr>
          <w:p w:rsidR="00FF1135" w:rsidRPr="00FF1135" w:rsidRDefault="00FF1135" w:rsidP="00FA37D3">
            <w:pPr>
              <w:rPr>
                <w:i/>
                <w:color w:val="212121"/>
                <w:sz w:val="20"/>
                <w:szCs w:val="20"/>
                <w:lang w:val="pt-PT"/>
              </w:rPr>
            </w:pPr>
            <w:r w:rsidRPr="00FF1135">
              <w:rPr>
                <w:i/>
                <w:color w:val="212121"/>
                <w:sz w:val="20"/>
                <w:szCs w:val="20"/>
                <w:lang w:val="pt-PT"/>
              </w:rPr>
              <w:t>Framework</w:t>
            </w:r>
          </w:p>
        </w:tc>
        <w:tc>
          <w:tcPr>
            <w:tcW w:w="1477" w:type="dxa"/>
            <w:tcBorders>
              <w:top w:val="single" w:sz="4" w:space="0" w:color="auto"/>
              <w:bottom w:val="nil"/>
            </w:tcBorders>
            <w:vAlign w:val="center"/>
          </w:tcPr>
          <w:p w:rsidR="00FF1135" w:rsidRPr="00FF1135" w:rsidRDefault="00FF1135" w:rsidP="00FA37D3">
            <w:pPr>
              <w:rPr>
                <w:color w:val="212121"/>
                <w:sz w:val="20"/>
                <w:szCs w:val="20"/>
                <w:lang w:val="pt-PT"/>
              </w:rPr>
            </w:pPr>
            <w:proofErr w:type="gramStart"/>
            <w:r w:rsidRPr="00FF1135">
              <w:rPr>
                <w:i/>
                <w:color w:val="171514"/>
                <w:w w:val="105"/>
                <w:sz w:val="20"/>
                <w:szCs w:val="20"/>
              </w:rPr>
              <w:t>Feedback</w:t>
            </w:r>
            <w:proofErr w:type="gramEnd"/>
            <w:r w:rsidRPr="00FF1135">
              <w:rPr>
                <w:i/>
                <w:color w:val="171514"/>
                <w:w w:val="105"/>
                <w:sz w:val="20"/>
                <w:szCs w:val="20"/>
              </w:rPr>
              <w:t xml:space="preserve"> </w:t>
            </w:r>
            <w:r w:rsidRPr="00FF1135">
              <w:rPr>
                <w:color w:val="171514"/>
                <w:w w:val="105"/>
                <w:sz w:val="20"/>
                <w:szCs w:val="20"/>
              </w:rPr>
              <w:t>e aprendizado</w:t>
            </w:r>
          </w:p>
        </w:tc>
        <w:tc>
          <w:tcPr>
            <w:tcW w:w="3343" w:type="dxa"/>
            <w:tcBorders>
              <w:top w:val="single" w:sz="4" w:space="0" w:color="auto"/>
              <w:bottom w:val="nil"/>
            </w:tcBorders>
            <w:vAlign w:val="center"/>
          </w:tcPr>
          <w:p w:rsidR="00FF1135" w:rsidRPr="00FF1135" w:rsidRDefault="00FF1135" w:rsidP="00FA37D3">
            <w:pPr>
              <w:rPr>
                <w:color w:val="212121"/>
                <w:sz w:val="20"/>
                <w:szCs w:val="20"/>
                <w:highlight w:val="yellow"/>
                <w:lang w:val="pt-PT"/>
              </w:rPr>
            </w:pPr>
            <w:r w:rsidRPr="00FF1135">
              <w:rPr>
                <w:color w:val="212121"/>
                <w:sz w:val="20"/>
                <w:szCs w:val="20"/>
                <w:lang w:val="pt-PT"/>
              </w:rPr>
              <w:t xml:space="preserve">Investigar se os funcionários estão recebendo </w:t>
            </w:r>
            <w:proofErr w:type="gramStart"/>
            <w:r w:rsidRPr="00FF1135">
              <w:rPr>
                <w:i/>
                <w:color w:val="212121"/>
                <w:sz w:val="20"/>
                <w:szCs w:val="20"/>
                <w:lang w:val="pt-PT"/>
              </w:rPr>
              <w:t>feedback</w:t>
            </w:r>
            <w:proofErr w:type="gramEnd"/>
            <w:r w:rsidRPr="00FF1135">
              <w:rPr>
                <w:color w:val="212121"/>
                <w:sz w:val="20"/>
                <w:szCs w:val="20"/>
                <w:lang w:val="pt-PT"/>
              </w:rPr>
              <w:t xml:space="preserve"> acerca de seu desempenho.</w:t>
            </w:r>
          </w:p>
        </w:tc>
        <w:tc>
          <w:tcPr>
            <w:tcW w:w="3225" w:type="dxa"/>
            <w:tcBorders>
              <w:top w:val="single" w:sz="4" w:space="0" w:color="auto"/>
              <w:bottom w:val="nil"/>
            </w:tcBorders>
            <w:vAlign w:val="center"/>
          </w:tcPr>
          <w:p w:rsidR="00FF1135" w:rsidRPr="00FF1135" w:rsidRDefault="00FF1135" w:rsidP="00FA37D3">
            <w:pPr>
              <w:rPr>
                <w:color w:val="212121"/>
                <w:sz w:val="20"/>
                <w:szCs w:val="20"/>
                <w:lang w:val="pt-PT"/>
              </w:rPr>
            </w:pPr>
            <w:r>
              <w:rPr>
                <w:color w:val="212121"/>
                <w:sz w:val="20"/>
                <w:szCs w:val="20"/>
                <w:lang w:val="pt-PT"/>
              </w:rPr>
              <w:t xml:space="preserve">Realizar </w:t>
            </w:r>
            <w:r w:rsidRPr="00FF1135">
              <w:rPr>
                <w:i/>
                <w:color w:val="212121"/>
                <w:sz w:val="20"/>
                <w:szCs w:val="20"/>
                <w:lang w:val="pt-PT"/>
              </w:rPr>
              <w:t>feedbacks</w:t>
            </w:r>
            <w:r>
              <w:rPr>
                <w:color w:val="212121"/>
                <w:sz w:val="20"/>
                <w:szCs w:val="20"/>
                <w:lang w:val="pt-PT"/>
              </w:rPr>
              <w:t xml:space="preserve"> regulares </w:t>
            </w:r>
            <w:r w:rsidRPr="00FF1135">
              <w:rPr>
                <w:color w:val="212121"/>
                <w:sz w:val="20"/>
                <w:szCs w:val="20"/>
                <w:lang w:val="pt-PT"/>
              </w:rPr>
              <w:t>com os funcionários.</w:t>
            </w:r>
          </w:p>
        </w:tc>
      </w:tr>
      <w:tr w:rsidR="00FF1135" w:rsidRPr="00FF1135" w:rsidTr="00FA37D3">
        <w:trPr>
          <w:trHeight w:val="1115"/>
        </w:trPr>
        <w:tc>
          <w:tcPr>
            <w:tcW w:w="1242" w:type="dxa"/>
            <w:vMerge/>
            <w:tcBorders>
              <w:top w:val="nil"/>
              <w:bottom w:val="single" w:sz="4" w:space="0" w:color="auto"/>
            </w:tcBorders>
            <w:vAlign w:val="center"/>
          </w:tcPr>
          <w:p w:rsidR="00FF1135" w:rsidRPr="00FF1135" w:rsidRDefault="00FF1135" w:rsidP="00FA37D3">
            <w:pPr>
              <w:rPr>
                <w:color w:val="212121"/>
                <w:sz w:val="20"/>
                <w:szCs w:val="20"/>
                <w:lang w:val="pt-PT"/>
              </w:rPr>
            </w:pPr>
          </w:p>
        </w:tc>
        <w:tc>
          <w:tcPr>
            <w:tcW w:w="1477" w:type="dxa"/>
            <w:tcBorders>
              <w:top w:val="nil"/>
              <w:bottom w:val="single" w:sz="4" w:space="0" w:color="auto"/>
            </w:tcBorders>
            <w:vAlign w:val="center"/>
          </w:tcPr>
          <w:p w:rsidR="00FF1135" w:rsidRPr="00FF1135" w:rsidRDefault="00FF1135" w:rsidP="00FA37D3">
            <w:pPr>
              <w:rPr>
                <w:color w:val="212121"/>
                <w:sz w:val="20"/>
                <w:szCs w:val="20"/>
                <w:lang w:val="pt-PT"/>
              </w:rPr>
            </w:pPr>
            <w:r w:rsidRPr="00FF1135">
              <w:rPr>
                <w:color w:val="171514"/>
                <w:w w:val="105"/>
                <w:sz w:val="20"/>
                <w:szCs w:val="20"/>
              </w:rPr>
              <w:t xml:space="preserve">Âmbito articulado </w:t>
            </w:r>
          </w:p>
        </w:tc>
        <w:tc>
          <w:tcPr>
            <w:tcW w:w="3343" w:type="dxa"/>
            <w:tcBorders>
              <w:top w:val="nil"/>
              <w:bottom w:val="single" w:sz="4" w:space="0" w:color="auto"/>
            </w:tcBorders>
            <w:vAlign w:val="center"/>
          </w:tcPr>
          <w:p w:rsidR="00FF1135" w:rsidRPr="00FF1135" w:rsidRDefault="00FF1135" w:rsidP="00FA37D3">
            <w:pPr>
              <w:rPr>
                <w:color w:val="212121"/>
                <w:sz w:val="20"/>
                <w:szCs w:val="20"/>
                <w:lang w:val="pt-PT"/>
              </w:rPr>
            </w:pPr>
            <w:r w:rsidRPr="00FF1135">
              <w:rPr>
                <w:color w:val="212121"/>
                <w:sz w:val="20"/>
                <w:szCs w:val="20"/>
                <w:lang w:val="pt-PT"/>
              </w:rPr>
              <w:t>Destacar a importância da integração dos efeitos internos e externos na elaboração de sistemas.</w:t>
            </w:r>
          </w:p>
        </w:tc>
        <w:tc>
          <w:tcPr>
            <w:tcW w:w="3225" w:type="dxa"/>
            <w:tcBorders>
              <w:top w:val="nil"/>
              <w:bottom w:val="single" w:sz="4" w:space="0" w:color="auto"/>
            </w:tcBorders>
            <w:vAlign w:val="center"/>
          </w:tcPr>
          <w:p w:rsidR="00FF1135" w:rsidRPr="00FF1135" w:rsidRDefault="00FF1135" w:rsidP="00FA37D3">
            <w:pPr>
              <w:rPr>
                <w:color w:val="212121"/>
                <w:sz w:val="20"/>
                <w:szCs w:val="20"/>
                <w:lang w:val="pt-PT"/>
              </w:rPr>
            </w:pPr>
            <w:r w:rsidRPr="00FF1135">
              <w:rPr>
                <w:color w:val="212121"/>
                <w:sz w:val="20"/>
                <w:szCs w:val="20"/>
                <w:lang w:val="pt-PT"/>
              </w:rPr>
              <w:t xml:space="preserve">Agregar os </w:t>
            </w:r>
            <w:r w:rsidRPr="00FF1135">
              <w:rPr>
                <w:i/>
                <w:color w:val="212121"/>
                <w:sz w:val="20"/>
                <w:szCs w:val="20"/>
                <w:lang w:val="pt-PT"/>
              </w:rPr>
              <w:t>stakeholders</w:t>
            </w:r>
            <w:r w:rsidRPr="00FF1135">
              <w:rPr>
                <w:color w:val="212121"/>
                <w:sz w:val="20"/>
                <w:szCs w:val="20"/>
                <w:lang w:val="pt-PT"/>
              </w:rPr>
              <w:t xml:space="preserve"> internos e externos no processo de avaliação de desempenho.</w:t>
            </w:r>
          </w:p>
        </w:tc>
      </w:tr>
      <w:tr w:rsidR="00FF1135" w:rsidRPr="00FF1135" w:rsidTr="00FA37D3">
        <w:trPr>
          <w:trHeight w:val="1127"/>
        </w:trPr>
        <w:tc>
          <w:tcPr>
            <w:tcW w:w="1242" w:type="dxa"/>
            <w:vMerge w:val="restart"/>
            <w:tcBorders>
              <w:top w:val="single" w:sz="4" w:space="0" w:color="auto"/>
            </w:tcBorders>
            <w:vAlign w:val="center"/>
          </w:tcPr>
          <w:p w:rsidR="00FF1135" w:rsidRPr="00FF1135" w:rsidRDefault="00FF1135" w:rsidP="00FA37D3">
            <w:pPr>
              <w:rPr>
                <w:color w:val="212121"/>
                <w:sz w:val="20"/>
                <w:szCs w:val="20"/>
                <w:lang w:val="pt-PT"/>
              </w:rPr>
            </w:pPr>
            <w:r w:rsidRPr="00FF1135">
              <w:rPr>
                <w:color w:val="212121"/>
                <w:sz w:val="20"/>
                <w:szCs w:val="20"/>
                <w:lang w:val="pt-PT"/>
              </w:rPr>
              <w:t>Gestão</w:t>
            </w:r>
          </w:p>
        </w:tc>
        <w:tc>
          <w:tcPr>
            <w:tcW w:w="1477" w:type="dxa"/>
            <w:tcBorders>
              <w:top w:val="single" w:sz="4" w:space="0" w:color="auto"/>
            </w:tcBorders>
            <w:vAlign w:val="center"/>
          </w:tcPr>
          <w:p w:rsidR="00FF1135" w:rsidRPr="00FF1135" w:rsidRDefault="00FF1135" w:rsidP="00FA37D3">
            <w:pPr>
              <w:rPr>
                <w:color w:val="212121"/>
                <w:sz w:val="20"/>
                <w:szCs w:val="20"/>
                <w:lang w:val="pt-PT"/>
              </w:rPr>
            </w:pPr>
            <w:r w:rsidRPr="00FF1135">
              <w:rPr>
                <w:color w:val="171514"/>
                <w:w w:val="105"/>
                <w:sz w:val="20"/>
                <w:szCs w:val="20"/>
              </w:rPr>
              <w:t>Alinhamento com a estratégia</w:t>
            </w:r>
          </w:p>
        </w:tc>
        <w:tc>
          <w:tcPr>
            <w:tcW w:w="3343" w:type="dxa"/>
            <w:tcBorders>
              <w:top w:val="single" w:sz="4" w:space="0" w:color="auto"/>
            </w:tcBorders>
            <w:vAlign w:val="center"/>
          </w:tcPr>
          <w:p w:rsidR="00FF1135" w:rsidRPr="00FF1135" w:rsidRDefault="00FF1135" w:rsidP="00FA37D3">
            <w:pPr>
              <w:rPr>
                <w:color w:val="212121"/>
                <w:sz w:val="20"/>
                <w:szCs w:val="20"/>
                <w:lang w:val="pt-PT"/>
              </w:rPr>
            </w:pPr>
            <w:r w:rsidRPr="00FF1135">
              <w:rPr>
                <w:color w:val="212121"/>
                <w:sz w:val="20"/>
                <w:szCs w:val="20"/>
                <w:lang w:val="pt-PT"/>
              </w:rPr>
              <w:t>Expor de forma clara o impacto de cada métrica para o alcance da estratégia da gestão de recursos humanos.</w:t>
            </w:r>
          </w:p>
        </w:tc>
        <w:tc>
          <w:tcPr>
            <w:tcW w:w="3225" w:type="dxa"/>
            <w:tcBorders>
              <w:top w:val="single" w:sz="4" w:space="0" w:color="auto"/>
            </w:tcBorders>
            <w:vAlign w:val="center"/>
          </w:tcPr>
          <w:p w:rsidR="00FF1135" w:rsidRPr="00FF1135" w:rsidRDefault="00FF1135" w:rsidP="00FA37D3">
            <w:pPr>
              <w:rPr>
                <w:color w:val="212121"/>
                <w:sz w:val="20"/>
                <w:szCs w:val="20"/>
                <w:lang w:val="pt-PT"/>
              </w:rPr>
            </w:pPr>
            <w:r w:rsidRPr="00FF1135">
              <w:rPr>
                <w:color w:val="212121"/>
                <w:sz w:val="20"/>
                <w:szCs w:val="20"/>
                <w:lang w:val="pt-PT"/>
              </w:rPr>
              <w:t>Estabelecer métricas voltadas ao atendimento da estratégia e da melhoria contínua da gestão.</w:t>
            </w:r>
          </w:p>
        </w:tc>
      </w:tr>
      <w:tr w:rsidR="00FF1135" w:rsidRPr="00FF1135" w:rsidTr="00FA37D3">
        <w:tc>
          <w:tcPr>
            <w:tcW w:w="1242" w:type="dxa"/>
            <w:vMerge/>
          </w:tcPr>
          <w:p w:rsidR="00FF1135" w:rsidRPr="00FF1135" w:rsidRDefault="00FF1135" w:rsidP="00FA37D3">
            <w:pPr>
              <w:jc w:val="both"/>
              <w:rPr>
                <w:color w:val="212121"/>
                <w:sz w:val="20"/>
                <w:szCs w:val="20"/>
                <w:lang w:val="pt-PT"/>
              </w:rPr>
            </w:pPr>
          </w:p>
        </w:tc>
        <w:tc>
          <w:tcPr>
            <w:tcW w:w="1477" w:type="dxa"/>
            <w:vAlign w:val="center"/>
          </w:tcPr>
          <w:p w:rsidR="00FF1135" w:rsidRPr="00FF1135" w:rsidRDefault="00FF1135" w:rsidP="00FA37D3">
            <w:pPr>
              <w:rPr>
                <w:color w:val="212121"/>
                <w:sz w:val="20"/>
                <w:szCs w:val="20"/>
                <w:lang w:val="pt-PT"/>
              </w:rPr>
            </w:pPr>
            <w:r w:rsidRPr="00FF1135">
              <w:rPr>
                <w:color w:val="171514"/>
                <w:w w:val="105"/>
                <w:sz w:val="20"/>
                <w:szCs w:val="20"/>
              </w:rPr>
              <w:t>Envolvimento do usuário</w:t>
            </w:r>
          </w:p>
        </w:tc>
        <w:tc>
          <w:tcPr>
            <w:tcW w:w="3343" w:type="dxa"/>
            <w:vAlign w:val="center"/>
          </w:tcPr>
          <w:p w:rsidR="00FF1135" w:rsidRPr="00FF1135" w:rsidRDefault="00FF1135" w:rsidP="00FA37D3">
            <w:pPr>
              <w:rPr>
                <w:color w:val="212121"/>
                <w:sz w:val="20"/>
                <w:szCs w:val="20"/>
                <w:lang w:val="pt-PT"/>
              </w:rPr>
            </w:pPr>
            <w:r w:rsidRPr="00FF1135">
              <w:rPr>
                <w:color w:val="212121"/>
                <w:sz w:val="20"/>
                <w:szCs w:val="20"/>
                <w:lang w:val="pt-PT"/>
              </w:rPr>
              <w:t>Investigar casos em que há envolvimento dos usuários para demonstrar se há maior compromisso com os objetivos da organização.</w:t>
            </w:r>
          </w:p>
        </w:tc>
        <w:tc>
          <w:tcPr>
            <w:tcW w:w="3225" w:type="dxa"/>
            <w:vAlign w:val="center"/>
          </w:tcPr>
          <w:p w:rsidR="00FF1135" w:rsidRPr="00FF1135" w:rsidRDefault="00FF1135" w:rsidP="00FA37D3">
            <w:pPr>
              <w:rPr>
                <w:color w:val="212121"/>
                <w:sz w:val="20"/>
                <w:szCs w:val="20"/>
                <w:lang w:val="pt-PT"/>
              </w:rPr>
            </w:pPr>
            <w:r w:rsidRPr="00FF1135">
              <w:rPr>
                <w:color w:val="212121"/>
                <w:sz w:val="20"/>
                <w:szCs w:val="20"/>
                <w:lang w:val="pt-PT"/>
              </w:rPr>
              <w:t>Envolver os usuários em todo o processo de um sistema de avaliação de desempenho para que ele seja validado pelos envolvidos.</w:t>
            </w:r>
          </w:p>
        </w:tc>
      </w:tr>
    </w:tbl>
    <w:p w:rsidR="004A2377" w:rsidRPr="00806BE4" w:rsidRDefault="004A2377" w:rsidP="004A2377">
      <w:pPr>
        <w:pStyle w:val="PargrafodaLista"/>
        <w:jc w:val="center"/>
        <w:rPr>
          <w:sz w:val="20"/>
        </w:rPr>
      </w:pPr>
      <w:r w:rsidRPr="00806BE4">
        <w:rPr>
          <w:sz w:val="20"/>
        </w:rPr>
        <w:t xml:space="preserve">Fonte: Elaborado </w:t>
      </w:r>
      <w:r w:rsidR="00BB273A" w:rsidRPr="00806BE4">
        <w:rPr>
          <w:sz w:val="20"/>
        </w:rPr>
        <w:t>pelos autores</w:t>
      </w:r>
      <w:r w:rsidRPr="00806BE4">
        <w:rPr>
          <w:sz w:val="20"/>
        </w:rPr>
        <w:t>. Baseado em</w:t>
      </w:r>
      <w:r w:rsidRPr="00806BE4">
        <w:rPr>
          <w:sz w:val="20"/>
          <w:szCs w:val="20"/>
        </w:rPr>
        <w:t xml:space="preserve"> </w:t>
      </w:r>
      <w:r w:rsidRPr="00806BE4">
        <w:rPr>
          <w:color w:val="171514"/>
          <w:w w:val="105"/>
          <w:sz w:val="20"/>
          <w:szCs w:val="20"/>
        </w:rPr>
        <w:t xml:space="preserve">Van </w:t>
      </w:r>
      <w:proofErr w:type="spellStart"/>
      <w:r w:rsidRPr="00806BE4">
        <w:rPr>
          <w:color w:val="171514"/>
          <w:w w:val="105"/>
          <w:sz w:val="20"/>
          <w:szCs w:val="20"/>
        </w:rPr>
        <w:t>Camp</w:t>
      </w:r>
      <w:proofErr w:type="spellEnd"/>
      <w:r w:rsidRPr="00806BE4">
        <w:rPr>
          <w:color w:val="171514"/>
          <w:w w:val="105"/>
          <w:sz w:val="20"/>
          <w:szCs w:val="20"/>
        </w:rPr>
        <w:t xml:space="preserve"> e </w:t>
      </w:r>
      <w:proofErr w:type="spellStart"/>
      <w:r w:rsidRPr="00806BE4">
        <w:rPr>
          <w:color w:val="171514"/>
          <w:w w:val="105"/>
          <w:sz w:val="20"/>
          <w:szCs w:val="20"/>
        </w:rPr>
        <w:t>Braet</w:t>
      </w:r>
      <w:proofErr w:type="spellEnd"/>
      <w:r w:rsidRPr="00806BE4">
        <w:rPr>
          <w:color w:val="171514"/>
          <w:w w:val="105"/>
          <w:sz w:val="20"/>
          <w:szCs w:val="20"/>
        </w:rPr>
        <w:t xml:space="preserve"> (</w:t>
      </w:r>
      <w:r w:rsidRPr="00806BE4">
        <w:rPr>
          <w:sz w:val="20"/>
          <w:szCs w:val="20"/>
        </w:rPr>
        <w:t>2016)</w:t>
      </w:r>
      <w:r w:rsidRPr="00806BE4">
        <w:rPr>
          <w:sz w:val="20"/>
        </w:rPr>
        <w:t>.</w:t>
      </w:r>
    </w:p>
    <w:p w:rsidR="004A2377" w:rsidRPr="00806BE4" w:rsidRDefault="004A2377" w:rsidP="004A2377">
      <w:pPr>
        <w:jc w:val="both"/>
        <w:rPr>
          <w:color w:val="212121"/>
        </w:rPr>
      </w:pPr>
    </w:p>
    <w:p w:rsidR="004A2377" w:rsidRPr="00806BE4" w:rsidRDefault="004A2377" w:rsidP="004A2377">
      <w:pPr>
        <w:jc w:val="both"/>
        <w:rPr>
          <w:color w:val="212121"/>
          <w:lang w:val="pt-PT"/>
        </w:rPr>
      </w:pPr>
      <w:r w:rsidRPr="00806BE4">
        <w:rPr>
          <w:color w:val="212121"/>
          <w:lang w:val="pt-PT"/>
        </w:rPr>
        <w:tab/>
        <w:t>As oportunidades e desafios listados demonstram que muitos elementos precisam ser incorporados nas pesquisas sobre Avaliação de Desempenho de Recursos Humanos no setor público para que essa prática seja capaz de alcançar a melhoria contínua da gestão.</w:t>
      </w:r>
    </w:p>
    <w:p w:rsidR="004A2377" w:rsidRPr="00806BE4" w:rsidRDefault="004A2377" w:rsidP="004A2377">
      <w:pPr>
        <w:jc w:val="both"/>
        <w:rPr>
          <w:color w:val="212121"/>
          <w:lang w:val="pt-PT"/>
        </w:rPr>
      </w:pPr>
    </w:p>
    <w:p w:rsidR="004A2377" w:rsidRPr="00351317" w:rsidRDefault="004A2377" w:rsidP="00351317">
      <w:pPr>
        <w:spacing w:after="120"/>
        <w:jc w:val="both"/>
        <w:rPr>
          <w:b/>
          <w:color w:val="000000"/>
        </w:rPr>
      </w:pPr>
      <w:r w:rsidRPr="00351317">
        <w:rPr>
          <w:b/>
          <w:color w:val="212121"/>
          <w:lang w:val="pt-PT"/>
        </w:rPr>
        <w:t>5. CONCLUSÕES</w:t>
      </w:r>
    </w:p>
    <w:p w:rsidR="004A2377" w:rsidRPr="00806BE4" w:rsidRDefault="004A2377" w:rsidP="004A2377">
      <w:pPr>
        <w:jc w:val="both"/>
        <w:rPr>
          <w:color w:val="212121"/>
          <w:lang w:val="pt-PT"/>
        </w:rPr>
      </w:pPr>
    </w:p>
    <w:p w:rsidR="004A2377" w:rsidRPr="00806BE4" w:rsidRDefault="004A2377" w:rsidP="004A2377">
      <w:pPr>
        <w:ind w:firstLine="708"/>
        <w:jc w:val="both"/>
        <w:rPr>
          <w:color w:val="000000"/>
        </w:rPr>
      </w:pPr>
      <w:r w:rsidRPr="00806BE4">
        <w:rPr>
          <w:color w:val="212121"/>
          <w:lang w:val="pt-PT"/>
        </w:rPr>
        <w:t xml:space="preserve">O objetivo deste trabalho foi </w:t>
      </w:r>
      <w:r w:rsidRPr="00806BE4">
        <w:rPr>
          <w:color w:val="000000"/>
        </w:rPr>
        <w:t xml:space="preserve">analisar as características das publicações científicas, em língua inglesa, que abordam o tema referente à Avaliação de Desempenho de Recursos Humanos no setor público, para gerar conhecimento e identificar lacunas e possibilidades de contribuições para futuras pesquisas. A ferramenta utilizada foi o </w:t>
      </w:r>
      <w:proofErr w:type="spellStart"/>
      <w:r w:rsidRPr="00806BE4">
        <w:rPr>
          <w:i/>
          <w:color w:val="000000"/>
        </w:rPr>
        <w:t>Knowledge</w:t>
      </w:r>
      <w:proofErr w:type="spellEnd"/>
      <w:r w:rsidRPr="00806BE4">
        <w:rPr>
          <w:i/>
          <w:color w:val="000000"/>
        </w:rPr>
        <w:t xml:space="preserve"> </w:t>
      </w:r>
      <w:proofErr w:type="spellStart"/>
      <w:r w:rsidRPr="00806BE4">
        <w:rPr>
          <w:i/>
          <w:color w:val="000000"/>
        </w:rPr>
        <w:t>Development</w:t>
      </w:r>
      <w:proofErr w:type="spellEnd"/>
      <w:r w:rsidRPr="00806BE4">
        <w:rPr>
          <w:i/>
          <w:color w:val="000000"/>
        </w:rPr>
        <w:t xml:space="preserve"> </w:t>
      </w:r>
      <w:proofErr w:type="spellStart"/>
      <w:r w:rsidRPr="00806BE4">
        <w:rPr>
          <w:i/>
          <w:color w:val="000000"/>
        </w:rPr>
        <w:t>Process-Constructivist</w:t>
      </w:r>
      <w:proofErr w:type="spellEnd"/>
      <w:r w:rsidRPr="00806BE4">
        <w:rPr>
          <w:i/>
          <w:color w:val="000000"/>
        </w:rPr>
        <w:t xml:space="preserve"> </w:t>
      </w:r>
      <w:r w:rsidRPr="00806BE4">
        <w:rPr>
          <w:color w:val="000000"/>
        </w:rPr>
        <w:t>(</w:t>
      </w:r>
      <w:proofErr w:type="spellStart"/>
      <w:r w:rsidRPr="00806BE4">
        <w:rPr>
          <w:i/>
          <w:color w:val="000000"/>
        </w:rPr>
        <w:t>Proknow</w:t>
      </w:r>
      <w:proofErr w:type="spellEnd"/>
      <w:r w:rsidRPr="00806BE4">
        <w:rPr>
          <w:i/>
          <w:color w:val="000000"/>
        </w:rPr>
        <w:t>-C</w:t>
      </w:r>
      <w:r w:rsidRPr="00806BE4">
        <w:rPr>
          <w:color w:val="000000"/>
        </w:rPr>
        <w:t xml:space="preserve">), que possibilitou a seleção de um Portfólio Bibliográfico (PB) sobre o tema e é composto por 21 artigos científicos internacionais, com base no qual foi feita a análise </w:t>
      </w:r>
      <w:proofErr w:type="spellStart"/>
      <w:r w:rsidRPr="00806BE4">
        <w:rPr>
          <w:color w:val="000000"/>
        </w:rPr>
        <w:t>bibliométrica</w:t>
      </w:r>
      <w:proofErr w:type="spellEnd"/>
      <w:r w:rsidRPr="00806BE4">
        <w:rPr>
          <w:color w:val="000000"/>
        </w:rPr>
        <w:t xml:space="preserve"> para gerar contribuições para o avanço da área.</w:t>
      </w:r>
    </w:p>
    <w:p w:rsidR="004A2377" w:rsidRPr="00806BE4" w:rsidRDefault="004A2377" w:rsidP="004A2377">
      <w:pPr>
        <w:ind w:firstLine="708"/>
        <w:jc w:val="both"/>
        <w:rPr>
          <w:color w:val="000000"/>
        </w:rPr>
      </w:pPr>
      <w:r w:rsidRPr="00806BE4">
        <w:rPr>
          <w:color w:val="000000"/>
        </w:rPr>
        <w:t xml:space="preserve">A análise do PB permitiu a verificação da relação entre a gestão de Recursos Humanos no setor público e a Avaliação de Desempenho (AD). Quanto à análise das características básicas, destaca-se que as pesquisas estão distribuídas por todos os continentes, mas de uma maneira muito dispersa, e não há formação de redes de colaboração entre autores e </w:t>
      </w:r>
      <w:r w:rsidRPr="00806BE4">
        <w:rPr>
          <w:color w:val="000000"/>
        </w:rPr>
        <w:lastRenderedPageBreak/>
        <w:t xml:space="preserve">instituições. A única autora de destaque foi a professora estadunidense Sally Coleman </w:t>
      </w:r>
      <w:proofErr w:type="spellStart"/>
      <w:r w:rsidRPr="00806BE4">
        <w:rPr>
          <w:color w:val="000000"/>
        </w:rPr>
        <w:t>Selden</w:t>
      </w:r>
      <w:proofErr w:type="spellEnd"/>
      <w:r w:rsidRPr="00806BE4">
        <w:rPr>
          <w:color w:val="000000"/>
        </w:rPr>
        <w:t>, citada por outros artigos do Portfólio. Quanto às ferramentas utilizadas, destaca-se a Modelagem de Equações Estruturais. Em relação à análise temporal, a maio</w:t>
      </w:r>
      <w:r w:rsidR="00FE7E0D" w:rsidRPr="00806BE4">
        <w:rPr>
          <w:color w:val="000000"/>
        </w:rPr>
        <w:t>r parte dos artigos estabeleceu</w:t>
      </w:r>
      <w:r w:rsidRPr="00806BE4">
        <w:rPr>
          <w:color w:val="000000"/>
        </w:rPr>
        <w:t xml:space="preserve"> implicações de práticas e percepções associadas ao desempenho ou analisou variáveis que afetam o desempenho de Recursos Humanos em organizações públicas, com mais ênfase na variável Motivação.  </w:t>
      </w:r>
    </w:p>
    <w:p w:rsidR="004A2377" w:rsidRPr="00806BE4" w:rsidRDefault="004A2377" w:rsidP="004A2377">
      <w:pPr>
        <w:ind w:firstLine="708"/>
        <w:jc w:val="both"/>
        <w:rPr>
          <w:color w:val="000000"/>
        </w:rPr>
      </w:pPr>
      <w:r w:rsidRPr="00806BE4">
        <w:rPr>
          <w:color w:val="000000"/>
        </w:rPr>
        <w:t xml:space="preserve">Da mesma forma, quanto à análise das características avançadas, a Motivação destacou-se como a principal função da Avaliação de Desempenho de Recursos Humanos do setor público. Esse fato está ligado à inexistência de um processo de gestão de Recursos Humanos claro e justo, capaz de avaliar e promover a força de trabalho com base no desempenho. Observou-se que, embora existam indicadores de desempenho de Recursos Humanos, a maior parte das pesquisas não vincula os indicadores ao ambiente e às estratégias da organização. </w:t>
      </w:r>
    </w:p>
    <w:p w:rsidR="004A2377" w:rsidRPr="00806BE4" w:rsidRDefault="004A2377" w:rsidP="004A2377">
      <w:pPr>
        <w:ind w:firstLine="708"/>
        <w:jc w:val="both"/>
        <w:rPr>
          <w:color w:val="000000"/>
        </w:rPr>
      </w:pPr>
      <w:r w:rsidRPr="00806BE4">
        <w:rPr>
          <w:color w:val="000000"/>
        </w:rPr>
        <w:t xml:space="preserve">Essa foi apenas uma das falhas de Sistema apontada nas pesquisas, além da </w:t>
      </w:r>
      <w:r w:rsidRPr="00806BE4">
        <w:rPr>
          <w:color w:val="171514"/>
          <w:w w:val="105"/>
        </w:rPr>
        <w:t xml:space="preserve">falta de definição clara, falta de métricas objetivas, falta de </w:t>
      </w:r>
      <w:r w:rsidRPr="00806BE4">
        <w:rPr>
          <w:i/>
          <w:color w:val="171514"/>
          <w:w w:val="105"/>
        </w:rPr>
        <w:t>feedback</w:t>
      </w:r>
      <w:r w:rsidRPr="00806BE4">
        <w:rPr>
          <w:color w:val="171514"/>
          <w:w w:val="105"/>
        </w:rPr>
        <w:t xml:space="preserve"> e de aprendizado e falta de envolvimento do usuário. Já em </w:t>
      </w:r>
      <w:r w:rsidRPr="00806BE4">
        <w:rPr>
          <w:color w:val="000000"/>
        </w:rPr>
        <w:t xml:space="preserve">relação ao ciclo de vida da Avaliação de Desempenho de Recursos Humanos, as pesquisas ainda se concentram no estágio inicial referente ao </w:t>
      </w:r>
      <w:r w:rsidRPr="00806BE4">
        <w:rPr>
          <w:i/>
          <w:color w:val="000000"/>
        </w:rPr>
        <w:t>design</w:t>
      </w:r>
      <w:r w:rsidRPr="00806BE4">
        <w:rPr>
          <w:color w:val="000000"/>
        </w:rPr>
        <w:t xml:space="preserve">, cuja conclusão análoga foi apontada por </w:t>
      </w:r>
      <w:proofErr w:type="spellStart"/>
      <w:r w:rsidRPr="00806BE4">
        <w:rPr>
          <w:color w:val="000000"/>
        </w:rPr>
        <w:t>B</w:t>
      </w:r>
      <w:r w:rsidRPr="00806BE4">
        <w:t>ourne</w:t>
      </w:r>
      <w:proofErr w:type="spellEnd"/>
      <w:r w:rsidRPr="00806BE4">
        <w:t xml:space="preserve"> </w:t>
      </w:r>
      <w:r w:rsidRPr="00806BE4">
        <w:rPr>
          <w:i/>
        </w:rPr>
        <w:t>et al</w:t>
      </w:r>
      <w:r w:rsidRPr="00806BE4">
        <w:t xml:space="preserve">. (2000). Portanto, as pesquisas precisam avançar para a análise </w:t>
      </w:r>
      <w:r w:rsidRPr="00806BE4">
        <w:rPr>
          <w:color w:val="171514"/>
          <w:w w:val="105"/>
        </w:rPr>
        <w:t>d</w:t>
      </w:r>
      <w:r w:rsidRPr="00806BE4">
        <w:rPr>
          <w:color w:val="000000"/>
        </w:rPr>
        <w:t>os processos necessários para o funcionamento do Sistema de Avaliação de Desempenho de Recursos Humanos</w:t>
      </w:r>
      <w:r w:rsidRPr="00806BE4" w:rsidDel="00D170F1">
        <w:rPr>
          <w:color w:val="000000"/>
        </w:rPr>
        <w:t xml:space="preserve"> </w:t>
      </w:r>
      <w:r w:rsidRPr="00806BE4">
        <w:rPr>
          <w:color w:val="000000"/>
        </w:rPr>
        <w:t xml:space="preserve">no setor público, de forma a evoluir para os estágios de implementação, uso e revisão, preferencialmente com a participação dos </w:t>
      </w:r>
      <w:proofErr w:type="spellStart"/>
      <w:r w:rsidRPr="00806BE4">
        <w:rPr>
          <w:i/>
          <w:color w:val="000000"/>
        </w:rPr>
        <w:t>stakeholders</w:t>
      </w:r>
      <w:proofErr w:type="spellEnd"/>
      <w:r w:rsidRPr="00806BE4">
        <w:rPr>
          <w:color w:val="000000"/>
        </w:rPr>
        <w:t>.</w:t>
      </w:r>
    </w:p>
    <w:p w:rsidR="004A2377" w:rsidRPr="00806BE4" w:rsidRDefault="004A2377" w:rsidP="004A2377">
      <w:pPr>
        <w:ind w:firstLine="708"/>
        <w:jc w:val="both"/>
        <w:rPr>
          <w:color w:val="000000"/>
        </w:rPr>
      </w:pPr>
      <w:r w:rsidRPr="00806BE4">
        <w:rPr>
          <w:color w:val="000000"/>
        </w:rPr>
        <w:t xml:space="preserve">As </w:t>
      </w:r>
      <w:r w:rsidR="003C312F">
        <w:rPr>
          <w:color w:val="000000"/>
        </w:rPr>
        <w:t>de</w:t>
      </w:r>
      <w:r w:rsidRPr="00806BE4">
        <w:rPr>
          <w:color w:val="000000"/>
        </w:rPr>
        <w:t>limitações desta pesquisa foram: (i) utilização de artigos em língua inglesa disponíveis em três bases de dados do Portal da Capes, selecionadas e acessíveis de forma gratuita na internet; (</w:t>
      </w:r>
      <w:proofErr w:type="spellStart"/>
      <w:proofErr w:type="gramStart"/>
      <w:r w:rsidRPr="00806BE4">
        <w:rPr>
          <w:color w:val="000000"/>
        </w:rPr>
        <w:t>ii</w:t>
      </w:r>
      <w:proofErr w:type="spellEnd"/>
      <w:proofErr w:type="gramEnd"/>
      <w:r w:rsidRPr="00806BE4">
        <w:rPr>
          <w:color w:val="000000"/>
        </w:rPr>
        <w:t>) utilização de dois comandos de busca específicos; (</w:t>
      </w:r>
      <w:proofErr w:type="spellStart"/>
      <w:r w:rsidRPr="00806BE4">
        <w:rPr>
          <w:color w:val="000000"/>
        </w:rPr>
        <w:t>iii</w:t>
      </w:r>
      <w:proofErr w:type="spellEnd"/>
      <w:r w:rsidRPr="00806BE4">
        <w:rPr>
          <w:color w:val="000000"/>
        </w:rPr>
        <w:t xml:space="preserve">) análise das características básicas e avançadas definidas </w:t>
      </w:r>
      <w:r w:rsidR="00BB273A" w:rsidRPr="00806BE4">
        <w:rPr>
          <w:color w:val="000000"/>
        </w:rPr>
        <w:t>pelos autores</w:t>
      </w:r>
      <w:r w:rsidRPr="00806BE4">
        <w:rPr>
          <w:color w:val="000000"/>
        </w:rPr>
        <w:t>; e (</w:t>
      </w:r>
      <w:proofErr w:type="spellStart"/>
      <w:r w:rsidRPr="00806BE4">
        <w:rPr>
          <w:color w:val="000000"/>
        </w:rPr>
        <w:t>iv</w:t>
      </w:r>
      <w:proofErr w:type="spellEnd"/>
      <w:r w:rsidRPr="00806BE4">
        <w:rPr>
          <w:color w:val="000000"/>
        </w:rPr>
        <w:t xml:space="preserve">) análise com base no julgamento e na interpretação das autoras. </w:t>
      </w:r>
    </w:p>
    <w:p w:rsidR="004A2377" w:rsidRPr="00806BE4" w:rsidRDefault="004A2377" w:rsidP="004A2377">
      <w:pPr>
        <w:ind w:firstLine="708"/>
        <w:jc w:val="both"/>
        <w:rPr>
          <w:color w:val="000000"/>
        </w:rPr>
      </w:pPr>
      <w:r w:rsidRPr="00806BE4">
        <w:rPr>
          <w:color w:val="000000"/>
        </w:rPr>
        <w:t>Como sugestões para futuras pesquisas, apontam-se: (i) busca de artigos em outras bases de dados; (</w:t>
      </w:r>
      <w:proofErr w:type="spellStart"/>
      <w:r w:rsidRPr="00806BE4">
        <w:rPr>
          <w:color w:val="000000"/>
        </w:rPr>
        <w:t>ii</w:t>
      </w:r>
      <w:proofErr w:type="spellEnd"/>
      <w:r w:rsidRPr="00806BE4">
        <w:rPr>
          <w:color w:val="000000"/>
        </w:rPr>
        <w:t>) desenvolvimento da análise de outras características avançadas; (</w:t>
      </w:r>
      <w:proofErr w:type="spellStart"/>
      <w:r w:rsidRPr="00806BE4">
        <w:rPr>
          <w:color w:val="000000"/>
        </w:rPr>
        <w:t>iii</w:t>
      </w:r>
      <w:proofErr w:type="spellEnd"/>
      <w:r w:rsidRPr="00806BE4">
        <w:rPr>
          <w:color w:val="000000"/>
        </w:rPr>
        <w:t xml:space="preserve">) desenvolvimento da etapa do instrumento </w:t>
      </w:r>
      <w:proofErr w:type="spellStart"/>
      <w:r w:rsidRPr="00806BE4">
        <w:rPr>
          <w:i/>
          <w:color w:val="000000"/>
        </w:rPr>
        <w:t>Proknow</w:t>
      </w:r>
      <w:proofErr w:type="spellEnd"/>
      <w:r w:rsidRPr="00806BE4">
        <w:rPr>
          <w:i/>
          <w:color w:val="000000"/>
        </w:rPr>
        <w:t>-C</w:t>
      </w:r>
      <w:r w:rsidRPr="00806BE4">
        <w:rPr>
          <w:color w:val="000000"/>
        </w:rPr>
        <w:t xml:space="preserve"> referente à análise sistêmica; e (</w:t>
      </w:r>
      <w:proofErr w:type="spellStart"/>
      <w:r w:rsidRPr="00806BE4">
        <w:rPr>
          <w:color w:val="000000"/>
        </w:rPr>
        <w:t>iv</w:t>
      </w:r>
      <w:proofErr w:type="spellEnd"/>
      <w:r w:rsidRPr="00806BE4">
        <w:rPr>
          <w:color w:val="000000"/>
        </w:rPr>
        <w:t>) desenvolvimento de pesquisas acerca das oportunidades apontadas na Seção 4.3 deste estudo.</w:t>
      </w:r>
    </w:p>
    <w:p w:rsidR="004A2377" w:rsidRPr="00806BE4" w:rsidRDefault="004A2377" w:rsidP="004A2377">
      <w:pPr>
        <w:jc w:val="both"/>
        <w:rPr>
          <w:color w:val="000000"/>
        </w:rPr>
      </w:pPr>
    </w:p>
    <w:p w:rsidR="004A2377" w:rsidRPr="00351317" w:rsidRDefault="00CF1E8D" w:rsidP="00351317">
      <w:pPr>
        <w:spacing w:after="120"/>
        <w:jc w:val="both"/>
        <w:rPr>
          <w:b/>
          <w:color w:val="000000"/>
          <w:lang w:val="en-US"/>
        </w:rPr>
      </w:pPr>
      <w:r w:rsidRPr="00351317">
        <w:rPr>
          <w:b/>
          <w:color w:val="000000"/>
          <w:lang w:val="en-US"/>
        </w:rPr>
        <w:t>REFERÊ</w:t>
      </w:r>
      <w:r w:rsidR="004A2377" w:rsidRPr="00351317">
        <w:rPr>
          <w:b/>
          <w:color w:val="000000"/>
          <w:lang w:val="en-US"/>
        </w:rPr>
        <w:t>NCIAS</w:t>
      </w:r>
    </w:p>
    <w:p w:rsidR="004A2377" w:rsidRPr="00806BE4" w:rsidRDefault="004A2377" w:rsidP="003F6C7A">
      <w:pPr>
        <w:jc w:val="both"/>
        <w:rPr>
          <w:color w:val="000000"/>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ABU-DOLEH, J.; WEIR, D. Dimensions of performance appraisal systems in Jordanian private and public organizations. </w:t>
      </w:r>
      <w:r w:rsidRPr="00806BE4">
        <w:rPr>
          <w:rFonts w:ascii="Times New Roman" w:hAnsi="Times New Roman" w:cs="Times New Roman"/>
          <w:b/>
          <w:bCs/>
          <w:color w:val="222222"/>
          <w:sz w:val="24"/>
          <w:szCs w:val="24"/>
          <w:shd w:val="clear" w:color="auto" w:fill="FFFFFF"/>
          <w:lang w:val="en-US"/>
        </w:rPr>
        <w:t>The International Journal of Human Resource Management</w:t>
      </w:r>
      <w:r w:rsidRPr="00806BE4">
        <w:rPr>
          <w:rFonts w:ascii="Times New Roman" w:hAnsi="Times New Roman" w:cs="Times New Roman"/>
          <w:color w:val="222222"/>
          <w:sz w:val="24"/>
          <w:szCs w:val="24"/>
          <w:shd w:val="clear" w:color="auto" w:fill="FFFFFF"/>
          <w:lang w:val="en-US"/>
        </w:rPr>
        <w:t>, v. 18, n. 1, p. 75-84, 2007.</w:t>
      </w:r>
      <w:r w:rsidRPr="00806BE4">
        <w:rPr>
          <w:rFonts w:ascii="Times New Roman" w:hAnsi="Times New Roman" w:cs="Times New Roman"/>
          <w:color w:val="000000"/>
          <w:sz w:val="24"/>
          <w:szCs w:val="24"/>
          <w:lang w:val="en-US"/>
        </w:rPr>
        <w:t xml:space="preserve"> [5]</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A15733"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 xml:space="preserve">AMIN, M.; ISMAIL, W. K. W.; RASID, S. Z. A.; SELEMANI, R. D. A. </w:t>
      </w:r>
      <w:r w:rsidR="004A2377" w:rsidRPr="00806BE4">
        <w:rPr>
          <w:rFonts w:ascii="Times New Roman" w:hAnsi="Times New Roman" w:cs="Times New Roman"/>
          <w:color w:val="222222"/>
          <w:sz w:val="24"/>
          <w:szCs w:val="24"/>
          <w:shd w:val="clear" w:color="auto" w:fill="FFFFFF"/>
          <w:lang w:val="en-US"/>
        </w:rPr>
        <w:t xml:space="preserve"> The impact of human resource management practices on performance: Evidence from a Public University. </w:t>
      </w:r>
      <w:r w:rsidR="004A2377" w:rsidRPr="00806BE4">
        <w:rPr>
          <w:rFonts w:ascii="Times New Roman" w:hAnsi="Times New Roman" w:cs="Times New Roman"/>
          <w:b/>
          <w:color w:val="222222"/>
          <w:sz w:val="24"/>
          <w:szCs w:val="24"/>
          <w:shd w:val="clear" w:color="auto" w:fill="FFFFFF"/>
          <w:lang w:val="en-US"/>
        </w:rPr>
        <w:t>The TQM Journal</w:t>
      </w:r>
      <w:r w:rsidR="004A2377"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222222"/>
          <w:sz w:val="24"/>
          <w:szCs w:val="24"/>
          <w:shd w:val="clear" w:color="auto" w:fill="FFFFFF"/>
          <w:lang w:val="en-US"/>
        </w:rPr>
        <w:t xml:space="preserve">v. </w:t>
      </w:r>
      <w:r w:rsidR="004A2377" w:rsidRPr="00806BE4">
        <w:rPr>
          <w:rFonts w:ascii="Times New Roman" w:hAnsi="Times New Roman" w:cs="Times New Roman"/>
          <w:color w:val="222222"/>
          <w:sz w:val="24"/>
          <w:szCs w:val="24"/>
          <w:shd w:val="clear" w:color="auto" w:fill="FFFFFF"/>
          <w:lang w:val="en-US"/>
        </w:rPr>
        <w:t>26</w:t>
      </w:r>
      <w:r w:rsidRPr="00806BE4">
        <w:rPr>
          <w:rFonts w:ascii="Times New Roman" w:hAnsi="Times New Roman" w:cs="Times New Roman"/>
          <w:color w:val="222222"/>
          <w:sz w:val="24"/>
          <w:szCs w:val="24"/>
          <w:shd w:val="clear" w:color="auto" w:fill="FFFFFF"/>
          <w:lang w:val="en-US"/>
        </w:rPr>
        <w:t xml:space="preserve">, n. </w:t>
      </w:r>
      <w:r w:rsidR="004A2377" w:rsidRPr="00806BE4">
        <w:rPr>
          <w:rFonts w:ascii="Times New Roman" w:hAnsi="Times New Roman" w:cs="Times New Roman"/>
          <w:color w:val="222222"/>
          <w:sz w:val="24"/>
          <w:szCs w:val="24"/>
          <w:shd w:val="clear" w:color="auto" w:fill="FFFFFF"/>
          <w:lang w:val="en-US"/>
        </w:rPr>
        <w:t>2, 125-142. 2014.</w:t>
      </w:r>
      <w:r w:rsidR="004A2377" w:rsidRPr="00806BE4">
        <w:rPr>
          <w:rFonts w:ascii="Times New Roman" w:hAnsi="Times New Roman" w:cs="Times New Roman"/>
          <w:color w:val="000000"/>
          <w:sz w:val="24"/>
          <w:szCs w:val="24"/>
          <w:lang w:val="en-US"/>
        </w:rPr>
        <w:t xml:space="preserve"> [13]</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AZMI, I. A. G. Competency-based human resource practices in Malaysian public sector organizations. </w:t>
      </w:r>
      <w:proofErr w:type="gramStart"/>
      <w:r w:rsidRPr="00806BE4">
        <w:rPr>
          <w:rFonts w:ascii="Times New Roman" w:hAnsi="Times New Roman" w:cs="Times New Roman"/>
          <w:b/>
          <w:bCs/>
          <w:color w:val="222222"/>
          <w:sz w:val="24"/>
          <w:szCs w:val="24"/>
          <w:shd w:val="clear" w:color="auto" w:fill="FFFFFF"/>
          <w:lang w:val="en-US"/>
        </w:rPr>
        <w:t>African Journal of Business Management</w:t>
      </w:r>
      <w:r w:rsidRPr="00806BE4">
        <w:rPr>
          <w:rFonts w:ascii="Times New Roman" w:hAnsi="Times New Roman" w:cs="Times New Roman"/>
          <w:color w:val="222222"/>
          <w:sz w:val="24"/>
          <w:szCs w:val="24"/>
          <w:shd w:val="clear" w:color="auto" w:fill="FFFFFF"/>
          <w:lang w:val="en-US"/>
        </w:rPr>
        <w:t>, v. 4, n. 2, p. 235, 2010.</w:t>
      </w:r>
      <w:proofErr w:type="gramEnd"/>
      <w:r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000000"/>
          <w:sz w:val="24"/>
          <w:szCs w:val="24"/>
          <w:lang w:val="en-US"/>
        </w:rPr>
        <w:t>[9]</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jc w:val="both"/>
        <w:rPr>
          <w:color w:val="000000"/>
          <w:lang w:val="en-US"/>
        </w:rPr>
      </w:pPr>
      <w:r w:rsidRPr="00806BE4">
        <w:rPr>
          <w:color w:val="222222"/>
          <w:shd w:val="clear" w:color="auto" w:fill="FFFFFF"/>
          <w:lang w:val="en-US"/>
        </w:rPr>
        <w:t>BEHN, R. D. Why measure performance? Different purposes require different measures. </w:t>
      </w:r>
      <w:proofErr w:type="gramStart"/>
      <w:r w:rsidRPr="00806BE4">
        <w:rPr>
          <w:b/>
          <w:bCs/>
          <w:color w:val="222222"/>
          <w:shd w:val="clear" w:color="auto" w:fill="FFFFFF"/>
          <w:lang w:val="en-US"/>
        </w:rPr>
        <w:t>Public Administration Review</w:t>
      </w:r>
      <w:r w:rsidRPr="00806BE4">
        <w:rPr>
          <w:color w:val="222222"/>
          <w:shd w:val="clear" w:color="auto" w:fill="FFFFFF"/>
          <w:lang w:val="en-US"/>
        </w:rPr>
        <w:t>, v. 63, n. 5, p. 586-606, 2003.</w:t>
      </w:r>
      <w:proofErr w:type="gramEnd"/>
    </w:p>
    <w:p w:rsidR="004A2377" w:rsidRPr="00806BE4" w:rsidRDefault="004A2377" w:rsidP="003F6C7A">
      <w:pPr>
        <w:jc w:val="both"/>
        <w:rPr>
          <w:color w:val="000000"/>
          <w:lang w:val="en-US"/>
        </w:rPr>
      </w:pPr>
    </w:p>
    <w:p w:rsidR="004A2377" w:rsidRPr="00806BE4" w:rsidRDefault="00A15733" w:rsidP="003F6C7A">
      <w:pPr>
        <w:jc w:val="both"/>
        <w:rPr>
          <w:color w:val="000000"/>
          <w:lang w:val="en-US"/>
        </w:rPr>
      </w:pPr>
      <w:r w:rsidRPr="00806BE4">
        <w:rPr>
          <w:color w:val="222222"/>
          <w:shd w:val="clear" w:color="auto" w:fill="FFFFFF"/>
          <w:lang w:val="en-US"/>
        </w:rPr>
        <w:lastRenderedPageBreak/>
        <w:t xml:space="preserve">BITITCI, U. S.; GARENGO, P.; ATES, A.; NUDURUPATI, S. S. </w:t>
      </w:r>
      <w:r w:rsidR="004A2377" w:rsidRPr="00806BE4">
        <w:rPr>
          <w:color w:val="222222"/>
          <w:shd w:val="clear" w:color="auto" w:fill="FFFFFF"/>
          <w:lang w:val="en-US"/>
        </w:rPr>
        <w:t>Value of maturity models in performance measurement. </w:t>
      </w:r>
      <w:r w:rsidR="004A2377" w:rsidRPr="00806BE4">
        <w:rPr>
          <w:b/>
          <w:bCs/>
          <w:color w:val="222222"/>
          <w:shd w:val="clear" w:color="auto" w:fill="FFFFFF"/>
          <w:lang w:val="en-US"/>
        </w:rPr>
        <w:t>International Journal of Production Research</w:t>
      </w:r>
      <w:r w:rsidR="004A2377" w:rsidRPr="00806BE4">
        <w:rPr>
          <w:color w:val="222222"/>
          <w:shd w:val="clear" w:color="auto" w:fill="FFFFFF"/>
          <w:lang w:val="en-US"/>
        </w:rPr>
        <w:t>, v. 53, n. 10, p. 3062-3085, 2015.</w:t>
      </w:r>
    </w:p>
    <w:p w:rsidR="004A2377" w:rsidRPr="00806BE4" w:rsidRDefault="004A2377" w:rsidP="003F6C7A">
      <w:pPr>
        <w:jc w:val="both"/>
        <w:rPr>
          <w:color w:val="000000"/>
          <w:lang w:val="en-US"/>
        </w:rPr>
      </w:pPr>
    </w:p>
    <w:p w:rsidR="004A2377" w:rsidRPr="00806BE4" w:rsidRDefault="00A15733" w:rsidP="003F6C7A">
      <w:pPr>
        <w:jc w:val="both"/>
        <w:rPr>
          <w:color w:val="222222"/>
          <w:shd w:val="clear" w:color="auto" w:fill="FFFFFF"/>
          <w:lang w:val="en-US"/>
        </w:rPr>
      </w:pPr>
      <w:r w:rsidRPr="00806BE4">
        <w:rPr>
          <w:color w:val="222222"/>
          <w:shd w:val="clear" w:color="auto" w:fill="FFFFFF"/>
          <w:lang w:val="en-US"/>
        </w:rPr>
        <w:t>BITITCI, U.; GARENGO, P.; DÖRFLER, v.; NUDURUPATI, S.</w:t>
      </w:r>
      <w:r w:rsidRPr="00806BE4">
        <w:rPr>
          <w:color w:val="000000"/>
          <w:lang w:val="en-US"/>
        </w:rPr>
        <w:t xml:space="preserve"> </w:t>
      </w:r>
      <w:r w:rsidR="004A2377" w:rsidRPr="00806BE4">
        <w:rPr>
          <w:color w:val="222222"/>
          <w:shd w:val="clear" w:color="auto" w:fill="FFFFFF"/>
          <w:lang w:val="en-US"/>
        </w:rPr>
        <w:t>Performance measurement: challenges for tomorrow. </w:t>
      </w:r>
      <w:proofErr w:type="gramStart"/>
      <w:r w:rsidR="004A2377" w:rsidRPr="00806BE4">
        <w:rPr>
          <w:b/>
          <w:bCs/>
          <w:color w:val="222222"/>
          <w:shd w:val="clear" w:color="auto" w:fill="FFFFFF"/>
          <w:lang w:val="en-US"/>
        </w:rPr>
        <w:t>International Journal of Management Reviews</w:t>
      </w:r>
      <w:r w:rsidR="004A2377" w:rsidRPr="00806BE4">
        <w:rPr>
          <w:color w:val="222222"/>
          <w:shd w:val="clear" w:color="auto" w:fill="FFFFFF"/>
          <w:lang w:val="en-US"/>
        </w:rPr>
        <w:t>, v. 14, n. 3, p. 305-327, 2012.</w:t>
      </w:r>
      <w:proofErr w:type="gramEnd"/>
    </w:p>
    <w:p w:rsidR="004A2377" w:rsidRPr="00806BE4" w:rsidRDefault="004A2377" w:rsidP="003F6C7A">
      <w:pPr>
        <w:jc w:val="both"/>
        <w:rPr>
          <w:color w:val="222222"/>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BLACKMAN, D.; BUICK, F.; O'DONNELL, M. Why Performance Management Should Not Be Like Dieting. </w:t>
      </w:r>
      <w:proofErr w:type="gramStart"/>
      <w:r w:rsidRPr="00806BE4">
        <w:rPr>
          <w:rFonts w:ascii="Times New Roman" w:hAnsi="Times New Roman" w:cs="Times New Roman"/>
          <w:b/>
          <w:bCs/>
          <w:color w:val="222222"/>
          <w:sz w:val="24"/>
          <w:szCs w:val="24"/>
          <w:shd w:val="clear" w:color="auto" w:fill="FFFFFF"/>
          <w:lang w:val="en-US"/>
        </w:rPr>
        <w:t>Australian Journal of Public Administration</w:t>
      </w:r>
      <w:r w:rsidRPr="00806BE4">
        <w:rPr>
          <w:rFonts w:ascii="Times New Roman" w:hAnsi="Times New Roman" w:cs="Times New Roman"/>
          <w:color w:val="222222"/>
          <w:sz w:val="24"/>
          <w:szCs w:val="24"/>
          <w:shd w:val="clear" w:color="auto" w:fill="FFFFFF"/>
          <w:lang w:val="en-US"/>
        </w:rPr>
        <w:t>, v. 76, n. 4, p. 524-528, 2017.</w:t>
      </w:r>
      <w:proofErr w:type="gramEnd"/>
      <w:r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000000"/>
          <w:sz w:val="24"/>
          <w:szCs w:val="24"/>
          <w:lang w:val="en-US"/>
        </w:rPr>
        <w:t>[21]</w:t>
      </w:r>
    </w:p>
    <w:p w:rsidR="004A2377" w:rsidRPr="00806BE4" w:rsidRDefault="004A2377" w:rsidP="003F6C7A">
      <w:pPr>
        <w:ind w:firstLine="708"/>
        <w:jc w:val="both"/>
        <w:rPr>
          <w:color w:val="000000"/>
          <w:lang w:val="en-US"/>
        </w:rPr>
      </w:pPr>
    </w:p>
    <w:p w:rsidR="004A2377" w:rsidRPr="00806BE4" w:rsidRDefault="00A15733" w:rsidP="003F6C7A">
      <w:pPr>
        <w:jc w:val="both"/>
        <w:rPr>
          <w:color w:val="000000"/>
          <w:lang w:val="en-US"/>
        </w:rPr>
      </w:pPr>
      <w:r w:rsidRPr="00806BE4">
        <w:rPr>
          <w:color w:val="222222"/>
          <w:shd w:val="clear" w:color="auto" w:fill="FFFFFF"/>
          <w:lang w:val="en-US"/>
        </w:rPr>
        <w:t>BOURNE, M.; MILLS, J.; WILCOX, M.; NEELY, A.; PLATTS, K</w:t>
      </w:r>
      <w:r w:rsidR="004A2377" w:rsidRPr="00806BE4">
        <w:rPr>
          <w:color w:val="222222"/>
          <w:shd w:val="clear" w:color="auto" w:fill="FFFFFF"/>
          <w:lang w:val="en-US"/>
        </w:rPr>
        <w:t>. Designing, implementing and updating performance measurement systems. </w:t>
      </w:r>
      <w:proofErr w:type="gramStart"/>
      <w:r w:rsidR="004A2377" w:rsidRPr="00806BE4">
        <w:rPr>
          <w:b/>
          <w:bCs/>
          <w:color w:val="222222"/>
          <w:shd w:val="clear" w:color="auto" w:fill="FFFFFF"/>
          <w:lang w:val="en-US"/>
        </w:rPr>
        <w:t>International Journal of Operations &amp; Production Management</w:t>
      </w:r>
      <w:r w:rsidR="004A2377" w:rsidRPr="00806BE4">
        <w:rPr>
          <w:color w:val="222222"/>
          <w:shd w:val="clear" w:color="auto" w:fill="FFFFFF"/>
          <w:lang w:val="en-US"/>
        </w:rPr>
        <w:t>, v. 20, n. 7, p. 754-771, 2000.</w:t>
      </w:r>
      <w:proofErr w:type="gramEnd"/>
    </w:p>
    <w:p w:rsidR="004A2377" w:rsidRPr="00806BE4" w:rsidRDefault="004A2377" w:rsidP="003F6C7A">
      <w:pPr>
        <w:jc w:val="both"/>
        <w:rPr>
          <w:color w:val="000000"/>
          <w:lang w:val="en-US"/>
        </w:rPr>
      </w:pPr>
    </w:p>
    <w:p w:rsidR="004A2377" w:rsidRPr="00806BE4" w:rsidRDefault="004A2377" w:rsidP="003F6C7A">
      <w:pPr>
        <w:jc w:val="both"/>
        <w:rPr>
          <w:color w:val="222222"/>
          <w:shd w:val="clear" w:color="auto" w:fill="FFFFFF"/>
          <w:lang w:val="en-US"/>
        </w:rPr>
      </w:pPr>
      <w:r w:rsidRPr="00806BE4">
        <w:rPr>
          <w:color w:val="222222"/>
          <w:shd w:val="clear" w:color="auto" w:fill="FFFFFF"/>
          <w:lang w:val="en-US"/>
        </w:rPr>
        <w:t>CARNEIRO-DA-CUNHA, J. A.; HOURNEAUX JR, F.; CORRÊA, H. L. Evolution and chronology of the organizational performance measurement field. </w:t>
      </w:r>
      <w:proofErr w:type="gramStart"/>
      <w:r w:rsidRPr="00806BE4">
        <w:rPr>
          <w:b/>
          <w:bCs/>
          <w:color w:val="222222"/>
          <w:shd w:val="clear" w:color="auto" w:fill="FFFFFF"/>
          <w:lang w:val="en-US"/>
        </w:rPr>
        <w:t>International Journal of Business Performance Management</w:t>
      </w:r>
      <w:r w:rsidRPr="00806BE4">
        <w:rPr>
          <w:color w:val="222222"/>
          <w:shd w:val="clear" w:color="auto" w:fill="FFFFFF"/>
          <w:lang w:val="en-US"/>
        </w:rPr>
        <w:t>, v. 17, n. 2, p. 223-240, 2016.</w:t>
      </w:r>
      <w:proofErr w:type="gramEnd"/>
    </w:p>
    <w:p w:rsidR="004A2377" w:rsidRPr="00806BE4" w:rsidRDefault="004A2377" w:rsidP="003F6C7A">
      <w:pPr>
        <w:jc w:val="both"/>
        <w:rPr>
          <w:color w:val="000000"/>
          <w:lang w:val="en-US"/>
        </w:rPr>
      </w:pP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r w:rsidRPr="00806BE4">
        <w:rPr>
          <w:rFonts w:ascii="Times New Roman" w:hAnsi="Times New Roman" w:cs="Times New Roman"/>
          <w:color w:val="222222"/>
          <w:sz w:val="24"/>
          <w:szCs w:val="24"/>
          <w:shd w:val="clear" w:color="auto" w:fill="FFFFFF"/>
          <w:lang w:val="en-US"/>
        </w:rPr>
        <w:t>CHOONG, K. K. Has this large number of performance measurement publications contributed to its better understanding? A systematic review for research and applications. </w:t>
      </w:r>
      <w:r w:rsidRPr="00806BE4">
        <w:rPr>
          <w:rFonts w:ascii="Times New Roman" w:hAnsi="Times New Roman" w:cs="Times New Roman"/>
          <w:b/>
          <w:bCs/>
          <w:color w:val="222222"/>
          <w:sz w:val="24"/>
          <w:szCs w:val="24"/>
          <w:shd w:val="clear" w:color="auto" w:fill="FFFFFF"/>
          <w:lang w:val="en-US"/>
        </w:rPr>
        <w:t>International Journal of Production Research</w:t>
      </w:r>
      <w:r w:rsidRPr="00806BE4">
        <w:rPr>
          <w:rFonts w:ascii="Times New Roman" w:hAnsi="Times New Roman" w:cs="Times New Roman"/>
          <w:color w:val="222222"/>
          <w:sz w:val="24"/>
          <w:szCs w:val="24"/>
          <w:shd w:val="clear" w:color="auto" w:fill="FFFFFF"/>
          <w:lang w:val="en-US"/>
        </w:rPr>
        <w:t>, v. 52, n. 14, p. 4174-4197, 2014.</w:t>
      </w: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p>
    <w:p w:rsidR="004A2377" w:rsidRPr="00806BE4" w:rsidRDefault="004A2377" w:rsidP="003F6C7A">
      <w:pPr>
        <w:jc w:val="both"/>
        <w:rPr>
          <w:color w:val="000000"/>
          <w:lang w:val="en-US"/>
        </w:rPr>
      </w:pPr>
      <w:r w:rsidRPr="00806BE4">
        <w:rPr>
          <w:color w:val="222222"/>
          <w:shd w:val="clear" w:color="auto" w:fill="FFFFFF"/>
          <w:lang w:val="en-US"/>
        </w:rPr>
        <w:t>CONWAY, E</w:t>
      </w:r>
      <w:r w:rsidR="00800396" w:rsidRPr="00806BE4">
        <w:rPr>
          <w:color w:val="222222"/>
          <w:shd w:val="clear" w:color="auto" w:fill="FFFFFF"/>
          <w:lang w:val="en-US"/>
        </w:rPr>
        <w:t>.; FU, N., MONKS, K., ALFES, K.; BAILEY; C.</w:t>
      </w:r>
      <w:r w:rsidRPr="00806BE4">
        <w:rPr>
          <w:color w:val="222222"/>
          <w:shd w:val="clear" w:color="auto" w:fill="FFFFFF"/>
          <w:lang w:val="en-US"/>
        </w:rPr>
        <w:t xml:space="preserve"> Demands or resources? The relationship between HR practices, employee engagement, and emotional exhaustion within a hybrid model of employment relations. </w:t>
      </w:r>
      <w:proofErr w:type="gramStart"/>
      <w:r w:rsidRPr="00806BE4">
        <w:rPr>
          <w:b/>
          <w:bCs/>
          <w:color w:val="222222"/>
          <w:shd w:val="clear" w:color="auto" w:fill="FFFFFF"/>
          <w:lang w:val="en-US"/>
        </w:rPr>
        <w:t>Human Resource Management</w:t>
      </w:r>
      <w:r w:rsidRPr="00806BE4">
        <w:rPr>
          <w:color w:val="222222"/>
          <w:shd w:val="clear" w:color="auto" w:fill="FFFFFF"/>
          <w:lang w:val="en-US"/>
        </w:rPr>
        <w:t>, v. 55, n. 5, p. 901-917, 2016.</w:t>
      </w:r>
      <w:proofErr w:type="gramEnd"/>
      <w:r w:rsidRPr="00806BE4">
        <w:rPr>
          <w:color w:val="222222"/>
          <w:shd w:val="clear" w:color="auto" w:fill="FFFFFF"/>
          <w:lang w:val="en-US"/>
        </w:rPr>
        <w:t xml:space="preserve"> </w:t>
      </w:r>
      <w:r w:rsidRPr="00806BE4">
        <w:rPr>
          <w:color w:val="000000"/>
          <w:lang w:val="en-US"/>
        </w:rPr>
        <w:t>[15]</w:t>
      </w: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COOK, J.; CROSSMAN, A. Satisfaction with performance appraisal systems: a study of role perceptions. </w:t>
      </w:r>
      <w:proofErr w:type="gramStart"/>
      <w:r w:rsidRPr="00806BE4">
        <w:rPr>
          <w:rFonts w:ascii="Times New Roman" w:hAnsi="Times New Roman" w:cs="Times New Roman"/>
          <w:b/>
          <w:bCs/>
          <w:color w:val="222222"/>
          <w:sz w:val="24"/>
          <w:szCs w:val="24"/>
          <w:shd w:val="clear" w:color="auto" w:fill="FFFFFF"/>
          <w:lang w:val="en-US"/>
        </w:rPr>
        <w:t>Journal of Managerial Psychology</w:t>
      </w:r>
      <w:r w:rsidRPr="00806BE4">
        <w:rPr>
          <w:rFonts w:ascii="Times New Roman" w:hAnsi="Times New Roman" w:cs="Times New Roman"/>
          <w:color w:val="222222"/>
          <w:sz w:val="24"/>
          <w:szCs w:val="24"/>
          <w:shd w:val="clear" w:color="auto" w:fill="FFFFFF"/>
          <w:lang w:val="en-US"/>
        </w:rPr>
        <w:t>, v. 19, n. 5, p. 526-541, 2004.</w:t>
      </w:r>
      <w:proofErr w:type="gramEnd"/>
      <w:r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000000"/>
          <w:sz w:val="24"/>
          <w:szCs w:val="24"/>
          <w:lang w:val="en-US"/>
        </w:rPr>
        <w:t>[3]</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DALEY, D. M.; VASU, M. L. Supervisory perceptions of the impact of public sector personnel practices on the achievement of multiple goals: Putting the strategic into human resource management. </w:t>
      </w:r>
      <w:r w:rsidRPr="00806BE4">
        <w:rPr>
          <w:rFonts w:ascii="Times New Roman" w:hAnsi="Times New Roman" w:cs="Times New Roman"/>
          <w:b/>
          <w:bCs/>
          <w:color w:val="222222"/>
          <w:sz w:val="24"/>
          <w:szCs w:val="24"/>
          <w:shd w:val="clear" w:color="auto" w:fill="FFFFFF"/>
          <w:lang w:val="en-US"/>
        </w:rPr>
        <w:t>The American Review of Public Administration</w:t>
      </w:r>
      <w:r w:rsidRPr="00806BE4">
        <w:rPr>
          <w:rFonts w:ascii="Times New Roman" w:hAnsi="Times New Roman" w:cs="Times New Roman"/>
          <w:color w:val="222222"/>
          <w:sz w:val="24"/>
          <w:szCs w:val="24"/>
          <w:shd w:val="clear" w:color="auto" w:fill="FFFFFF"/>
          <w:lang w:val="en-US"/>
        </w:rPr>
        <w:t xml:space="preserve">, v. 35, n. 2, p. 157-167, 2005. </w:t>
      </w:r>
      <w:r w:rsidRPr="00806BE4">
        <w:rPr>
          <w:rFonts w:ascii="Times New Roman" w:hAnsi="Times New Roman" w:cs="Times New Roman"/>
          <w:color w:val="000000"/>
          <w:sz w:val="24"/>
          <w:szCs w:val="24"/>
          <w:lang w:val="en-US"/>
        </w:rPr>
        <w:t>[4]</w:t>
      </w:r>
    </w:p>
    <w:p w:rsidR="004A2377" w:rsidRPr="00806BE4" w:rsidRDefault="004A2377" w:rsidP="003F6C7A">
      <w:pPr>
        <w:jc w:val="both"/>
        <w:rPr>
          <w:color w:val="000000"/>
          <w:lang w:val="en-US"/>
        </w:rPr>
      </w:pPr>
    </w:p>
    <w:p w:rsidR="004A2377" w:rsidRPr="00806BE4" w:rsidRDefault="00800396" w:rsidP="003F6C7A">
      <w:pPr>
        <w:jc w:val="both"/>
        <w:rPr>
          <w:color w:val="000000"/>
          <w:lang w:val="en-US"/>
        </w:rPr>
      </w:pPr>
      <w:r w:rsidRPr="00806BE4">
        <w:rPr>
          <w:color w:val="222222"/>
          <w:shd w:val="clear" w:color="auto" w:fill="FFFFFF"/>
          <w:lang w:val="en-US"/>
        </w:rPr>
        <w:t xml:space="preserve">DUTRA, A.; RIPOLL-FELIU, V. M.; FILLOL, A. G. ENSSLIN, S. R.; ENSSLIN, L. </w:t>
      </w:r>
      <w:proofErr w:type="gramStart"/>
      <w:r w:rsidR="004A2377" w:rsidRPr="00806BE4">
        <w:rPr>
          <w:color w:val="222222"/>
          <w:shd w:val="clear" w:color="auto" w:fill="FFFFFF"/>
          <w:lang w:val="en-US"/>
        </w:rPr>
        <w:t>The construction of knowledge from the scientific literature about the theme seaport performance evaluation.</w:t>
      </w:r>
      <w:proofErr w:type="gramEnd"/>
      <w:r w:rsidR="004A2377" w:rsidRPr="00806BE4">
        <w:rPr>
          <w:color w:val="222222"/>
          <w:shd w:val="clear" w:color="auto" w:fill="FFFFFF"/>
          <w:lang w:val="en-US"/>
        </w:rPr>
        <w:t> </w:t>
      </w:r>
      <w:r w:rsidR="004A2377" w:rsidRPr="00806BE4">
        <w:rPr>
          <w:b/>
          <w:bCs/>
          <w:color w:val="222222"/>
          <w:shd w:val="clear" w:color="auto" w:fill="FFFFFF"/>
          <w:lang w:val="en-US"/>
        </w:rPr>
        <w:t>International Journal of Productivity and Performance Management</w:t>
      </w:r>
      <w:r w:rsidR="004A2377" w:rsidRPr="00806BE4">
        <w:rPr>
          <w:color w:val="222222"/>
          <w:shd w:val="clear" w:color="auto" w:fill="FFFFFF"/>
          <w:lang w:val="en-US"/>
        </w:rPr>
        <w:t>, v. 64, n. 2, p. 243-269, 2015.</w:t>
      </w:r>
    </w:p>
    <w:p w:rsidR="004A2377" w:rsidRPr="00806BE4" w:rsidRDefault="004A2377" w:rsidP="003F6C7A">
      <w:pPr>
        <w:jc w:val="both"/>
        <w:rPr>
          <w:color w:val="000000"/>
          <w:lang w:val="en-US"/>
        </w:rPr>
      </w:pPr>
    </w:p>
    <w:p w:rsidR="004A2377" w:rsidRPr="00806BE4" w:rsidRDefault="00800396" w:rsidP="003F6C7A">
      <w:pPr>
        <w:jc w:val="both"/>
        <w:rPr>
          <w:color w:val="222222"/>
          <w:shd w:val="clear" w:color="auto" w:fill="FFFFFF"/>
          <w:lang w:val="en-US"/>
        </w:rPr>
      </w:pPr>
      <w:r w:rsidRPr="00806BE4">
        <w:rPr>
          <w:color w:val="222222"/>
          <w:shd w:val="clear" w:color="auto" w:fill="FFFFFF"/>
          <w:lang w:val="en-US"/>
        </w:rPr>
        <w:t>FRANCO-SANTOS, M.; KENNERLEY, M.; MICHELI, P.; MARTINEZ, V.; MASON, S.; MARR, B.; GRAY, D.; NEELY, A.</w:t>
      </w:r>
      <w:r w:rsidRPr="00806BE4">
        <w:rPr>
          <w:color w:val="000000"/>
          <w:lang w:val="en-US"/>
        </w:rPr>
        <w:t xml:space="preserve"> </w:t>
      </w:r>
      <w:r w:rsidR="004A2377" w:rsidRPr="00806BE4">
        <w:rPr>
          <w:color w:val="222222"/>
          <w:shd w:val="clear" w:color="auto" w:fill="FFFFFF"/>
          <w:lang w:val="en-US"/>
        </w:rPr>
        <w:t>Towards a definition of a business performance measurement system. </w:t>
      </w:r>
      <w:proofErr w:type="gramStart"/>
      <w:r w:rsidR="004A2377" w:rsidRPr="00806BE4">
        <w:rPr>
          <w:b/>
          <w:bCs/>
          <w:color w:val="222222"/>
          <w:shd w:val="clear" w:color="auto" w:fill="FFFFFF"/>
          <w:lang w:val="en-US"/>
        </w:rPr>
        <w:t>International Journal of Operations &amp; Production Management</w:t>
      </w:r>
      <w:r w:rsidR="004A2377" w:rsidRPr="00806BE4">
        <w:rPr>
          <w:color w:val="222222"/>
          <w:shd w:val="clear" w:color="auto" w:fill="FFFFFF"/>
          <w:lang w:val="en-US"/>
        </w:rPr>
        <w:t>, v. 27, n. 8, p. 784-801, 2007.</w:t>
      </w:r>
      <w:proofErr w:type="gramEnd"/>
    </w:p>
    <w:p w:rsidR="004A2377" w:rsidRPr="00806BE4" w:rsidRDefault="004A2377" w:rsidP="003F6C7A">
      <w:pPr>
        <w:jc w:val="both"/>
        <w:rPr>
          <w:color w:val="222222"/>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lastRenderedPageBreak/>
        <w:t>FRENCH, P. E.; GOODMAN, D. An assessment of the current and future state of human resource management at the local government level. </w:t>
      </w:r>
      <w:r w:rsidRPr="00806BE4">
        <w:rPr>
          <w:rFonts w:ascii="Times New Roman" w:hAnsi="Times New Roman" w:cs="Times New Roman"/>
          <w:b/>
          <w:bCs/>
          <w:color w:val="222222"/>
          <w:sz w:val="24"/>
          <w:szCs w:val="24"/>
          <w:shd w:val="clear" w:color="auto" w:fill="FFFFFF"/>
          <w:lang w:val="en-US"/>
        </w:rPr>
        <w:t>Review of Public Personnel Administration</w:t>
      </w:r>
      <w:r w:rsidRPr="00806BE4">
        <w:rPr>
          <w:rFonts w:ascii="Times New Roman" w:hAnsi="Times New Roman" w:cs="Times New Roman"/>
          <w:color w:val="222222"/>
          <w:sz w:val="24"/>
          <w:szCs w:val="24"/>
          <w:shd w:val="clear" w:color="auto" w:fill="FFFFFF"/>
          <w:lang w:val="en-US"/>
        </w:rPr>
        <w:t xml:space="preserve">, v. 32, n. 1, p. 62-74, 2012. </w:t>
      </w:r>
      <w:r w:rsidRPr="00806BE4">
        <w:rPr>
          <w:rFonts w:ascii="Times New Roman" w:hAnsi="Times New Roman" w:cs="Times New Roman"/>
          <w:color w:val="000000"/>
          <w:sz w:val="24"/>
          <w:szCs w:val="24"/>
          <w:lang w:val="en-US"/>
        </w:rPr>
        <w:t>[11]</w:t>
      </w:r>
    </w:p>
    <w:p w:rsidR="004A2377" w:rsidRPr="00806BE4" w:rsidRDefault="004A2377" w:rsidP="003F6C7A">
      <w:pPr>
        <w:jc w:val="both"/>
        <w:rPr>
          <w:color w:val="000000"/>
          <w:lang w:val="en-US"/>
        </w:rPr>
      </w:pPr>
    </w:p>
    <w:p w:rsidR="004A2377" w:rsidRPr="00806BE4" w:rsidRDefault="004A2377" w:rsidP="003F6C7A">
      <w:pPr>
        <w:jc w:val="both"/>
        <w:rPr>
          <w:color w:val="222222"/>
          <w:shd w:val="clear" w:color="auto" w:fill="FFFFFF"/>
          <w:lang w:val="en-US"/>
        </w:rPr>
      </w:pPr>
      <w:r w:rsidRPr="00806BE4">
        <w:rPr>
          <w:color w:val="222222"/>
          <w:shd w:val="clear" w:color="auto" w:fill="FFFFFF"/>
          <w:lang w:val="en-US"/>
        </w:rPr>
        <w:t>GHALAYINI, A. M.; NOBLE, J. S. The changing basis of performance measurement. </w:t>
      </w:r>
      <w:proofErr w:type="gramStart"/>
      <w:r w:rsidRPr="00806BE4">
        <w:rPr>
          <w:b/>
          <w:bCs/>
          <w:color w:val="222222"/>
          <w:shd w:val="clear" w:color="auto" w:fill="FFFFFF"/>
          <w:lang w:val="en-US"/>
        </w:rPr>
        <w:t>International Journal of Operations &amp; Production Management</w:t>
      </w:r>
      <w:r w:rsidRPr="00806BE4">
        <w:rPr>
          <w:color w:val="222222"/>
          <w:shd w:val="clear" w:color="auto" w:fill="FFFFFF"/>
          <w:lang w:val="en-US"/>
        </w:rPr>
        <w:t>, v. 16, n. 8, p. 63-80, 1996.</w:t>
      </w:r>
      <w:proofErr w:type="gramEnd"/>
    </w:p>
    <w:p w:rsidR="004A2377" w:rsidRPr="00806BE4" w:rsidRDefault="004A2377" w:rsidP="003F6C7A">
      <w:pPr>
        <w:jc w:val="both"/>
        <w:rPr>
          <w:color w:val="222222"/>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HAILESILASIE, G. Determinants of public employees' performance: evidence from Ethiopian public organizations. </w:t>
      </w:r>
      <w:r w:rsidRPr="00806BE4">
        <w:rPr>
          <w:rFonts w:ascii="Times New Roman" w:hAnsi="Times New Roman" w:cs="Times New Roman"/>
          <w:b/>
          <w:bCs/>
          <w:color w:val="222222"/>
          <w:sz w:val="24"/>
          <w:szCs w:val="24"/>
          <w:shd w:val="clear" w:color="auto" w:fill="FFFFFF"/>
          <w:lang w:val="en-US"/>
        </w:rPr>
        <w:t>International Journal of Productivity and Performance Management</w:t>
      </w:r>
      <w:r w:rsidRPr="00806BE4">
        <w:rPr>
          <w:rFonts w:ascii="Times New Roman" w:hAnsi="Times New Roman" w:cs="Times New Roman"/>
          <w:color w:val="222222"/>
          <w:sz w:val="24"/>
          <w:szCs w:val="24"/>
          <w:shd w:val="clear" w:color="auto" w:fill="FFFFFF"/>
          <w:lang w:val="en-US"/>
        </w:rPr>
        <w:t xml:space="preserve">, v. 58, n. 3, p. 238-253, 2009. </w:t>
      </w:r>
      <w:r w:rsidRPr="00806BE4">
        <w:rPr>
          <w:rFonts w:ascii="Times New Roman" w:hAnsi="Times New Roman" w:cs="Times New Roman"/>
          <w:color w:val="000000"/>
          <w:sz w:val="24"/>
          <w:szCs w:val="24"/>
          <w:lang w:val="en-US"/>
        </w:rPr>
        <w:t>[8]</w:t>
      </w:r>
    </w:p>
    <w:p w:rsidR="004A2377" w:rsidRPr="00806BE4" w:rsidRDefault="004A2377" w:rsidP="003F6C7A">
      <w:pPr>
        <w:jc w:val="both"/>
        <w:rPr>
          <w:color w:val="000000"/>
          <w:lang w:val="en-US"/>
        </w:rPr>
      </w:pPr>
    </w:p>
    <w:p w:rsidR="004A2377" w:rsidRPr="00806BE4" w:rsidRDefault="004A2377" w:rsidP="003F6C7A">
      <w:pPr>
        <w:jc w:val="both"/>
        <w:rPr>
          <w:color w:val="000000"/>
          <w:lang w:val="en-US"/>
        </w:rPr>
      </w:pPr>
      <w:r w:rsidRPr="00806BE4">
        <w:rPr>
          <w:color w:val="000000"/>
          <w:lang w:val="en-US"/>
        </w:rPr>
        <w:t xml:space="preserve">LEBAS, M. J. Performance measurement and performance management. </w:t>
      </w:r>
      <w:r w:rsidRPr="00806BE4">
        <w:rPr>
          <w:b/>
          <w:color w:val="000000"/>
          <w:lang w:val="en-US"/>
        </w:rPr>
        <w:t>International Journal of Production Economics</w:t>
      </w:r>
      <w:r w:rsidRPr="00806BE4">
        <w:rPr>
          <w:color w:val="000000"/>
          <w:lang w:val="en-US"/>
        </w:rPr>
        <w:t>, v. 41, n. 1-3, p. 23-35, 1995.</w:t>
      </w:r>
    </w:p>
    <w:p w:rsidR="004A2377" w:rsidRPr="00806BE4" w:rsidRDefault="004A2377" w:rsidP="003F6C7A">
      <w:pPr>
        <w:jc w:val="both"/>
        <w:rPr>
          <w:color w:val="000000"/>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MAKHUBELA, M.; BOTHA, P. A.; SWANEPOEL, S. Employees’ perceptions of the effectiveness and fairness of performance management in a South African public sector institution. </w:t>
      </w:r>
      <w:r w:rsidRPr="00806BE4">
        <w:rPr>
          <w:rFonts w:ascii="Times New Roman" w:hAnsi="Times New Roman" w:cs="Times New Roman"/>
          <w:b/>
          <w:bCs/>
          <w:color w:val="222222"/>
          <w:sz w:val="24"/>
          <w:szCs w:val="24"/>
          <w:shd w:val="clear" w:color="auto" w:fill="FFFFFF"/>
          <w:lang w:val="en-US"/>
        </w:rPr>
        <w:t>SA Journal of Human Resource Management</w:t>
      </w:r>
      <w:r w:rsidRPr="00806BE4">
        <w:rPr>
          <w:rFonts w:ascii="Times New Roman" w:hAnsi="Times New Roman" w:cs="Times New Roman"/>
          <w:color w:val="222222"/>
          <w:sz w:val="24"/>
          <w:szCs w:val="24"/>
          <w:shd w:val="clear" w:color="auto" w:fill="FFFFFF"/>
          <w:lang w:val="en-US"/>
        </w:rPr>
        <w:t>, v. 14, n. 1, p. 1-11, 2016.</w:t>
      </w:r>
      <w:r w:rsidRPr="00806BE4">
        <w:rPr>
          <w:rFonts w:ascii="Times New Roman" w:hAnsi="Times New Roman" w:cs="Times New Roman"/>
          <w:color w:val="000000"/>
          <w:sz w:val="24"/>
          <w:szCs w:val="24"/>
          <w:lang w:val="en-US"/>
        </w:rPr>
        <w:t xml:space="preserve"> [17]</w:t>
      </w:r>
    </w:p>
    <w:p w:rsidR="004A2377" w:rsidRPr="00806BE4" w:rsidRDefault="004A2377" w:rsidP="003F6C7A">
      <w:pPr>
        <w:jc w:val="both"/>
        <w:rPr>
          <w:color w:val="000000"/>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MANOLOPOULOS, D. An evaluation of employee motivation in the extended public sector in Greece. </w:t>
      </w:r>
      <w:r w:rsidRPr="00806BE4">
        <w:rPr>
          <w:rFonts w:ascii="Times New Roman" w:hAnsi="Times New Roman" w:cs="Times New Roman"/>
          <w:b/>
          <w:bCs/>
          <w:color w:val="222222"/>
          <w:sz w:val="24"/>
          <w:szCs w:val="24"/>
          <w:shd w:val="clear" w:color="auto" w:fill="FFFFFF"/>
          <w:lang w:val="en-US"/>
        </w:rPr>
        <w:t>Employee Relations</w:t>
      </w:r>
      <w:r w:rsidRPr="00806BE4">
        <w:rPr>
          <w:rFonts w:ascii="Times New Roman" w:hAnsi="Times New Roman" w:cs="Times New Roman"/>
          <w:color w:val="222222"/>
          <w:sz w:val="24"/>
          <w:szCs w:val="24"/>
          <w:shd w:val="clear" w:color="auto" w:fill="FFFFFF"/>
          <w:lang w:val="en-US"/>
        </w:rPr>
        <w:t xml:space="preserve">, v. 30, n. 1, p. 63-85, </w:t>
      </w:r>
      <w:r w:rsidRPr="00806BE4">
        <w:rPr>
          <w:rFonts w:ascii="Times New Roman" w:hAnsi="Times New Roman" w:cs="Times New Roman"/>
          <w:sz w:val="24"/>
          <w:szCs w:val="24"/>
          <w:shd w:val="clear" w:color="auto" w:fill="FFFFFF"/>
          <w:lang w:val="en-US"/>
        </w:rPr>
        <w:t>2008</w:t>
      </w:r>
      <w:r w:rsidR="00A15733" w:rsidRPr="00806BE4">
        <w:rPr>
          <w:rFonts w:ascii="Times New Roman" w:hAnsi="Times New Roman" w:cs="Times New Roman"/>
          <w:sz w:val="24"/>
          <w:szCs w:val="24"/>
          <w:shd w:val="clear" w:color="auto" w:fill="FFFFFF"/>
          <w:lang w:val="en-US"/>
        </w:rPr>
        <w:t>.</w:t>
      </w:r>
      <w:r w:rsidRPr="00806BE4">
        <w:rPr>
          <w:rFonts w:ascii="Times New Roman" w:hAnsi="Times New Roman" w:cs="Times New Roman"/>
          <w:sz w:val="24"/>
          <w:szCs w:val="24"/>
          <w:shd w:val="clear" w:color="auto" w:fill="FFFFFF"/>
          <w:lang w:val="en-US"/>
        </w:rPr>
        <w:t xml:space="preserve"> </w:t>
      </w:r>
      <w:r w:rsidRPr="00806BE4">
        <w:rPr>
          <w:rFonts w:ascii="Times New Roman" w:hAnsi="Times New Roman" w:cs="Times New Roman"/>
          <w:sz w:val="24"/>
          <w:szCs w:val="24"/>
          <w:lang w:val="en-US"/>
        </w:rPr>
        <w:t>[</w:t>
      </w:r>
      <w:r w:rsidRPr="00806BE4">
        <w:rPr>
          <w:rFonts w:ascii="Times New Roman" w:hAnsi="Times New Roman" w:cs="Times New Roman"/>
          <w:color w:val="000000"/>
          <w:sz w:val="24"/>
          <w:szCs w:val="24"/>
          <w:lang w:val="en-US"/>
        </w:rPr>
        <w:t>7]</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3F6C7A"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r w:rsidRPr="00806BE4">
        <w:rPr>
          <w:rFonts w:ascii="Times New Roman" w:hAnsi="Times New Roman" w:cs="Times New Roman"/>
          <w:color w:val="222222"/>
          <w:sz w:val="24"/>
          <w:szCs w:val="24"/>
          <w:shd w:val="clear" w:color="auto" w:fill="FFFFFF"/>
          <w:lang w:val="en-US"/>
        </w:rPr>
        <w:t>MELNYK, S. A.; BITITCI, U.; PLATTS, K.; TOBIAS, J.; ANDERSEN, B.</w:t>
      </w:r>
      <w:r w:rsidRPr="00806BE4">
        <w:rPr>
          <w:rFonts w:ascii="Times New Roman" w:hAnsi="Times New Roman" w:cs="Times New Roman"/>
          <w:color w:val="000000"/>
          <w:sz w:val="24"/>
          <w:szCs w:val="24"/>
          <w:lang w:val="en-US"/>
        </w:rPr>
        <w:t xml:space="preserve"> </w:t>
      </w:r>
      <w:r w:rsidR="004A2377" w:rsidRPr="00806BE4">
        <w:rPr>
          <w:rFonts w:ascii="Times New Roman" w:hAnsi="Times New Roman" w:cs="Times New Roman"/>
          <w:color w:val="222222"/>
          <w:sz w:val="24"/>
          <w:szCs w:val="24"/>
          <w:shd w:val="clear" w:color="auto" w:fill="FFFFFF"/>
          <w:lang w:val="en-US"/>
        </w:rPr>
        <w:t>Is performance measurement and</w:t>
      </w:r>
      <w:r w:rsidRPr="00806BE4">
        <w:rPr>
          <w:rFonts w:ascii="Times New Roman" w:hAnsi="Times New Roman" w:cs="Times New Roman"/>
          <w:color w:val="222222"/>
          <w:sz w:val="24"/>
          <w:szCs w:val="24"/>
          <w:shd w:val="clear" w:color="auto" w:fill="FFFFFF"/>
          <w:lang w:val="en-US"/>
        </w:rPr>
        <w:t xml:space="preserve"> management fit for the future?</w:t>
      </w:r>
      <w:r w:rsidR="004A2377" w:rsidRPr="00806BE4">
        <w:rPr>
          <w:rFonts w:ascii="Times New Roman" w:hAnsi="Times New Roman" w:cs="Times New Roman"/>
          <w:color w:val="222222"/>
          <w:sz w:val="24"/>
          <w:szCs w:val="24"/>
          <w:shd w:val="clear" w:color="auto" w:fill="FFFFFF"/>
          <w:lang w:val="en-US"/>
        </w:rPr>
        <w:t> </w:t>
      </w:r>
      <w:proofErr w:type="gramStart"/>
      <w:r w:rsidR="004A2377" w:rsidRPr="00806BE4">
        <w:rPr>
          <w:rFonts w:ascii="Times New Roman" w:hAnsi="Times New Roman" w:cs="Times New Roman"/>
          <w:b/>
          <w:bCs/>
          <w:color w:val="222222"/>
          <w:sz w:val="24"/>
          <w:szCs w:val="24"/>
          <w:shd w:val="clear" w:color="auto" w:fill="FFFFFF"/>
          <w:lang w:val="en-US"/>
        </w:rPr>
        <w:t>Management Accounting Research</w:t>
      </w:r>
      <w:r w:rsidR="004A2377" w:rsidRPr="00806BE4">
        <w:rPr>
          <w:rFonts w:ascii="Times New Roman" w:hAnsi="Times New Roman" w:cs="Times New Roman"/>
          <w:color w:val="222222"/>
          <w:sz w:val="24"/>
          <w:szCs w:val="24"/>
          <w:shd w:val="clear" w:color="auto" w:fill="FFFFFF"/>
          <w:lang w:val="en-US"/>
        </w:rPr>
        <w:t>, v. 25, n. 2, p. 173-186, 2014.</w:t>
      </w:r>
      <w:proofErr w:type="gramEnd"/>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MELTON, E. K.; MEIER, K. J. For the want of a nail: The interaction of managerial capacity and human resource management on organizational performance. </w:t>
      </w:r>
      <w:r w:rsidRPr="00806BE4">
        <w:rPr>
          <w:rFonts w:ascii="Times New Roman" w:hAnsi="Times New Roman" w:cs="Times New Roman"/>
          <w:b/>
          <w:bCs/>
          <w:color w:val="222222"/>
          <w:sz w:val="24"/>
          <w:szCs w:val="24"/>
          <w:shd w:val="clear" w:color="auto" w:fill="FFFFFF"/>
          <w:lang w:val="en-US"/>
        </w:rPr>
        <w:t>Public Administration Review</w:t>
      </w:r>
      <w:r w:rsidRPr="00806BE4">
        <w:rPr>
          <w:rFonts w:ascii="Times New Roman" w:hAnsi="Times New Roman" w:cs="Times New Roman"/>
          <w:color w:val="222222"/>
          <w:sz w:val="24"/>
          <w:szCs w:val="24"/>
          <w:shd w:val="clear" w:color="auto" w:fill="FFFFFF"/>
          <w:lang w:val="en-US"/>
        </w:rPr>
        <w:t xml:space="preserve">, v. 77, n. 1, p. 118-130, 2017. </w:t>
      </w:r>
      <w:r w:rsidRPr="00806BE4">
        <w:rPr>
          <w:rFonts w:ascii="Times New Roman" w:hAnsi="Times New Roman" w:cs="Times New Roman"/>
          <w:color w:val="000000"/>
          <w:sz w:val="24"/>
          <w:szCs w:val="24"/>
          <w:lang w:val="en-US"/>
        </w:rPr>
        <w:t>[19]</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r w:rsidRPr="00806BE4">
        <w:rPr>
          <w:rFonts w:ascii="Times New Roman" w:hAnsi="Times New Roman" w:cs="Times New Roman"/>
          <w:color w:val="222222"/>
          <w:sz w:val="24"/>
          <w:szCs w:val="24"/>
          <w:shd w:val="clear" w:color="auto" w:fill="FFFFFF"/>
          <w:lang w:val="en-US"/>
        </w:rPr>
        <w:t>MICHELI, P.; MARI, L</w:t>
      </w:r>
      <w:r w:rsidR="003F6C7A" w:rsidRPr="00806BE4">
        <w:rPr>
          <w:rFonts w:ascii="Times New Roman" w:hAnsi="Times New Roman" w:cs="Times New Roman"/>
          <w:color w:val="222222"/>
          <w:sz w:val="24"/>
          <w:szCs w:val="24"/>
          <w:shd w:val="clear" w:color="auto" w:fill="FFFFFF"/>
          <w:lang w:val="en-US"/>
        </w:rPr>
        <w:t>.</w:t>
      </w:r>
      <w:r w:rsidRPr="00806BE4">
        <w:rPr>
          <w:rFonts w:ascii="Times New Roman" w:hAnsi="Times New Roman" w:cs="Times New Roman"/>
          <w:color w:val="222222"/>
          <w:sz w:val="24"/>
          <w:szCs w:val="24"/>
          <w:shd w:val="clear" w:color="auto" w:fill="FFFFFF"/>
          <w:lang w:val="en-US"/>
        </w:rPr>
        <w:t xml:space="preserve"> The theory and practice of performance measurement. </w:t>
      </w:r>
      <w:proofErr w:type="gramStart"/>
      <w:r w:rsidRPr="00806BE4">
        <w:rPr>
          <w:rFonts w:ascii="Times New Roman" w:hAnsi="Times New Roman" w:cs="Times New Roman"/>
          <w:b/>
          <w:bCs/>
          <w:color w:val="222222"/>
          <w:sz w:val="24"/>
          <w:szCs w:val="24"/>
          <w:shd w:val="clear" w:color="auto" w:fill="FFFFFF"/>
          <w:lang w:val="en-US"/>
        </w:rPr>
        <w:t>Management Accounting Research</w:t>
      </w:r>
      <w:r w:rsidRPr="00806BE4">
        <w:rPr>
          <w:rFonts w:ascii="Times New Roman" w:hAnsi="Times New Roman" w:cs="Times New Roman"/>
          <w:color w:val="222222"/>
          <w:sz w:val="24"/>
          <w:szCs w:val="24"/>
          <w:shd w:val="clear" w:color="auto" w:fill="FFFFFF"/>
          <w:lang w:val="en-US"/>
        </w:rPr>
        <w:t>, v. 25, n. 2, p. 147-156, 2014.</w:t>
      </w:r>
      <w:proofErr w:type="gramEnd"/>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MOSTAFA, A. M. S.; GOULD</w:t>
      </w:r>
      <w:r w:rsidRPr="00806BE4">
        <w:rPr>
          <w:rFonts w:ascii="Cambria Math" w:hAnsi="Cambria Math" w:cs="Cambria Math"/>
          <w:color w:val="222222"/>
          <w:sz w:val="24"/>
          <w:szCs w:val="24"/>
          <w:shd w:val="clear" w:color="auto" w:fill="FFFFFF"/>
          <w:lang w:val="en-US"/>
        </w:rPr>
        <w:t>‐</w:t>
      </w:r>
      <w:r w:rsidRPr="00806BE4">
        <w:rPr>
          <w:rFonts w:ascii="Times New Roman" w:hAnsi="Times New Roman" w:cs="Times New Roman"/>
          <w:color w:val="222222"/>
          <w:sz w:val="24"/>
          <w:szCs w:val="24"/>
          <w:shd w:val="clear" w:color="auto" w:fill="FFFFFF"/>
          <w:lang w:val="en-US"/>
        </w:rPr>
        <w:t>WILLIAMS, J. S.; BOTTOMLEY, P. High</w:t>
      </w:r>
      <w:r w:rsidRPr="00806BE4">
        <w:rPr>
          <w:rFonts w:ascii="Cambria Math" w:hAnsi="Cambria Math" w:cs="Cambria Math"/>
          <w:color w:val="222222"/>
          <w:sz w:val="24"/>
          <w:szCs w:val="24"/>
          <w:shd w:val="clear" w:color="auto" w:fill="FFFFFF"/>
          <w:lang w:val="en-US"/>
        </w:rPr>
        <w:t>‐</w:t>
      </w:r>
      <w:r w:rsidRPr="00806BE4">
        <w:rPr>
          <w:rFonts w:ascii="Times New Roman" w:hAnsi="Times New Roman" w:cs="Times New Roman"/>
          <w:color w:val="222222"/>
          <w:sz w:val="24"/>
          <w:szCs w:val="24"/>
          <w:shd w:val="clear" w:color="auto" w:fill="FFFFFF"/>
          <w:lang w:val="en-US"/>
        </w:rPr>
        <w:t>performance human resource practices and employee outcomes: the mediating role of public service motivation. </w:t>
      </w:r>
      <w:proofErr w:type="gramStart"/>
      <w:r w:rsidRPr="00806BE4">
        <w:rPr>
          <w:rFonts w:ascii="Times New Roman" w:hAnsi="Times New Roman" w:cs="Times New Roman"/>
          <w:b/>
          <w:bCs/>
          <w:color w:val="222222"/>
          <w:sz w:val="24"/>
          <w:szCs w:val="24"/>
          <w:shd w:val="clear" w:color="auto" w:fill="FFFFFF"/>
          <w:lang w:val="en-US"/>
        </w:rPr>
        <w:t>Public Administration Review</w:t>
      </w:r>
      <w:r w:rsidRPr="00806BE4">
        <w:rPr>
          <w:rFonts w:ascii="Times New Roman" w:hAnsi="Times New Roman" w:cs="Times New Roman"/>
          <w:color w:val="222222"/>
          <w:sz w:val="24"/>
          <w:szCs w:val="24"/>
          <w:shd w:val="clear" w:color="auto" w:fill="FFFFFF"/>
          <w:lang w:val="en-US"/>
        </w:rPr>
        <w:t>, v. 75, n. 5, p. 747-757, 2015.</w:t>
      </w:r>
      <w:proofErr w:type="gramEnd"/>
      <w:r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000000"/>
          <w:sz w:val="24"/>
          <w:szCs w:val="24"/>
          <w:lang w:val="en-US"/>
        </w:rPr>
        <w:t>[14]</w:t>
      </w:r>
    </w:p>
    <w:p w:rsidR="004A2377" w:rsidRPr="00806BE4" w:rsidRDefault="004A2377" w:rsidP="003F6C7A">
      <w:pPr>
        <w:ind w:firstLine="708"/>
        <w:jc w:val="both"/>
        <w:rPr>
          <w:color w:val="000000"/>
          <w:lang w:val="en-US"/>
        </w:rPr>
      </w:pPr>
    </w:p>
    <w:p w:rsidR="004A2377" w:rsidRPr="00806BE4" w:rsidRDefault="004A2377" w:rsidP="003F6C7A">
      <w:pPr>
        <w:jc w:val="both"/>
        <w:rPr>
          <w:color w:val="222222"/>
          <w:shd w:val="clear" w:color="auto" w:fill="FFFFFF"/>
          <w:lang w:val="en-US"/>
        </w:rPr>
      </w:pPr>
      <w:r w:rsidRPr="00806BE4">
        <w:rPr>
          <w:color w:val="222222"/>
          <w:shd w:val="clear" w:color="auto" w:fill="FFFFFF"/>
          <w:lang w:val="en-US"/>
        </w:rPr>
        <w:t>NEELY, A.; GREGORY, M.; PLATTS, K. Performance measurement system design: a literature review and research agenda. </w:t>
      </w:r>
      <w:proofErr w:type="gramStart"/>
      <w:r w:rsidRPr="00806BE4">
        <w:rPr>
          <w:b/>
          <w:bCs/>
          <w:color w:val="222222"/>
          <w:shd w:val="clear" w:color="auto" w:fill="FFFFFF"/>
          <w:lang w:val="en-US"/>
        </w:rPr>
        <w:t>International Journal of Operations &amp; Production Management</w:t>
      </w:r>
      <w:r w:rsidRPr="00806BE4">
        <w:rPr>
          <w:color w:val="222222"/>
          <w:shd w:val="clear" w:color="auto" w:fill="FFFFFF"/>
          <w:lang w:val="en-US"/>
        </w:rPr>
        <w:t>, v. 15, n. 4, p. 80-116, 1995.</w:t>
      </w:r>
      <w:proofErr w:type="gramEnd"/>
    </w:p>
    <w:p w:rsidR="004A2377" w:rsidRPr="00806BE4" w:rsidRDefault="004A2377" w:rsidP="003F6C7A">
      <w:pPr>
        <w:jc w:val="both"/>
        <w:rPr>
          <w:color w:val="000000"/>
          <w:lang w:val="en-US"/>
        </w:rPr>
      </w:pP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r w:rsidRPr="00806BE4">
        <w:rPr>
          <w:rFonts w:ascii="Times New Roman" w:hAnsi="Times New Roman" w:cs="Times New Roman"/>
          <w:color w:val="222222"/>
          <w:sz w:val="24"/>
          <w:szCs w:val="24"/>
          <w:shd w:val="clear" w:color="auto" w:fill="FFFFFF"/>
          <w:lang w:val="en-US"/>
        </w:rPr>
        <w:t>NEELY, A. The performance measurement rev</w:t>
      </w:r>
      <w:r w:rsidR="009B7737" w:rsidRPr="00806BE4">
        <w:rPr>
          <w:rFonts w:ascii="Times New Roman" w:hAnsi="Times New Roman" w:cs="Times New Roman"/>
          <w:color w:val="222222"/>
          <w:sz w:val="24"/>
          <w:szCs w:val="24"/>
          <w:shd w:val="clear" w:color="auto" w:fill="FFFFFF"/>
          <w:lang w:val="en-US"/>
        </w:rPr>
        <w:t>olution: why now and what next?</w:t>
      </w:r>
      <w:r w:rsidRPr="00806BE4">
        <w:rPr>
          <w:rFonts w:ascii="Times New Roman" w:hAnsi="Times New Roman" w:cs="Times New Roman"/>
          <w:color w:val="222222"/>
          <w:sz w:val="24"/>
          <w:szCs w:val="24"/>
          <w:shd w:val="clear" w:color="auto" w:fill="FFFFFF"/>
          <w:lang w:val="en-US"/>
        </w:rPr>
        <w:t> </w:t>
      </w:r>
      <w:proofErr w:type="gramStart"/>
      <w:r w:rsidRPr="00806BE4">
        <w:rPr>
          <w:rFonts w:ascii="Times New Roman" w:hAnsi="Times New Roman" w:cs="Times New Roman"/>
          <w:b/>
          <w:bCs/>
          <w:color w:val="222222"/>
          <w:sz w:val="24"/>
          <w:szCs w:val="24"/>
          <w:shd w:val="clear" w:color="auto" w:fill="FFFFFF"/>
          <w:lang w:val="en-US"/>
        </w:rPr>
        <w:t>International Journal of Operations &amp; Production Management</w:t>
      </w:r>
      <w:r w:rsidRPr="00806BE4">
        <w:rPr>
          <w:rFonts w:ascii="Times New Roman" w:hAnsi="Times New Roman" w:cs="Times New Roman"/>
          <w:color w:val="222222"/>
          <w:sz w:val="24"/>
          <w:szCs w:val="24"/>
          <w:shd w:val="clear" w:color="auto" w:fill="FFFFFF"/>
          <w:lang w:val="en-US"/>
        </w:rPr>
        <w:t>, v. 19, n. 2, p. 205-228, 1999.</w:t>
      </w:r>
      <w:proofErr w:type="gramEnd"/>
    </w:p>
    <w:p w:rsidR="004A2377" w:rsidRPr="00806BE4" w:rsidRDefault="004A2377" w:rsidP="003F6C7A">
      <w:pPr>
        <w:jc w:val="both"/>
        <w:rPr>
          <w:color w:val="000000"/>
          <w:lang w:val="en-US"/>
        </w:rPr>
      </w:pPr>
    </w:p>
    <w:p w:rsidR="004A2377" w:rsidRPr="00806BE4" w:rsidRDefault="004A2377" w:rsidP="003F6C7A">
      <w:pPr>
        <w:jc w:val="both"/>
        <w:rPr>
          <w:color w:val="222222"/>
          <w:shd w:val="clear" w:color="auto" w:fill="FFFFFF"/>
        </w:rPr>
      </w:pPr>
      <w:proofErr w:type="gramStart"/>
      <w:r w:rsidRPr="00806BE4">
        <w:rPr>
          <w:color w:val="222222"/>
          <w:shd w:val="clear" w:color="auto" w:fill="FFFFFF"/>
          <w:lang w:val="en-US"/>
        </w:rPr>
        <w:t xml:space="preserve">NUDURUPATI, S. </w:t>
      </w:r>
      <w:r w:rsidR="003F6C7A" w:rsidRPr="00806BE4">
        <w:rPr>
          <w:color w:val="222222"/>
          <w:shd w:val="clear" w:color="auto" w:fill="FFFFFF"/>
          <w:lang w:val="en-US"/>
        </w:rPr>
        <w:t>S; BITITCI, U. S.; KUMAR, V.; CHAN, F.T.</w:t>
      </w:r>
      <w:r w:rsidRPr="00806BE4">
        <w:rPr>
          <w:color w:val="222222"/>
          <w:shd w:val="clear" w:color="auto" w:fill="FFFFFF"/>
          <w:lang w:val="en-US"/>
        </w:rPr>
        <w:t xml:space="preserve"> State of the art literature review on performance measurement.</w:t>
      </w:r>
      <w:proofErr w:type="gramEnd"/>
      <w:r w:rsidRPr="00806BE4">
        <w:rPr>
          <w:color w:val="222222"/>
          <w:shd w:val="clear" w:color="auto" w:fill="FFFFFF"/>
          <w:lang w:val="en-US"/>
        </w:rPr>
        <w:t> </w:t>
      </w:r>
      <w:proofErr w:type="spellStart"/>
      <w:r w:rsidRPr="00806BE4">
        <w:rPr>
          <w:b/>
          <w:bCs/>
          <w:color w:val="222222"/>
          <w:shd w:val="clear" w:color="auto" w:fill="FFFFFF"/>
        </w:rPr>
        <w:t>Computers</w:t>
      </w:r>
      <w:proofErr w:type="spellEnd"/>
      <w:r w:rsidRPr="00806BE4">
        <w:rPr>
          <w:b/>
          <w:bCs/>
          <w:color w:val="222222"/>
          <w:shd w:val="clear" w:color="auto" w:fill="FFFFFF"/>
        </w:rPr>
        <w:t xml:space="preserve"> &amp; Industrial </w:t>
      </w:r>
      <w:proofErr w:type="spellStart"/>
      <w:r w:rsidRPr="00806BE4">
        <w:rPr>
          <w:b/>
          <w:bCs/>
          <w:color w:val="222222"/>
          <w:shd w:val="clear" w:color="auto" w:fill="FFFFFF"/>
        </w:rPr>
        <w:t>Engineering</w:t>
      </w:r>
      <w:proofErr w:type="spellEnd"/>
      <w:r w:rsidRPr="00806BE4">
        <w:rPr>
          <w:color w:val="222222"/>
          <w:shd w:val="clear" w:color="auto" w:fill="FFFFFF"/>
        </w:rPr>
        <w:t>, v. 60, n. 2, p. 279-290, 2011.</w:t>
      </w:r>
    </w:p>
    <w:p w:rsidR="004A2377" w:rsidRPr="00806BE4" w:rsidRDefault="004A2377" w:rsidP="003F6C7A">
      <w:pPr>
        <w:jc w:val="both"/>
        <w:rPr>
          <w:color w:val="222222"/>
          <w:shd w:val="clear" w:color="auto" w:fill="FFFFFF"/>
        </w:rPr>
      </w:pP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r w:rsidRPr="00806BE4">
        <w:rPr>
          <w:rFonts w:ascii="Times New Roman" w:hAnsi="Times New Roman" w:cs="Times New Roman"/>
          <w:color w:val="222222"/>
          <w:sz w:val="24"/>
          <w:szCs w:val="24"/>
          <w:shd w:val="clear" w:color="auto" w:fill="FFFFFF"/>
        </w:rPr>
        <w:t xml:space="preserve">RICHARDSON, R. J. </w:t>
      </w:r>
      <w:r w:rsidRPr="00806BE4">
        <w:rPr>
          <w:rFonts w:ascii="Times New Roman" w:hAnsi="Times New Roman" w:cs="Times New Roman"/>
          <w:b/>
          <w:color w:val="222222"/>
          <w:sz w:val="24"/>
          <w:szCs w:val="24"/>
          <w:shd w:val="clear" w:color="auto" w:fill="FFFFFF"/>
        </w:rPr>
        <w:t>Pesquisa Social:</w:t>
      </w:r>
      <w:r w:rsidRPr="00806BE4">
        <w:rPr>
          <w:rFonts w:ascii="Times New Roman" w:hAnsi="Times New Roman" w:cs="Times New Roman"/>
          <w:color w:val="222222"/>
          <w:sz w:val="24"/>
          <w:szCs w:val="24"/>
          <w:shd w:val="clear" w:color="auto" w:fill="FFFFFF"/>
        </w:rPr>
        <w:t xml:space="preserve"> métodos e técnicas. </w:t>
      </w:r>
      <w:r w:rsidRPr="00806BE4">
        <w:rPr>
          <w:rFonts w:ascii="Times New Roman" w:hAnsi="Times New Roman" w:cs="Times New Roman"/>
          <w:color w:val="222222"/>
          <w:sz w:val="24"/>
          <w:szCs w:val="24"/>
          <w:shd w:val="clear" w:color="auto" w:fill="FFFFFF"/>
          <w:lang w:val="en-US"/>
        </w:rPr>
        <w:t>3. ed. São Paulo: Atlas, 1999.</w:t>
      </w: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SELDEN, S. C.</w:t>
      </w:r>
      <w:r w:rsidR="003F6C7A" w:rsidRPr="00806BE4">
        <w:rPr>
          <w:rFonts w:ascii="Times New Roman" w:hAnsi="Times New Roman" w:cs="Times New Roman"/>
          <w:color w:val="222222"/>
          <w:sz w:val="24"/>
          <w:szCs w:val="24"/>
          <w:shd w:val="clear" w:color="auto" w:fill="FFFFFF"/>
          <w:lang w:val="en-US"/>
        </w:rPr>
        <w:t xml:space="preserve">; JACOBSON, W.; AMMAR, S. H.; WRIGHT, R. H. </w:t>
      </w:r>
      <w:r w:rsidRPr="00806BE4">
        <w:rPr>
          <w:rFonts w:ascii="Times New Roman" w:hAnsi="Times New Roman" w:cs="Times New Roman"/>
          <w:color w:val="222222"/>
          <w:sz w:val="24"/>
          <w:szCs w:val="24"/>
          <w:shd w:val="clear" w:color="auto" w:fill="FFFFFF"/>
          <w:lang w:val="en-US"/>
        </w:rPr>
        <w:t>A new approach to assessing performance of state human resource management systems: A multi-level fuzzy rule-based system. </w:t>
      </w:r>
      <w:proofErr w:type="gramStart"/>
      <w:r w:rsidRPr="00806BE4">
        <w:rPr>
          <w:rFonts w:ascii="Times New Roman" w:hAnsi="Times New Roman" w:cs="Times New Roman"/>
          <w:b/>
          <w:bCs/>
          <w:color w:val="222222"/>
          <w:sz w:val="24"/>
          <w:szCs w:val="24"/>
          <w:shd w:val="clear" w:color="auto" w:fill="FFFFFF"/>
          <w:lang w:val="en-US"/>
        </w:rPr>
        <w:t>Review of Public Personnel Administration</w:t>
      </w:r>
      <w:r w:rsidRPr="00806BE4">
        <w:rPr>
          <w:rFonts w:ascii="Times New Roman" w:hAnsi="Times New Roman" w:cs="Times New Roman"/>
          <w:color w:val="222222"/>
          <w:sz w:val="24"/>
          <w:szCs w:val="24"/>
          <w:shd w:val="clear" w:color="auto" w:fill="FFFFFF"/>
          <w:lang w:val="en-US"/>
        </w:rPr>
        <w:t>, v. 20, n. 3, p. 58-74, 2000.</w:t>
      </w:r>
      <w:proofErr w:type="gramEnd"/>
      <w:r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000000"/>
          <w:sz w:val="24"/>
          <w:szCs w:val="24"/>
          <w:lang w:val="en-US"/>
        </w:rPr>
        <w:t>[1]</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SONGSTAD, N. G.</w:t>
      </w:r>
      <w:r w:rsidR="003F6C7A" w:rsidRPr="00806BE4">
        <w:rPr>
          <w:rFonts w:ascii="Times New Roman" w:hAnsi="Times New Roman" w:cs="Times New Roman"/>
          <w:color w:val="222222"/>
          <w:sz w:val="24"/>
          <w:szCs w:val="24"/>
          <w:shd w:val="clear" w:color="auto" w:fill="FFFFFF"/>
          <w:lang w:val="en-US"/>
        </w:rPr>
        <w:t>; LINDKVIST, I.; MOLAND, K. M. CHIMHUTU, V.; BLYSTAD, A</w:t>
      </w:r>
      <w:r w:rsidRPr="00806BE4">
        <w:rPr>
          <w:rFonts w:ascii="Times New Roman" w:hAnsi="Times New Roman" w:cs="Times New Roman"/>
          <w:color w:val="222222"/>
          <w:sz w:val="24"/>
          <w:szCs w:val="24"/>
          <w:shd w:val="clear" w:color="auto" w:fill="FFFFFF"/>
          <w:lang w:val="en-US"/>
        </w:rPr>
        <w:t>. Assessing performance enhancing tools: experiences with the open performance review and appraisal system (OPRAS) and expectations towards payment for performance (P4P) in the public health sector in Tanzania. </w:t>
      </w:r>
      <w:proofErr w:type="gramStart"/>
      <w:r w:rsidRPr="00806BE4">
        <w:rPr>
          <w:rFonts w:ascii="Times New Roman" w:hAnsi="Times New Roman" w:cs="Times New Roman"/>
          <w:b/>
          <w:bCs/>
          <w:color w:val="222222"/>
          <w:sz w:val="24"/>
          <w:szCs w:val="24"/>
          <w:shd w:val="clear" w:color="auto" w:fill="FFFFFF"/>
          <w:lang w:val="en-US"/>
        </w:rPr>
        <w:t>Globalization and Health</w:t>
      </w:r>
      <w:r w:rsidRPr="00806BE4">
        <w:rPr>
          <w:rFonts w:ascii="Times New Roman" w:hAnsi="Times New Roman" w:cs="Times New Roman"/>
          <w:color w:val="222222"/>
          <w:sz w:val="24"/>
          <w:szCs w:val="24"/>
          <w:shd w:val="clear" w:color="auto" w:fill="FFFFFF"/>
          <w:lang w:val="en-US"/>
        </w:rPr>
        <w:t>, v. 8, n. 1, p. 33, 2012.</w:t>
      </w:r>
      <w:proofErr w:type="gramEnd"/>
      <w:r w:rsidRPr="00806BE4">
        <w:rPr>
          <w:rFonts w:ascii="Times New Roman" w:hAnsi="Times New Roman" w:cs="Times New Roman"/>
          <w:color w:val="000000"/>
          <w:sz w:val="24"/>
          <w:szCs w:val="24"/>
          <w:lang w:val="en-US"/>
        </w:rPr>
        <w:t xml:space="preserve"> [10]</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 xml:space="preserve">SRIVASTAVA, A. P.; DHAR, R. L. Impact of Leader member exchange, human resource management practices and psychological empowerment on extra role performances: the mediating role of </w:t>
      </w:r>
      <w:proofErr w:type="spellStart"/>
      <w:r w:rsidRPr="00806BE4">
        <w:rPr>
          <w:rFonts w:ascii="Times New Roman" w:hAnsi="Times New Roman" w:cs="Times New Roman"/>
          <w:color w:val="222222"/>
          <w:sz w:val="24"/>
          <w:szCs w:val="24"/>
          <w:shd w:val="clear" w:color="auto" w:fill="FFFFFF"/>
          <w:lang w:val="en-US"/>
        </w:rPr>
        <w:t>organisational</w:t>
      </w:r>
      <w:proofErr w:type="spellEnd"/>
      <w:r w:rsidRPr="00806BE4">
        <w:rPr>
          <w:rFonts w:ascii="Times New Roman" w:hAnsi="Times New Roman" w:cs="Times New Roman"/>
          <w:color w:val="222222"/>
          <w:sz w:val="24"/>
          <w:szCs w:val="24"/>
          <w:shd w:val="clear" w:color="auto" w:fill="FFFFFF"/>
          <w:lang w:val="en-US"/>
        </w:rPr>
        <w:t xml:space="preserve"> commitment. </w:t>
      </w:r>
      <w:r w:rsidRPr="00806BE4">
        <w:rPr>
          <w:rFonts w:ascii="Times New Roman" w:hAnsi="Times New Roman" w:cs="Times New Roman"/>
          <w:b/>
          <w:bCs/>
          <w:color w:val="222222"/>
          <w:sz w:val="24"/>
          <w:szCs w:val="24"/>
          <w:shd w:val="clear" w:color="auto" w:fill="FFFFFF"/>
          <w:lang w:val="en-US"/>
        </w:rPr>
        <w:t>International Journal of Productivity and Performance Management</w:t>
      </w:r>
      <w:r w:rsidRPr="00806BE4">
        <w:rPr>
          <w:rFonts w:ascii="Times New Roman" w:hAnsi="Times New Roman" w:cs="Times New Roman"/>
          <w:color w:val="222222"/>
          <w:sz w:val="24"/>
          <w:szCs w:val="24"/>
          <w:shd w:val="clear" w:color="auto" w:fill="FFFFFF"/>
          <w:lang w:val="en-US"/>
        </w:rPr>
        <w:t xml:space="preserve">, v. 65, n. 3, p. 351-377, 2016. </w:t>
      </w:r>
      <w:r w:rsidRPr="00806BE4">
        <w:rPr>
          <w:rFonts w:ascii="Times New Roman" w:hAnsi="Times New Roman" w:cs="Times New Roman"/>
          <w:color w:val="000000"/>
          <w:sz w:val="24"/>
          <w:szCs w:val="24"/>
          <w:lang w:val="en-US"/>
        </w:rPr>
        <w:t>[16]</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TANWIR, M.; CHAUDHRY, A. Reforming a broken system: a new performance evaluation system for Pakistan civil servants. </w:t>
      </w:r>
      <w:r w:rsidRPr="00806BE4">
        <w:rPr>
          <w:rFonts w:ascii="Times New Roman" w:hAnsi="Times New Roman" w:cs="Times New Roman"/>
          <w:b/>
          <w:bCs/>
          <w:color w:val="222222"/>
          <w:sz w:val="24"/>
          <w:szCs w:val="24"/>
          <w:shd w:val="clear" w:color="auto" w:fill="FFFFFF"/>
          <w:lang w:val="en-US"/>
        </w:rPr>
        <w:t>Pakistan Development Review</w:t>
      </w:r>
      <w:r w:rsidRPr="00806BE4">
        <w:rPr>
          <w:rFonts w:ascii="Times New Roman" w:hAnsi="Times New Roman" w:cs="Times New Roman"/>
          <w:color w:val="222222"/>
          <w:sz w:val="24"/>
          <w:szCs w:val="24"/>
          <w:shd w:val="clear" w:color="auto" w:fill="FFFFFF"/>
          <w:lang w:val="en-US"/>
        </w:rPr>
        <w:t xml:space="preserve">, v. 55, n. 1, p. 49, 2016. </w:t>
      </w:r>
      <w:r w:rsidRPr="00806BE4">
        <w:rPr>
          <w:rFonts w:ascii="Times New Roman" w:hAnsi="Times New Roman" w:cs="Times New Roman"/>
          <w:color w:val="000000"/>
          <w:sz w:val="24"/>
          <w:szCs w:val="24"/>
          <w:lang w:val="en-US"/>
        </w:rPr>
        <w:t>[18]</w:t>
      </w: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TER BOGT, H. J. Performance evaluation styles in governmental organizations: How do professional managers facilitate politicians’ work? </w:t>
      </w:r>
      <w:proofErr w:type="gramStart"/>
      <w:r w:rsidRPr="00806BE4">
        <w:rPr>
          <w:rFonts w:ascii="Times New Roman" w:hAnsi="Times New Roman" w:cs="Times New Roman"/>
          <w:b/>
          <w:bCs/>
          <w:color w:val="222222"/>
          <w:sz w:val="24"/>
          <w:szCs w:val="24"/>
          <w:shd w:val="clear" w:color="auto" w:fill="FFFFFF"/>
          <w:lang w:val="en-US"/>
        </w:rPr>
        <w:t>Management Accounting Research</w:t>
      </w:r>
      <w:r w:rsidRPr="00806BE4">
        <w:rPr>
          <w:rFonts w:ascii="Times New Roman" w:hAnsi="Times New Roman" w:cs="Times New Roman"/>
          <w:color w:val="222222"/>
          <w:sz w:val="24"/>
          <w:szCs w:val="24"/>
          <w:shd w:val="clear" w:color="auto" w:fill="FFFFFF"/>
          <w:lang w:val="en-US"/>
        </w:rPr>
        <w:t>, v. 14, n. 4, p. 311-332, 2003.</w:t>
      </w:r>
      <w:proofErr w:type="gramEnd"/>
      <w:r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000000"/>
          <w:sz w:val="24"/>
          <w:szCs w:val="24"/>
          <w:lang w:val="en-US"/>
        </w:rPr>
        <w:t>[2]</w:t>
      </w:r>
    </w:p>
    <w:p w:rsidR="004A2377" w:rsidRPr="00806BE4" w:rsidRDefault="004A2377" w:rsidP="003F6C7A">
      <w:pPr>
        <w:jc w:val="both"/>
        <w:rPr>
          <w:color w:val="222222"/>
          <w:shd w:val="clear" w:color="auto" w:fill="FFFFFF"/>
          <w:lang w:val="en-US"/>
        </w:rPr>
      </w:pPr>
    </w:p>
    <w:p w:rsidR="004A2377" w:rsidRPr="00806BE4" w:rsidRDefault="004A2377" w:rsidP="003F6C7A">
      <w:pPr>
        <w:jc w:val="both"/>
        <w:rPr>
          <w:color w:val="222222"/>
          <w:shd w:val="clear" w:color="auto" w:fill="FFFFFF"/>
          <w:lang w:val="en-US"/>
        </w:rPr>
      </w:pPr>
      <w:r w:rsidRPr="00806BE4">
        <w:rPr>
          <w:color w:val="222222"/>
          <w:shd w:val="clear" w:color="auto" w:fill="FFFFFF"/>
          <w:lang w:val="en-US"/>
        </w:rPr>
        <w:t xml:space="preserve">THIEL, G. G.; ENSSLIN, S. R.; ENSSLIN, L. Street Lighting Management and Performance Evaluation: Opportunities and Challenges. </w:t>
      </w:r>
      <w:proofErr w:type="spellStart"/>
      <w:proofErr w:type="gramStart"/>
      <w:r w:rsidRPr="00806BE4">
        <w:rPr>
          <w:b/>
          <w:color w:val="222222"/>
          <w:shd w:val="clear" w:color="auto" w:fill="FFFFFF"/>
          <w:lang w:val="en-US"/>
        </w:rPr>
        <w:t>Lex</w:t>
      </w:r>
      <w:proofErr w:type="spellEnd"/>
      <w:r w:rsidRPr="00806BE4">
        <w:rPr>
          <w:b/>
          <w:color w:val="222222"/>
          <w:shd w:val="clear" w:color="auto" w:fill="FFFFFF"/>
          <w:lang w:val="en-US"/>
        </w:rPr>
        <w:t xml:space="preserve"> </w:t>
      </w:r>
      <w:proofErr w:type="spellStart"/>
      <w:r w:rsidRPr="00806BE4">
        <w:rPr>
          <w:b/>
          <w:color w:val="222222"/>
          <w:shd w:val="clear" w:color="auto" w:fill="FFFFFF"/>
          <w:lang w:val="en-US"/>
        </w:rPr>
        <w:t>Localis</w:t>
      </w:r>
      <w:proofErr w:type="spellEnd"/>
      <w:r w:rsidRPr="00806BE4">
        <w:rPr>
          <w:color w:val="222222"/>
          <w:shd w:val="clear" w:color="auto" w:fill="FFFFFF"/>
          <w:lang w:val="en-US"/>
        </w:rPr>
        <w:t>, v. 15, n. 2, p. 303, 2017.</w:t>
      </w:r>
      <w:proofErr w:type="gramEnd"/>
    </w:p>
    <w:p w:rsidR="004A2377" w:rsidRPr="00806BE4" w:rsidRDefault="004A2377" w:rsidP="003F6C7A">
      <w:pPr>
        <w:jc w:val="both"/>
        <w:rPr>
          <w:color w:val="222222"/>
          <w:shd w:val="clear" w:color="auto" w:fill="FFFFFF"/>
          <w:lang w:val="en-US"/>
        </w:rPr>
      </w:pPr>
    </w:p>
    <w:p w:rsidR="004A2377" w:rsidRPr="00806BE4" w:rsidRDefault="004A2377" w:rsidP="003F6C7A">
      <w:pPr>
        <w:jc w:val="both"/>
        <w:rPr>
          <w:color w:val="000000"/>
          <w:lang w:val="en-US"/>
        </w:rPr>
      </w:pPr>
      <w:r w:rsidRPr="00806BE4">
        <w:rPr>
          <w:color w:val="222222"/>
          <w:shd w:val="clear" w:color="auto" w:fill="FFFFFF"/>
          <w:lang w:val="en-US"/>
        </w:rPr>
        <w:t>VALMORBIDA, S. M. I.; ENSSLIN, S. R. Performance evaluation of university rankings: literature review and guidelines for future research. </w:t>
      </w:r>
      <w:r w:rsidRPr="00806BE4">
        <w:rPr>
          <w:b/>
          <w:bCs/>
          <w:color w:val="222222"/>
          <w:shd w:val="clear" w:color="auto" w:fill="FFFFFF"/>
          <w:lang w:val="en-US"/>
        </w:rPr>
        <w:t>International Journal of Business Innovation and Research</w:t>
      </w:r>
      <w:r w:rsidRPr="00806BE4">
        <w:rPr>
          <w:color w:val="222222"/>
          <w:shd w:val="clear" w:color="auto" w:fill="FFFFFF"/>
          <w:lang w:val="en-US"/>
        </w:rPr>
        <w:t>, v. 14, n. 4, p. 479-501, 2017.</w:t>
      </w:r>
    </w:p>
    <w:p w:rsidR="004A2377" w:rsidRPr="00806BE4" w:rsidRDefault="004A2377" w:rsidP="003F6C7A">
      <w:pPr>
        <w:jc w:val="both"/>
        <w:rPr>
          <w:color w:val="000000"/>
          <w:lang w:val="en-US"/>
        </w:rPr>
      </w:pP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r w:rsidRPr="00806BE4">
        <w:rPr>
          <w:rFonts w:ascii="Times New Roman" w:hAnsi="Times New Roman" w:cs="Times New Roman"/>
          <w:color w:val="222222"/>
          <w:sz w:val="24"/>
          <w:szCs w:val="24"/>
          <w:shd w:val="clear" w:color="auto" w:fill="FFFFFF"/>
          <w:lang w:val="en-US"/>
        </w:rPr>
        <w:t xml:space="preserve">VAN CAMP, J.; BRAET, J. </w:t>
      </w:r>
      <w:proofErr w:type="spellStart"/>
      <w:r w:rsidRPr="00806BE4">
        <w:rPr>
          <w:rFonts w:ascii="Times New Roman" w:hAnsi="Times New Roman" w:cs="Times New Roman"/>
          <w:color w:val="222222"/>
          <w:sz w:val="24"/>
          <w:szCs w:val="24"/>
          <w:shd w:val="clear" w:color="auto" w:fill="FFFFFF"/>
          <w:lang w:val="en-US"/>
        </w:rPr>
        <w:t>Taxonomizing</w:t>
      </w:r>
      <w:proofErr w:type="spellEnd"/>
      <w:r w:rsidRPr="00806BE4">
        <w:rPr>
          <w:rFonts w:ascii="Times New Roman" w:hAnsi="Times New Roman" w:cs="Times New Roman"/>
          <w:color w:val="222222"/>
          <w:sz w:val="24"/>
          <w:szCs w:val="24"/>
          <w:shd w:val="clear" w:color="auto" w:fill="FFFFFF"/>
          <w:lang w:val="en-US"/>
        </w:rPr>
        <w:t xml:space="preserve"> performance measurement systems’ failures. </w:t>
      </w:r>
      <w:r w:rsidRPr="00806BE4">
        <w:rPr>
          <w:rFonts w:ascii="Times New Roman" w:hAnsi="Times New Roman" w:cs="Times New Roman"/>
          <w:b/>
          <w:bCs/>
          <w:color w:val="222222"/>
          <w:sz w:val="24"/>
          <w:szCs w:val="24"/>
          <w:shd w:val="clear" w:color="auto" w:fill="FFFFFF"/>
          <w:lang w:val="en-US"/>
        </w:rPr>
        <w:t>International Journal of Productivity and Performance Management</w:t>
      </w:r>
      <w:r w:rsidRPr="00806BE4">
        <w:rPr>
          <w:rFonts w:ascii="Times New Roman" w:hAnsi="Times New Roman" w:cs="Times New Roman"/>
          <w:color w:val="222222"/>
          <w:sz w:val="24"/>
          <w:szCs w:val="24"/>
          <w:shd w:val="clear" w:color="auto" w:fill="FFFFFF"/>
          <w:lang w:val="en-US"/>
        </w:rPr>
        <w:t>, v. 65, n. 5, p. 672-693, 2016.</w:t>
      </w:r>
    </w:p>
    <w:p w:rsidR="004A2377" w:rsidRPr="00806BE4" w:rsidRDefault="004A2377" w:rsidP="003F6C7A">
      <w:pPr>
        <w:pStyle w:val="Pr-formataoHTML"/>
        <w:shd w:val="clear" w:color="auto" w:fill="FFFFFF"/>
        <w:jc w:val="both"/>
        <w:rPr>
          <w:rFonts w:ascii="Times New Roman" w:hAnsi="Times New Roman" w:cs="Times New Roman"/>
          <w:color w:val="222222"/>
          <w:sz w:val="24"/>
          <w:szCs w:val="24"/>
          <w:shd w:val="clear" w:color="auto" w:fill="FFFFFF"/>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VAN RINSUM, M.; VERBEETEN, F. H. M. The impact of subjectivity in performance evaluation practices on public sector managers’ motivation. </w:t>
      </w:r>
      <w:r w:rsidRPr="00806BE4">
        <w:rPr>
          <w:rFonts w:ascii="Times New Roman" w:hAnsi="Times New Roman" w:cs="Times New Roman"/>
          <w:b/>
          <w:bCs/>
          <w:color w:val="222222"/>
          <w:sz w:val="24"/>
          <w:szCs w:val="24"/>
          <w:shd w:val="clear" w:color="auto" w:fill="FFFFFF"/>
          <w:lang w:val="en-US"/>
        </w:rPr>
        <w:t>Accounting and Business Research</w:t>
      </w:r>
      <w:r w:rsidRPr="00806BE4">
        <w:rPr>
          <w:rFonts w:ascii="Times New Roman" w:hAnsi="Times New Roman" w:cs="Times New Roman"/>
          <w:color w:val="222222"/>
          <w:sz w:val="24"/>
          <w:szCs w:val="24"/>
          <w:shd w:val="clear" w:color="auto" w:fill="FFFFFF"/>
          <w:lang w:val="en-US"/>
        </w:rPr>
        <w:t>, v. 42, n. 4, p. 377-396, 2012.</w:t>
      </w:r>
      <w:r w:rsidRPr="00806BE4">
        <w:rPr>
          <w:rFonts w:ascii="Times New Roman" w:hAnsi="Times New Roman" w:cs="Times New Roman"/>
          <w:color w:val="000000"/>
          <w:sz w:val="24"/>
          <w:szCs w:val="24"/>
          <w:lang w:val="en-US"/>
        </w:rPr>
        <w:t xml:space="preserve"> [12]</w:t>
      </w:r>
    </w:p>
    <w:p w:rsidR="004A2377" w:rsidRPr="00806BE4" w:rsidRDefault="004A2377" w:rsidP="003F6C7A">
      <w:pPr>
        <w:ind w:firstLine="708"/>
        <w:jc w:val="both"/>
        <w:rPr>
          <w:color w:val="000000"/>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VERBEETEN, F. H. M. Performance management practices in public sector organizations: Impact on performance. </w:t>
      </w:r>
      <w:r w:rsidRPr="00806BE4">
        <w:rPr>
          <w:rFonts w:ascii="Times New Roman" w:hAnsi="Times New Roman" w:cs="Times New Roman"/>
          <w:b/>
          <w:bCs/>
          <w:color w:val="222222"/>
          <w:sz w:val="24"/>
          <w:szCs w:val="24"/>
          <w:shd w:val="clear" w:color="auto" w:fill="FFFFFF"/>
          <w:lang w:val="en-US"/>
        </w:rPr>
        <w:t>Accounting, Auditing &amp; Accountability Journal</w:t>
      </w:r>
      <w:r w:rsidRPr="00806BE4">
        <w:rPr>
          <w:rFonts w:ascii="Times New Roman" w:hAnsi="Times New Roman" w:cs="Times New Roman"/>
          <w:color w:val="222222"/>
          <w:sz w:val="24"/>
          <w:szCs w:val="24"/>
          <w:shd w:val="clear" w:color="auto" w:fill="FFFFFF"/>
          <w:lang w:val="en-US"/>
        </w:rPr>
        <w:t>, v. 21, n. 3, p. 427-454, 2008.</w:t>
      </w:r>
      <w:r w:rsidRPr="00806BE4">
        <w:rPr>
          <w:rFonts w:ascii="Times New Roman" w:hAnsi="Times New Roman" w:cs="Times New Roman"/>
          <w:color w:val="000000"/>
          <w:sz w:val="24"/>
          <w:szCs w:val="24"/>
          <w:lang w:val="en-US"/>
        </w:rPr>
        <w:t xml:space="preserve"> [6]</w:t>
      </w: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p>
    <w:p w:rsidR="004A2377" w:rsidRPr="00806BE4" w:rsidRDefault="004A2377" w:rsidP="003F6C7A">
      <w:pPr>
        <w:pStyle w:val="Pr-formataoHTML"/>
        <w:shd w:val="clear" w:color="auto" w:fill="FFFFFF"/>
        <w:jc w:val="both"/>
        <w:rPr>
          <w:rFonts w:ascii="Times New Roman" w:hAnsi="Times New Roman" w:cs="Times New Roman"/>
          <w:color w:val="000000"/>
          <w:sz w:val="24"/>
          <w:szCs w:val="24"/>
          <w:lang w:val="en-US"/>
        </w:rPr>
      </w:pPr>
      <w:r w:rsidRPr="00806BE4">
        <w:rPr>
          <w:rFonts w:ascii="Times New Roman" w:hAnsi="Times New Roman" w:cs="Times New Roman"/>
          <w:color w:val="222222"/>
          <w:sz w:val="24"/>
          <w:szCs w:val="24"/>
          <w:shd w:val="clear" w:color="auto" w:fill="FFFFFF"/>
          <w:lang w:val="en-US"/>
        </w:rPr>
        <w:t>VERMEEREN, B. Influencing public sector performance:</w:t>
      </w:r>
      <w:r w:rsidR="00DF23CA" w:rsidRPr="00806BE4">
        <w:rPr>
          <w:rFonts w:ascii="Times New Roman" w:hAnsi="Times New Roman" w:cs="Times New Roman"/>
          <w:color w:val="222222"/>
          <w:sz w:val="24"/>
          <w:szCs w:val="24"/>
          <w:shd w:val="clear" w:color="auto" w:fill="FFFFFF"/>
          <w:lang w:val="en-US"/>
        </w:rPr>
        <w:t xml:space="preserve"> studying the impact of ability-</w:t>
      </w:r>
      <w:r w:rsidRPr="00806BE4">
        <w:rPr>
          <w:rFonts w:ascii="Times New Roman" w:hAnsi="Times New Roman" w:cs="Times New Roman"/>
          <w:color w:val="222222"/>
          <w:sz w:val="24"/>
          <w:szCs w:val="24"/>
          <w:shd w:val="clear" w:color="auto" w:fill="FFFFFF"/>
          <w:lang w:val="en-US"/>
        </w:rPr>
        <w:t>, motivation-and opportunity-enhancing human resources practices on various performance outcomes in the public sector. </w:t>
      </w:r>
      <w:proofErr w:type="gramStart"/>
      <w:r w:rsidRPr="00806BE4">
        <w:rPr>
          <w:rFonts w:ascii="Times New Roman" w:hAnsi="Times New Roman" w:cs="Times New Roman"/>
          <w:b/>
          <w:bCs/>
          <w:color w:val="222222"/>
          <w:sz w:val="24"/>
          <w:szCs w:val="24"/>
          <w:shd w:val="clear" w:color="auto" w:fill="FFFFFF"/>
          <w:lang w:val="en-US"/>
        </w:rPr>
        <w:t>International Review of Administrative Sciences</w:t>
      </w:r>
      <w:r w:rsidRPr="00806BE4">
        <w:rPr>
          <w:rFonts w:ascii="Times New Roman" w:hAnsi="Times New Roman" w:cs="Times New Roman"/>
          <w:color w:val="222222"/>
          <w:sz w:val="24"/>
          <w:szCs w:val="24"/>
          <w:shd w:val="clear" w:color="auto" w:fill="FFFFFF"/>
          <w:lang w:val="en-US"/>
        </w:rPr>
        <w:t>, v. 83, n. 4, p. 717-737, 2017.</w:t>
      </w:r>
      <w:proofErr w:type="gramEnd"/>
      <w:r w:rsidRPr="00806BE4">
        <w:rPr>
          <w:rFonts w:ascii="Times New Roman" w:hAnsi="Times New Roman" w:cs="Times New Roman"/>
          <w:color w:val="222222"/>
          <w:sz w:val="24"/>
          <w:szCs w:val="24"/>
          <w:shd w:val="clear" w:color="auto" w:fill="FFFFFF"/>
          <w:lang w:val="en-US"/>
        </w:rPr>
        <w:t xml:space="preserve"> </w:t>
      </w:r>
      <w:r w:rsidRPr="00806BE4">
        <w:rPr>
          <w:rFonts w:ascii="Times New Roman" w:hAnsi="Times New Roman" w:cs="Times New Roman"/>
          <w:color w:val="000000"/>
          <w:sz w:val="24"/>
          <w:szCs w:val="24"/>
          <w:lang w:val="en-US"/>
        </w:rPr>
        <w:t>[20]</w:t>
      </w:r>
    </w:p>
    <w:p w:rsidR="004A2377" w:rsidRPr="00806BE4" w:rsidRDefault="004A2377" w:rsidP="003F6C7A">
      <w:pPr>
        <w:pStyle w:val="Pr-formataoHTML"/>
        <w:shd w:val="clear" w:color="auto" w:fill="FFFFFF"/>
        <w:jc w:val="both"/>
        <w:rPr>
          <w:rFonts w:ascii="Times New Roman" w:hAnsi="Times New Roman" w:cs="Times New Roman"/>
          <w:color w:val="000000"/>
          <w:sz w:val="18"/>
          <w:lang w:val="en-US"/>
        </w:rPr>
      </w:pPr>
    </w:p>
    <w:p w:rsidR="004A2377" w:rsidRPr="00806BE4" w:rsidRDefault="004A2377" w:rsidP="003F6C7A">
      <w:pPr>
        <w:pStyle w:val="Pr-formataoHTML"/>
        <w:shd w:val="clear" w:color="auto" w:fill="FFFFFF"/>
        <w:jc w:val="both"/>
        <w:rPr>
          <w:rFonts w:ascii="Times New Roman" w:hAnsi="Times New Roman" w:cs="Times New Roman"/>
          <w:color w:val="000000"/>
          <w:lang w:val="en-US"/>
        </w:rPr>
      </w:pPr>
    </w:p>
    <w:p w:rsidR="004A2377" w:rsidRPr="00806BE4" w:rsidRDefault="004A2377" w:rsidP="006626E7">
      <w:pPr>
        <w:jc w:val="both"/>
        <w:rPr>
          <w:bCs/>
        </w:rPr>
      </w:pPr>
    </w:p>
    <w:sectPr w:rsidR="004A2377" w:rsidRPr="00806BE4" w:rsidSect="00BF361F">
      <w:headerReference w:type="default" r:id="rId16"/>
      <w:footerReference w:type="default" r:id="rId17"/>
      <w:footerReference w:type="first" r:id="rId18"/>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C2" w:rsidRDefault="00D204C2">
      <w:r>
        <w:separator/>
      </w:r>
    </w:p>
  </w:endnote>
  <w:endnote w:type="continuationSeparator" w:id="0">
    <w:p w:rsidR="00D204C2" w:rsidRDefault="00D2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790194"/>
      <w:docPartObj>
        <w:docPartGallery w:val="Page Numbers (Bottom of Page)"/>
        <w:docPartUnique/>
      </w:docPartObj>
    </w:sdtPr>
    <w:sdtEndPr>
      <w:rPr>
        <w:sz w:val="20"/>
      </w:rPr>
    </w:sdtEndPr>
    <w:sdtContent>
      <w:p w:rsidR="00906D84" w:rsidRPr="0038565C" w:rsidRDefault="00906D84">
        <w:pPr>
          <w:pStyle w:val="Rodap"/>
          <w:jc w:val="right"/>
          <w:rPr>
            <w:sz w:val="20"/>
          </w:rPr>
        </w:pPr>
        <w:r w:rsidRPr="0038565C">
          <w:rPr>
            <w:sz w:val="20"/>
          </w:rPr>
          <w:fldChar w:fldCharType="begin"/>
        </w:r>
        <w:r w:rsidRPr="0038565C">
          <w:rPr>
            <w:sz w:val="20"/>
          </w:rPr>
          <w:instrText xml:space="preserve"> PAGE   \* MERGEFORMAT </w:instrText>
        </w:r>
        <w:r w:rsidRPr="0038565C">
          <w:rPr>
            <w:sz w:val="20"/>
          </w:rPr>
          <w:fldChar w:fldCharType="separate"/>
        </w:r>
        <w:r w:rsidR="00307C96">
          <w:rPr>
            <w:noProof/>
            <w:sz w:val="20"/>
          </w:rPr>
          <w:t>2</w:t>
        </w:r>
        <w:r w:rsidRPr="0038565C">
          <w:rPr>
            <w:noProof/>
            <w:sz w:val="20"/>
          </w:rPr>
          <w:fldChar w:fldCharType="end"/>
        </w:r>
      </w:p>
    </w:sdtContent>
  </w:sdt>
  <w:p w:rsidR="00906D84" w:rsidRDefault="00906D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977663"/>
      <w:docPartObj>
        <w:docPartGallery w:val="Page Numbers (Bottom of Page)"/>
        <w:docPartUnique/>
      </w:docPartObj>
    </w:sdtPr>
    <w:sdtEndPr/>
    <w:sdtContent>
      <w:p w:rsidR="00906D84" w:rsidRDefault="00906D84">
        <w:pPr>
          <w:pStyle w:val="Rodap"/>
          <w:jc w:val="right"/>
        </w:pPr>
        <w:r>
          <w:fldChar w:fldCharType="begin"/>
        </w:r>
        <w:r>
          <w:instrText>PAGE   \* MERGEFORMAT</w:instrText>
        </w:r>
        <w:r>
          <w:fldChar w:fldCharType="separate"/>
        </w:r>
        <w:r w:rsidR="00307C96">
          <w:rPr>
            <w:noProof/>
          </w:rPr>
          <w:t>1</w:t>
        </w:r>
        <w:r>
          <w:fldChar w:fldCharType="end"/>
        </w:r>
      </w:p>
    </w:sdtContent>
  </w:sdt>
  <w:p w:rsidR="00906D84" w:rsidRDefault="00906D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C2" w:rsidRDefault="00D204C2">
      <w:r>
        <w:separator/>
      </w:r>
    </w:p>
  </w:footnote>
  <w:footnote w:type="continuationSeparator" w:id="0">
    <w:p w:rsidR="00D204C2" w:rsidRDefault="00D20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D84" w:rsidRDefault="00906D84" w:rsidP="00E22E9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08"/>
    <w:multiLevelType w:val="multilevel"/>
    <w:tmpl w:val="02AAA95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C1A59"/>
    <w:multiLevelType w:val="hybridMultilevel"/>
    <w:tmpl w:val="A5066F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CA061F"/>
    <w:multiLevelType w:val="multilevel"/>
    <w:tmpl w:val="0396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2167C"/>
    <w:multiLevelType w:val="hybridMultilevel"/>
    <w:tmpl w:val="52E8E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FE5D42"/>
    <w:multiLevelType w:val="hybridMultilevel"/>
    <w:tmpl w:val="F7F86D4E"/>
    <w:lvl w:ilvl="0" w:tplc="0416000D">
      <w:start w:val="1"/>
      <w:numFmt w:val="bullet"/>
      <w:lvlText w:val=""/>
      <w:lvlJc w:val="left"/>
      <w:pPr>
        <w:tabs>
          <w:tab w:val="num" w:pos="720"/>
        </w:tabs>
        <w:ind w:left="720" w:hanging="360"/>
      </w:pPr>
      <w:rPr>
        <w:rFonts w:ascii="Wingdings" w:hAnsi="Wingding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99B48B2"/>
    <w:multiLevelType w:val="hybridMultilevel"/>
    <w:tmpl w:val="D4987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0D3221"/>
    <w:multiLevelType w:val="hybridMultilevel"/>
    <w:tmpl w:val="00BA17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37D6728"/>
    <w:multiLevelType w:val="hybridMultilevel"/>
    <w:tmpl w:val="7BE69A7A"/>
    <w:lvl w:ilvl="0" w:tplc="41FA7110">
      <w:start w:val="1"/>
      <w:numFmt w:val="bullet"/>
      <w:lvlText w:val=""/>
      <w:lvlJc w:val="left"/>
      <w:pPr>
        <w:tabs>
          <w:tab w:val="num" w:pos="757"/>
        </w:tabs>
        <w:ind w:left="757" w:hanging="397"/>
      </w:pPr>
      <w:rPr>
        <w:rFonts w:ascii="Wingdings" w:hAnsi="Wingdings" w:hint="default"/>
      </w:rPr>
    </w:lvl>
    <w:lvl w:ilvl="1" w:tplc="E9FA9AFC">
      <w:start w:val="1"/>
      <w:numFmt w:val="decimal"/>
      <w:lvlText w:val="%2."/>
      <w:lvlJc w:val="left"/>
      <w:pPr>
        <w:tabs>
          <w:tab w:val="num" w:pos="1800"/>
        </w:tabs>
        <w:ind w:left="1800" w:hanging="360"/>
      </w:pPr>
      <w:rPr>
        <w:b/>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454768DD"/>
    <w:multiLevelType w:val="hybridMultilevel"/>
    <w:tmpl w:val="D1AAE5F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58D7149"/>
    <w:multiLevelType w:val="hybridMultilevel"/>
    <w:tmpl w:val="68364A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6363F0D"/>
    <w:multiLevelType w:val="hybridMultilevel"/>
    <w:tmpl w:val="4F34E25C"/>
    <w:lvl w:ilvl="0" w:tplc="15420B88">
      <w:start w:val="1"/>
      <w:numFmt w:val="bullet"/>
      <w:lvlText w:val=""/>
      <w:lvlJc w:val="left"/>
      <w:pPr>
        <w:tabs>
          <w:tab w:val="num" w:pos="1080"/>
        </w:tabs>
        <w:ind w:left="108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4BDC75FA"/>
    <w:multiLevelType w:val="hybridMultilevel"/>
    <w:tmpl w:val="986E2636"/>
    <w:lvl w:ilvl="0" w:tplc="43E28004">
      <w:start w:val="1"/>
      <w:numFmt w:val="bullet"/>
      <w:lvlText w:val="•"/>
      <w:lvlJc w:val="left"/>
      <w:pPr>
        <w:tabs>
          <w:tab w:val="num" w:pos="720"/>
        </w:tabs>
        <w:ind w:left="720" w:hanging="360"/>
      </w:pPr>
      <w:rPr>
        <w:rFonts w:ascii="Times New Roman" w:hAnsi="Times New Roman" w:hint="default"/>
      </w:rPr>
    </w:lvl>
    <w:lvl w:ilvl="1" w:tplc="BD141F62" w:tentative="1">
      <w:start w:val="1"/>
      <w:numFmt w:val="bullet"/>
      <w:lvlText w:val="•"/>
      <w:lvlJc w:val="left"/>
      <w:pPr>
        <w:tabs>
          <w:tab w:val="num" w:pos="1440"/>
        </w:tabs>
        <w:ind w:left="1440" w:hanging="360"/>
      </w:pPr>
      <w:rPr>
        <w:rFonts w:ascii="Times New Roman" w:hAnsi="Times New Roman" w:hint="default"/>
      </w:rPr>
    </w:lvl>
    <w:lvl w:ilvl="2" w:tplc="65D645E8" w:tentative="1">
      <w:start w:val="1"/>
      <w:numFmt w:val="bullet"/>
      <w:lvlText w:val="•"/>
      <w:lvlJc w:val="left"/>
      <w:pPr>
        <w:tabs>
          <w:tab w:val="num" w:pos="2160"/>
        </w:tabs>
        <w:ind w:left="2160" w:hanging="360"/>
      </w:pPr>
      <w:rPr>
        <w:rFonts w:ascii="Times New Roman" w:hAnsi="Times New Roman" w:hint="default"/>
      </w:rPr>
    </w:lvl>
    <w:lvl w:ilvl="3" w:tplc="5F12A620" w:tentative="1">
      <w:start w:val="1"/>
      <w:numFmt w:val="bullet"/>
      <w:lvlText w:val="•"/>
      <w:lvlJc w:val="left"/>
      <w:pPr>
        <w:tabs>
          <w:tab w:val="num" w:pos="2880"/>
        </w:tabs>
        <w:ind w:left="2880" w:hanging="360"/>
      </w:pPr>
      <w:rPr>
        <w:rFonts w:ascii="Times New Roman" w:hAnsi="Times New Roman" w:hint="default"/>
      </w:rPr>
    </w:lvl>
    <w:lvl w:ilvl="4" w:tplc="B43E5B96" w:tentative="1">
      <w:start w:val="1"/>
      <w:numFmt w:val="bullet"/>
      <w:lvlText w:val="•"/>
      <w:lvlJc w:val="left"/>
      <w:pPr>
        <w:tabs>
          <w:tab w:val="num" w:pos="3600"/>
        </w:tabs>
        <w:ind w:left="3600" w:hanging="360"/>
      </w:pPr>
      <w:rPr>
        <w:rFonts w:ascii="Times New Roman" w:hAnsi="Times New Roman" w:hint="default"/>
      </w:rPr>
    </w:lvl>
    <w:lvl w:ilvl="5" w:tplc="051AF1CC" w:tentative="1">
      <w:start w:val="1"/>
      <w:numFmt w:val="bullet"/>
      <w:lvlText w:val="•"/>
      <w:lvlJc w:val="left"/>
      <w:pPr>
        <w:tabs>
          <w:tab w:val="num" w:pos="4320"/>
        </w:tabs>
        <w:ind w:left="4320" w:hanging="360"/>
      </w:pPr>
      <w:rPr>
        <w:rFonts w:ascii="Times New Roman" w:hAnsi="Times New Roman" w:hint="default"/>
      </w:rPr>
    </w:lvl>
    <w:lvl w:ilvl="6" w:tplc="D6CE38DE" w:tentative="1">
      <w:start w:val="1"/>
      <w:numFmt w:val="bullet"/>
      <w:lvlText w:val="•"/>
      <w:lvlJc w:val="left"/>
      <w:pPr>
        <w:tabs>
          <w:tab w:val="num" w:pos="5040"/>
        </w:tabs>
        <w:ind w:left="5040" w:hanging="360"/>
      </w:pPr>
      <w:rPr>
        <w:rFonts w:ascii="Times New Roman" w:hAnsi="Times New Roman" w:hint="default"/>
      </w:rPr>
    </w:lvl>
    <w:lvl w:ilvl="7" w:tplc="0A5A58BE" w:tentative="1">
      <w:start w:val="1"/>
      <w:numFmt w:val="bullet"/>
      <w:lvlText w:val="•"/>
      <w:lvlJc w:val="left"/>
      <w:pPr>
        <w:tabs>
          <w:tab w:val="num" w:pos="5760"/>
        </w:tabs>
        <w:ind w:left="5760" w:hanging="360"/>
      </w:pPr>
      <w:rPr>
        <w:rFonts w:ascii="Times New Roman" w:hAnsi="Times New Roman" w:hint="default"/>
      </w:rPr>
    </w:lvl>
    <w:lvl w:ilvl="8" w:tplc="E982BF2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27928D1"/>
    <w:multiLevelType w:val="hybridMultilevel"/>
    <w:tmpl w:val="4C42DF44"/>
    <w:lvl w:ilvl="0" w:tplc="D8082D18">
      <w:start w:val="1"/>
      <w:numFmt w:val="bullet"/>
      <w:lvlText w:val=""/>
      <w:lvlJc w:val="left"/>
      <w:pPr>
        <w:tabs>
          <w:tab w:val="num" w:pos="720"/>
        </w:tabs>
        <w:ind w:left="720" w:hanging="72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4493FC0"/>
    <w:multiLevelType w:val="hybridMultilevel"/>
    <w:tmpl w:val="CA04B364"/>
    <w:lvl w:ilvl="0" w:tplc="B68A60C4">
      <w:start w:val="1"/>
      <w:numFmt w:val="bullet"/>
      <w:lvlText w:val="•"/>
      <w:lvlJc w:val="left"/>
      <w:pPr>
        <w:tabs>
          <w:tab w:val="num" w:pos="720"/>
        </w:tabs>
        <w:ind w:left="720" w:hanging="360"/>
      </w:pPr>
      <w:rPr>
        <w:rFonts w:ascii="Times New Roman" w:hAnsi="Times New Roman" w:hint="default"/>
      </w:rPr>
    </w:lvl>
    <w:lvl w:ilvl="1" w:tplc="B08C7FD6" w:tentative="1">
      <w:start w:val="1"/>
      <w:numFmt w:val="bullet"/>
      <w:lvlText w:val="•"/>
      <w:lvlJc w:val="left"/>
      <w:pPr>
        <w:tabs>
          <w:tab w:val="num" w:pos="1440"/>
        </w:tabs>
        <w:ind w:left="1440" w:hanging="360"/>
      </w:pPr>
      <w:rPr>
        <w:rFonts w:ascii="Times New Roman" w:hAnsi="Times New Roman" w:hint="default"/>
      </w:rPr>
    </w:lvl>
    <w:lvl w:ilvl="2" w:tplc="D4CACB9C" w:tentative="1">
      <w:start w:val="1"/>
      <w:numFmt w:val="bullet"/>
      <w:lvlText w:val="•"/>
      <w:lvlJc w:val="left"/>
      <w:pPr>
        <w:tabs>
          <w:tab w:val="num" w:pos="2160"/>
        </w:tabs>
        <w:ind w:left="2160" w:hanging="360"/>
      </w:pPr>
      <w:rPr>
        <w:rFonts w:ascii="Times New Roman" w:hAnsi="Times New Roman" w:hint="default"/>
      </w:rPr>
    </w:lvl>
    <w:lvl w:ilvl="3" w:tplc="CCE609B0" w:tentative="1">
      <w:start w:val="1"/>
      <w:numFmt w:val="bullet"/>
      <w:lvlText w:val="•"/>
      <w:lvlJc w:val="left"/>
      <w:pPr>
        <w:tabs>
          <w:tab w:val="num" w:pos="2880"/>
        </w:tabs>
        <w:ind w:left="2880" w:hanging="360"/>
      </w:pPr>
      <w:rPr>
        <w:rFonts w:ascii="Times New Roman" w:hAnsi="Times New Roman" w:hint="default"/>
      </w:rPr>
    </w:lvl>
    <w:lvl w:ilvl="4" w:tplc="1A0229AA" w:tentative="1">
      <w:start w:val="1"/>
      <w:numFmt w:val="bullet"/>
      <w:lvlText w:val="•"/>
      <w:lvlJc w:val="left"/>
      <w:pPr>
        <w:tabs>
          <w:tab w:val="num" w:pos="3600"/>
        </w:tabs>
        <w:ind w:left="3600" w:hanging="360"/>
      </w:pPr>
      <w:rPr>
        <w:rFonts w:ascii="Times New Roman" w:hAnsi="Times New Roman" w:hint="default"/>
      </w:rPr>
    </w:lvl>
    <w:lvl w:ilvl="5" w:tplc="AA1C6228" w:tentative="1">
      <w:start w:val="1"/>
      <w:numFmt w:val="bullet"/>
      <w:lvlText w:val="•"/>
      <w:lvlJc w:val="left"/>
      <w:pPr>
        <w:tabs>
          <w:tab w:val="num" w:pos="4320"/>
        </w:tabs>
        <w:ind w:left="4320" w:hanging="360"/>
      </w:pPr>
      <w:rPr>
        <w:rFonts w:ascii="Times New Roman" w:hAnsi="Times New Roman" w:hint="default"/>
      </w:rPr>
    </w:lvl>
    <w:lvl w:ilvl="6" w:tplc="09F8CA48" w:tentative="1">
      <w:start w:val="1"/>
      <w:numFmt w:val="bullet"/>
      <w:lvlText w:val="•"/>
      <w:lvlJc w:val="left"/>
      <w:pPr>
        <w:tabs>
          <w:tab w:val="num" w:pos="5040"/>
        </w:tabs>
        <w:ind w:left="5040" w:hanging="360"/>
      </w:pPr>
      <w:rPr>
        <w:rFonts w:ascii="Times New Roman" w:hAnsi="Times New Roman" w:hint="default"/>
      </w:rPr>
    </w:lvl>
    <w:lvl w:ilvl="7" w:tplc="E62243BE" w:tentative="1">
      <w:start w:val="1"/>
      <w:numFmt w:val="bullet"/>
      <w:lvlText w:val="•"/>
      <w:lvlJc w:val="left"/>
      <w:pPr>
        <w:tabs>
          <w:tab w:val="num" w:pos="5760"/>
        </w:tabs>
        <w:ind w:left="5760" w:hanging="360"/>
      </w:pPr>
      <w:rPr>
        <w:rFonts w:ascii="Times New Roman" w:hAnsi="Times New Roman" w:hint="default"/>
      </w:rPr>
    </w:lvl>
    <w:lvl w:ilvl="8" w:tplc="5B88F7A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B2F672A"/>
    <w:multiLevelType w:val="hybridMultilevel"/>
    <w:tmpl w:val="02AAA950"/>
    <w:lvl w:ilvl="0" w:tplc="04160001">
      <w:start w:val="1"/>
      <w:numFmt w:val="bullet"/>
      <w:lvlText w:val=""/>
      <w:lvlJc w:val="left"/>
      <w:pPr>
        <w:tabs>
          <w:tab w:val="num" w:pos="720"/>
        </w:tabs>
        <w:ind w:left="72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7B079AD"/>
    <w:multiLevelType w:val="hybridMultilevel"/>
    <w:tmpl w:val="73B45272"/>
    <w:lvl w:ilvl="0" w:tplc="4498DE7E">
      <w:start w:val="1"/>
      <w:numFmt w:val="bullet"/>
      <w:lvlText w:val="-"/>
      <w:lvlJc w:val="left"/>
      <w:pPr>
        <w:tabs>
          <w:tab w:val="num" w:pos="720"/>
        </w:tabs>
        <w:ind w:left="720" w:hanging="360"/>
      </w:pPr>
      <w:rPr>
        <w:rFonts w:ascii="Times New Roman" w:hAnsi="Times New Roman" w:hint="default"/>
      </w:rPr>
    </w:lvl>
    <w:lvl w:ilvl="1" w:tplc="2746F48A" w:tentative="1">
      <w:start w:val="1"/>
      <w:numFmt w:val="bullet"/>
      <w:lvlText w:val="-"/>
      <w:lvlJc w:val="left"/>
      <w:pPr>
        <w:tabs>
          <w:tab w:val="num" w:pos="1440"/>
        </w:tabs>
        <w:ind w:left="1440" w:hanging="360"/>
      </w:pPr>
      <w:rPr>
        <w:rFonts w:ascii="Times New Roman" w:hAnsi="Times New Roman" w:hint="default"/>
      </w:rPr>
    </w:lvl>
    <w:lvl w:ilvl="2" w:tplc="DBD87832" w:tentative="1">
      <w:start w:val="1"/>
      <w:numFmt w:val="bullet"/>
      <w:lvlText w:val="-"/>
      <w:lvlJc w:val="left"/>
      <w:pPr>
        <w:tabs>
          <w:tab w:val="num" w:pos="2160"/>
        </w:tabs>
        <w:ind w:left="2160" w:hanging="360"/>
      </w:pPr>
      <w:rPr>
        <w:rFonts w:ascii="Times New Roman" w:hAnsi="Times New Roman" w:hint="default"/>
      </w:rPr>
    </w:lvl>
    <w:lvl w:ilvl="3" w:tplc="AAD67D40" w:tentative="1">
      <w:start w:val="1"/>
      <w:numFmt w:val="bullet"/>
      <w:lvlText w:val="-"/>
      <w:lvlJc w:val="left"/>
      <w:pPr>
        <w:tabs>
          <w:tab w:val="num" w:pos="2880"/>
        </w:tabs>
        <w:ind w:left="2880" w:hanging="360"/>
      </w:pPr>
      <w:rPr>
        <w:rFonts w:ascii="Times New Roman" w:hAnsi="Times New Roman" w:hint="default"/>
      </w:rPr>
    </w:lvl>
    <w:lvl w:ilvl="4" w:tplc="9D6822E2" w:tentative="1">
      <w:start w:val="1"/>
      <w:numFmt w:val="bullet"/>
      <w:lvlText w:val="-"/>
      <w:lvlJc w:val="left"/>
      <w:pPr>
        <w:tabs>
          <w:tab w:val="num" w:pos="3600"/>
        </w:tabs>
        <w:ind w:left="3600" w:hanging="360"/>
      </w:pPr>
      <w:rPr>
        <w:rFonts w:ascii="Times New Roman" w:hAnsi="Times New Roman" w:hint="default"/>
      </w:rPr>
    </w:lvl>
    <w:lvl w:ilvl="5" w:tplc="94DC544A" w:tentative="1">
      <w:start w:val="1"/>
      <w:numFmt w:val="bullet"/>
      <w:lvlText w:val="-"/>
      <w:lvlJc w:val="left"/>
      <w:pPr>
        <w:tabs>
          <w:tab w:val="num" w:pos="4320"/>
        </w:tabs>
        <w:ind w:left="4320" w:hanging="360"/>
      </w:pPr>
      <w:rPr>
        <w:rFonts w:ascii="Times New Roman" w:hAnsi="Times New Roman" w:hint="default"/>
      </w:rPr>
    </w:lvl>
    <w:lvl w:ilvl="6" w:tplc="2B500304" w:tentative="1">
      <w:start w:val="1"/>
      <w:numFmt w:val="bullet"/>
      <w:lvlText w:val="-"/>
      <w:lvlJc w:val="left"/>
      <w:pPr>
        <w:tabs>
          <w:tab w:val="num" w:pos="5040"/>
        </w:tabs>
        <w:ind w:left="5040" w:hanging="360"/>
      </w:pPr>
      <w:rPr>
        <w:rFonts w:ascii="Times New Roman" w:hAnsi="Times New Roman" w:hint="default"/>
      </w:rPr>
    </w:lvl>
    <w:lvl w:ilvl="7" w:tplc="FE06ED38" w:tentative="1">
      <w:start w:val="1"/>
      <w:numFmt w:val="bullet"/>
      <w:lvlText w:val="-"/>
      <w:lvlJc w:val="left"/>
      <w:pPr>
        <w:tabs>
          <w:tab w:val="num" w:pos="5760"/>
        </w:tabs>
        <w:ind w:left="5760" w:hanging="360"/>
      </w:pPr>
      <w:rPr>
        <w:rFonts w:ascii="Times New Roman" w:hAnsi="Times New Roman" w:hint="default"/>
      </w:rPr>
    </w:lvl>
    <w:lvl w:ilvl="8" w:tplc="07A2446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FB76F90"/>
    <w:multiLevelType w:val="hybridMultilevel"/>
    <w:tmpl w:val="543A9DD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0"/>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3"/>
  </w:num>
  <w:num w:numId="11">
    <w:abstractNumId w:val="5"/>
  </w:num>
  <w:num w:numId="12">
    <w:abstractNumId w:val="11"/>
  </w:num>
  <w:num w:numId="13">
    <w:abstractNumId w:val="15"/>
  </w:num>
  <w:num w:numId="14">
    <w:abstractNumId w:val="2"/>
  </w:num>
  <w:num w:numId="15">
    <w:abstractNumId w:val="1"/>
  </w:num>
  <w:num w:numId="16">
    <w:abstractNumId w:val="8"/>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C4"/>
    <w:rsid w:val="00012469"/>
    <w:rsid w:val="00027D98"/>
    <w:rsid w:val="000367BA"/>
    <w:rsid w:val="0004694F"/>
    <w:rsid w:val="000524C1"/>
    <w:rsid w:val="00057D10"/>
    <w:rsid w:val="0006660B"/>
    <w:rsid w:val="000842E0"/>
    <w:rsid w:val="00087DEC"/>
    <w:rsid w:val="00093BE7"/>
    <w:rsid w:val="001076A1"/>
    <w:rsid w:val="00167E4D"/>
    <w:rsid w:val="001844AE"/>
    <w:rsid w:val="00190D3F"/>
    <w:rsid w:val="001E443E"/>
    <w:rsid w:val="00204FD2"/>
    <w:rsid w:val="002078F1"/>
    <w:rsid w:val="00217906"/>
    <w:rsid w:val="002230CE"/>
    <w:rsid w:val="00276D0C"/>
    <w:rsid w:val="002A31A1"/>
    <w:rsid w:val="002B7B29"/>
    <w:rsid w:val="002F69EA"/>
    <w:rsid w:val="00307C96"/>
    <w:rsid w:val="00336295"/>
    <w:rsid w:val="0034197F"/>
    <w:rsid w:val="00351317"/>
    <w:rsid w:val="003628B5"/>
    <w:rsid w:val="00366284"/>
    <w:rsid w:val="00380382"/>
    <w:rsid w:val="0038565C"/>
    <w:rsid w:val="003C312F"/>
    <w:rsid w:val="003F6C7A"/>
    <w:rsid w:val="00411945"/>
    <w:rsid w:val="00412EFC"/>
    <w:rsid w:val="0042470D"/>
    <w:rsid w:val="00433071"/>
    <w:rsid w:val="00446499"/>
    <w:rsid w:val="00455093"/>
    <w:rsid w:val="004A2377"/>
    <w:rsid w:val="004A5D15"/>
    <w:rsid w:val="004B64D6"/>
    <w:rsid w:val="004D30D0"/>
    <w:rsid w:val="004D33C6"/>
    <w:rsid w:val="004F1700"/>
    <w:rsid w:val="00503A5D"/>
    <w:rsid w:val="00504EB2"/>
    <w:rsid w:val="005507BC"/>
    <w:rsid w:val="00557641"/>
    <w:rsid w:val="00566CD9"/>
    <w:rsid w:val="0057243A"/>
    <w:rsid w:val="005744A0"/>
    <w:rsid w:val="0058295E"/>
    <w:rsid w:val="005B5D85"/>
    <w:rsid w:val="005C18B4"/>
    <w:rsid w:val="005E2B3A"/>
    <w:rsid w:val="005F4C93"/>
    <w:rsid w:val="00622DDA"/>
    <w:rsid w:val="00647865"/>
    <w:rsid w:val="006626E7"/>
    <w:rsid w:val="00663DEE"/>
    <w:rsid w:val="00680AEE"/>
    <w:rsid w:val="006835DB"/>
    <w:rsid w:val="006B748D"/>
    <w:rsid w:val="006C258C"/>
    <w:rsid w:val="006C2698"/>
    <w:rsid w:val="006E6991"/>
    <w:rsid w:val="00732328"/>
    <w:rsid w:val="00761E45"/>
    <w:rsid w:val="007746BA"/>
    <w:rsid w:val="0079609C"/>
    <w:rsid w:val="007C0DBC"/>
    <w:rsid w:val="00800396"/>
    <w:rsid w:val="00806BE4"/>
    <w:rsid w:val="00820092"/>
    <w:rsid w:val="00823FB1"/>
    <w:rsid w:val="00852107"/>
    <w:rsid w:val="00864B57"/>
    <w:rsid w:val="00871125"/>
    <w:rsid w:val="00890C77"/>
    <w:rsid w:val="00894E83"/>
    <w:rsid w:val="008A4215"/>
    <w:rsid w:val="008A7A5F"/>
    <w:rsid w:val="008B3480"/>
    <w:rsid w:val="008B5BC2"/>
    <w:rsid w:val="008C64DD"/>
    <w:rsid w:val="008D29DA"/>
    <w:rsid w:val="00906D84"/>
    <w:rsid w:val="00922FEF"/>
    <w:rsid w:val="0092599C"/>
    <w:rsid w:val="00932F6C"/>
    <w:rsid w:val="0094547F"/>
    <w:rsid w:val="009525EE"/>
    <w:rsid w:val="009A2A04"/>
    <w:rsid w:val="009B7737"/>
    <w:rsid w:val="009D2A18"/>
    <w:rsid w:val="009E1772"/>
    <w:rsid w:val="009E4FB8"/>
    <w:rsid w:val="009E761C"/>
    <w:rsid w:val="009F466E"/>
    <w:rsid w:val="009F55E8"/>
    <w:rsid w:val="00A02011"/>
    <w:rsid w:val="00A03BE9"/>
    <w:rsid w:val="00A07B66"/>
    <w:rsid w:val="00A15733"/>
    <w:rsid w:val="00A25B83"/>
    <w:rsid w:val="00A43D34"/>
    <w:rsid w:val="00A60ABA"/>
    <w:rsid w:val="00A8465C"/>
    <w:rsid w:val="00A8505B"/>
    <w:rsid w:val="00AC632C"/>
    <w:rsid w:val="00AD2B1A"/>
    <w:rsid w:val="00AD5C3D"/>
    <w:rsid w:val="00AE550E"/>
    <w:rsid w:val="00AE7BC0"/>
    <w:rsid w:val="00B05A19"/>
    <w:rsid w:val="00B2136E"/>
    <w:rsid w:val="00B67B48"/>
    <w:rsid w:val="00B81003"/>
    <w:rsid w:val="00BA5BEC"/>
    <w:rsid w:val="00BB273A"/>
    <w:rsid w:val="00BE3ABB"/>
    <w:rsid w:val="00BF361F"/>
    <w:rsid w:val="00BF36F0"/>
    <w:rsid w:val="00C038D7"/>
    <w:rsid w:val="00C35124"/>
    <w:rsid w:val="00C40F0F"/>
    <w:rsid w:val="00C43BEC"/>
    <w:rsid w:val="00C63B11"/>
    <w:rsid w:val="00C968A1"/>
    <w:rsid w:val="00CB342A"/>
    <w:rsid w:val="00CE0F33"/>
    <w:rsid w:val="00CF1E8D"/>
    <w:rsid w:val="00D136C4"/>
    <w:rsid w:val="00D141BA"/>
    <w:rsid w:val="00D204C2"/>
    <w:rsid w:val="00D229E0"/>
    <w:rsid w:val="00D43F20"/>
    <w:rsid w:val="00D4717D"/>
    <w:rsid w:val="00D66F0C"/>
    <w:rsid w:val="00D9690B"/>
    <w:rsid w:val="00DA5813"/>
    <w:rsid w:val="00DB21EA"/>
    <w:rsid w:val="00DB351C"/>
    <w:rsid w:val="00DF23CA"/>
    <w:rsid w:val="00DF30E3"/>
    <w:rsid w:val="00DF57C8"/>
    <w:rsid w:val="00E22E91"/>
    <w:rsid w:val="00E85817"/>
    <w:rsid w:val="00E96F9C"/>
    <w:rsid w:val="00E97CCC"/>
    <w:rsid w:val="00EC111D"/>
    <w:rsid w:val="00EE260C"/>
    <w:rsid w:val="00F00569"/>
    <w:rsid w:val="00F201F0"/>
    <w:rsid w:val="00F351BF"/>
    <w:rsid w:val="00F35903"/>
    <w:rsid w:val="00F55825"/>
    <w:rsid w:val="00F626B6"/>
    <w:rsid w:val="00F672B8"/>
    <w:rsid w:val="00F748F2"/>
    <w:rsid w:val="00F8467B"/>
    <w:rsid w:val="00F847F2"/>
    <w:rsid w:val="00F87DDE"/>
    <w:rsid w:val="00FC5059"/>
    <w:rsid w:val="00FD132D"/>
    <w:rsid w:val="00FD5DFC"/>
    <w:rsid w:val="00FE2DFA"/>
    <w:rsid w:val="00FE7E0D"/>
    <w:rsid w:val="00FF1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1"/>
    <w:rPr>
      <w:sz w:val="24"/>
      <w:szCs w:val="24"/>
    </w:rPr>
  </w:style>
  <w:style w:type="paragraph" w:styleId="Ttulo1">
    <w:name w:val="heading 1"/>
    <w:basedOn w:val="Normal"/>
    <w:next w:val="Normal"/>
    <w:link w:val="Ttulo1Char"/>
    <w:qFormat/>
    <w:rsid w:val="004A2377"/>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qFormat/>
    <w:rsid w:val="004A2377"/>
    <w:pPr>
      <w:keepNext/>
      <w:spacing w:line="360" w:lineRule="auto"/>
      <w:ind w:firstLine="851"/>
      <w:jc w:val="both"/>
      <w:outlineLvl w:val="2"/>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2E91"/>
    <w:pPr>
      <w:tabs>
        <w:tab w:val="center" w:pos="4419"/>
        <w:tab w:val="right" w:pos="8838"/>
      </w:tabs>
    </w:pPr>
  </w:style>
  <w:style w:type="paragraph" w:styleId="Rodap">
    <w:name w:val="footer"/>
    <w:basedOn w:val="Normal"/>
    <w:link w:val="RodapChar"/>
    <w:uiPriority w:val="99"/>
    <w:rsid w:val="00E22E91"/>
    <w:pPr>
      <w:tabs>
        <w:tab w:val="center" w:pos="4419"/>
        <w:tab w:val="right" w:pos="8838"/>
      </w:tabs>
    </w:pPr>
  </w:style>
  <w:style w:type="table" w:styleId="Tabelacomgrade">
    <w:name w:val="Table Grid"/>
    <w:basedOn w:val="Tabelanormal"/>
    <w:rsid w:val="00E22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29E0"/>
    <w:pPr>
      <w:spacing w:before="100" w:beforeAutospacing="1" w:after="100" w:afterAutospacing="1"/>
    </w:pPr>
    <w:rPr>
      <w:rFonts w:ascii="Verdana" w:hAnsi="Verdana"/>
      <w:color w:val="003366"/>
      <w:sz w:val="17"/>
      <w:szCs w:val="17"/>
    </w:rPr>
  </w:style>
  <w:style w:type="character" w:styleId="nfase">
    <w:name w:val="Emphasis"/>
    <w:basedOn w:val="Fontepargpadro"/>
    <w:uiPriority w:val="20"/>
    <w:qFormat/>
    <w:rsid w:val="00D229E0"/>
    <w:rPr>
      <w:i/>
      <w:iCs/>
    </w:rPr>
  </w:style>
  <w:style w:type="character" w:styleId="Nmerodepgina">
    <w:name w:val="page number"/>
    <w:basedOn w:val="Fontepargpadro"/>
    <w:rsid w:val="000367BA"/>
  </w:style>
  <w:style w:type="paragraph" w:styleId="Textodebalo">
    <w:name w:val="Balloon Text"/>
    <w:basedOn w:val="Normal"/>
    <w:link w:val="TextodebaloChar"/>
    <w:rsid w:val="00B81003"/>
    <w:rPr>
      <w:rFonts w:ascii="Tahoma" w:hAnsi="Tahoma" w:cs="Tahoma"/>
      <w:sz w:val="16"/>
      <w:szCs w:val="16"/>
    </w:rPr>
  </w:style>
  <w:style w:type="character" w:customStyle="1" w:styleId="TextodebaloChar">
    <w:name w:val="Texto de balão Char"/>
    <w:basedOn w:val="Fontepargpadro"/>
    <w:link w:val="Textodebalo"/>
    <w:rsid w:val="00B81003"/>
    <w:rPr>
      <w:rFonts w:ascii="Tahoma" w:hAnsi="Tahoma" w:cs="Tahoma"/>
      <w:sz w:val="16"/>
      <w:szCs w:val="16"/>
    </w:rPr>
  </w:style>
  <w:style w:type="character" w:styleId="Forte">
    <w:name w:val="Strong"/>
    <w:basedOn w:val="Fontepargpadro"/>
    <w:uiPriority w:val="22"/>
    <w:qFormat/>
    <w:rsid w:val="006626E7"/>
    <w:rPr>
      <w:b/>
      <w:bCs/>
    </w:rPr>
  </w:style>
  <w:style w:type="character" w:customStyle="1" w:styleId="apple-converted-space">
    <w:name w:val="apple-converted-space"/>
    <w:basedOn w:val="Fontepargpadro"/>
    <w:rsid w:val="006626E7"/>
  </w:style>
  <w:style w:type="character" w:customStyle="1" w:styleId="RodapChar">
    <w:name w:val="Rodapé Char"/>
    <w:basedOn w:val="Fontepargpadro"/>
    <w:link w:val="Rodap"/>
    <w:uiPriority w:val="99"/>
    <w:rsid w:val="006626E7"/>
    <w:rPr>
      <w:sz w:val="24"/>
      <w:szCs w:val="24"/>
    </w:rPr>
  </w:style>
  <w:style w:type="character" w:customStyle="1" w:styleId="Ttulo1Char">
    <w:name w:val="Título 1 Char"/>
    <w:basedOn w:val="Fontepargpadro"/>
    <w:link w:val="Ttulo1"/>
    <w:rsid w:val="004A2377"/>
    <w:rPr>
      <w:rFonts w:ascii="Arial" w:hAnsi="Arial" w:cs="Arial"/>
      <w:b/>
      <w:bCs/>
      <w:kern w:val="32"/>
      <w:sz w:val="32"/>
      <w:szCs w:val="32"/>
    </w:rPr>
  </w:style>
  <w:style w:type="character" w:customStyle="1" w:styleId="Ttulo3Char">
    <w:name w:val="Título 3 Char"/>
    <w:basedOn w:val="Fontepargpadro"/>
    <w:link w:val="Ttulo3"/>
    <w:rsid w:val="004A2377"/>
    <w:rPr>
      <w:rFonts w:ascii="Arial" w:hAnsi="Arial"/>
      <w:b/>
      <w:sz w:val="24"/>
    </w:rPr>
  </w:style>
  <w:style w:type="paragraph" w:styleId="Corpodetexto">
    <w:name w:val="Body Text"/>
    <w:basedOn w:val="Normal"/>
    <w:link w:val="CorpodetextoChar"/>
    <w:rsid w:val="004A2377"/>
    <w:pPr>
      <w:spacing w:after="120"/>
    </w:pPr>
  </w:style>
  <w:style w:type="character" w:customStyle="1" w:styleId="CorpodetextoChar">
    <w:name w:val="Corpo de texto Char"/>
    <w:basedOn w:val="Fontepargpadro"/>
    <w:link w:val="Corpodetexto"/>
    <w:rsid w:val="004A2377"/>
    <w:rPr>
      <w:sz w:val="24"/>
      <w:szCs w:val="24"/>
    </w:rPr>
  </w:style>
  <w:style w:type="character" w:styleId="Hyperlink">
    <w:name w:val="Hyperlink"/>
    <w:basedOn w:val="Fontepargpadro"/>
    <w:rsid w:val="004A2377"/>
    <w:rPr>
      <w:rFonts w:ascii="Tahoma" w:hAnsi="Tahoma" w:cs="Tahoma" w:hint="default"/>
      <w:b w:val="0"/>
      <w:bCs w:val="0"/>
      <w:strike w:val="0"/>
      <w:dstrike w:val="0"/>
      <w:color w:val="406094"/>
      <w:sz w:val="20"/>
      <w:szCs w:val="20"/>
      <w:u w:val="none"/>
      <w:effect w:val="none"/>
    </w:rPr>
  </w:style>
  <w:style w:type="paragraph" w:styleId="Pr-formataoHTML">
    <w:name w:val="HTML Preformatted"/>
    <w:basedOn w:val="Normal"/>
    <w:link w:val="Pr-formataoHTMLChar"/>
    <w:uiPriority w:val="99"/>
    <w:unhideWhenUsed/>
    <w:rsid w:val="004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A2377"/>
    <w:rPr>
      <w:rFonts w:ascii="Courier New" w:hAnsi="Courier New" w:cs="Courier New"/>
    </w:rPr>
  </w:style>
  <w:style w:type="paragraph" w:styleId="PargrafodaLista">
    <w:name w:val="List Paragraph"/>
    <w:basedOn w:val="Normal"/>
    <w:uiPriority w:val="34"/>
    <w:qFormat/>
    <w:rsid w:val="004A2377"/>
    <w:pPr>
      <w:ind w:left="720"/>
      <w:contextualSpacing/>
    </w:pPr>
  </w:style>
  <w:style w:type="character" w:customStyle="1" w:styleId="CabealhoChar">
    <w:name w:val="Cabeçalho Char"/>
    <w:basedOn w:val="Fontepargpadro"/>
    <w:link w:val="Cabealho"/>
    <w:rsid w:val="004A2377"/>
    <w:rPr>
      <w:sz w:val="24"/>
      <w:szCs w:val="24"/>
    </w:rPr>
  </w:style>
  <w:style w:type="character" w:customStyle="1" w:styleId="notranslate">
    <w:name w:val="notranslate"/>
    <w:basedOn w:val="Fontepargpadro"/>
    <w:rsid w:val="004A2377"/>
  </w:style>
  <w:style w:type="paragraph" w:customStyle="1" w:styleId="Ttulo41">
    <w:name w:val="Título 41"/>
    <w:basedOn w:val="Normal"/>
    <w:uiPriority w:val="1"/>
    <w:qFormat/>
    <w:rsid w:val="004A2377"/>
    <w:pPr>
      <w:widowControl w:val="0"/>
      <w:autoSpaceDE w:val="0"/>
      <w:autoSpaceDN w:val="0"/>
      <w:ind w:left="100"/>
      <w:outlineLvl w:val="4"/>
    </w:pPr>
    <w:rPr>
      <w:rFonts w:ascii="Arial" w:eastAsia="Arial" w:hAnsi="Arial" w:cs="Arial"/>
      <w:sz w:val="14"/>
      <w:szCs w:val="14"/>
      <w:lang w:val="en-US" w:eastAsia="en-US"/>
    </w:rPr>
  </w:style>
  <w:style w:type="paragraph" w:styleId="Textodenotadefim">
    <w:name w:val="endnote text"/>
    <w:basedOn w:val="Normal"/>
    <w:link w:val="TextodenotadefimChar"/>
    <w:semiHidden/>
    <w:unhideWhenUsed/>
    <w:rsid w:val="004A2377"/>
    <w:rPr>
      <w:sz w:val="20"/>
      <w:szCs w:val="20"/>
    </w:rPr>
  </w:style>
  <w:style w:type="character" w:customStyle="1" w:styleId="TextodenotadefimChar">
    <w:name w:val="Texto de nota de fim Char"/>
    <w:basedOn w:val="Fontepargpadro"/>
    <w:link w:val="Textodenotadefim"/>
    <w:semiHidden/>
    <w:rsid w:val="004A2377"/>
  </w:style>
  <w:style w:type="character" w:styleId="Refdenotadefim">
    <w:name w:val="endnote reference"/>
    <w:basedOn w:val="Fontepargpadro"/>
    <w:semiHidden/>
    <w:unhideWhenUsed/>
    <w:rsid w:val="004A2377"/>
    <w:rPr>
      <w:vertAlign w:val="superscript"/>
    </w:rPr>
  </w:style>
  <w:style w:type="paragraph" w:styleId="Textodenotaderodap">
    <w:name w:val="footnote text"/>
    <w:basedOn w:val="Normal"/>
    <w:link w:val="TextodenotaderodapChar"/>
    <w:semiHidden/>
    <w:unhideWhenUsed/>
    <w:rsid w:val="004A2377"/>
    <w:rPr>
      <w:sz w:val="20"/>
      <w:szCs w:val="20"/>
    </w:rPr>
  </w:style>
  <w:style w:type="character" w:customStyle="1" w:styleId="TextodenotaderodapChar">
    <w:name w:val="Texto de nota de rodapé Char"/>
    <w:basedOn w:val="Fontepargpadro"/>
    <w:link w:val="Textodenotaderodap"/>
    <w:semiHidden/>
    <w:rsid w:val="004A2377"/>
  </w:style>
  <w:style w:type="character" w:styleId="Refdenotaderodap">
    <w:name w:val="footnote reference"/>
    <w:basedOn w:val="Fontepargpadro"/>
    <w:semiHidden/>
    <w:unhideWhenUsed/>
    <w:rsid w:val="004A2377"/>
    <w:rPr>
      <w:vertAlign w:val="superscript"/>
    </w:rPr>
  </w:style>
  <w:style w:type="character" w:customStyle="1" w:styleId="m2554751083638728056gmail-notranslate">
    <w:name w:val="m_2554751083638728056gmail-notranslate"/>
    <w:basedOn w:val="Fontepargpadro"/>
    <w:rsid w:val="004A2377"/>
  </w:style>
  <w:style w:type="paragraph" w:styleId="Reviso">
    <w:name w:val="Revision"/>
    <w:hidden/>
    <w:uiPriority w:val="99"/>
    <w:semiHidden/>
    <w:rsid w:val="004A23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1"/>
    <w:rPr>
      <w:sz w:val="24"/>
      <w:szCs w:val="24"/>
    </w:rPr>
  </w:style>
  <w:style w:type="paragraph" w:styleId="Ttulo1">
    <w:name w:val="heading 1"/>
    <w:basedOn w:val="Normal"/>
    <w:next w:val="Normal"/>
    <w:link w:val="Ttulo1Char"/>
    <w:qFormat/>
    <w:rsid w:val="004A2377"/>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qFormat/>
    <w:rsid w:val="004A2377"/>
    <w:pPr>
      <w:keepNext/>
      <w:spacing w:line="360" w:lineRule="auto"/>
      <w:ind w:firstLine="851"/>
      <w:jc w:val="both"/>
      <w:outlineLvl w:val="2"/>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2E91"/>
    <w:pPr>
      <w:tabs>
        <w:tab w:val="center" w:pos="4419"/>
        <w:tab w:val="right" w:pos="8838"/>
      </w:tabs>
    </w:pPr>
  </w:style>
  <w:style w:type="paragraph" w:styleId="Rodap">
    <w:name w:val="footer"/>
    <w:basedOn w:val="Normal"/>
    <w:link w:val="RodapChar"/>
    <w:uiPriority w:val="99"/>
    <w:rsid w:val="00E22E91"/>
    <w:pPr>
      <w:tabs>
        <w:tab w:val="center" w:pos="4419"/>
        <w:tab w:val="right" w:pos="8838"/>
      </w:tabs>
    </w:pPr>
  </w:style>
  <w:style w:type="table" w:styleId="Tabelacomgrade">
    <w:name w:val="Table Grid"/>
    <w:basedOn w:val="Tabelanormal"/>
    <w:rsid w:val="00E22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29E0"/>
    <w:pPr>
      <w:spacing w:before="100" w:beforeAutospacing="1" w:after="100" w:afterAutospacing="1"/>
    </w:pPr>
    <w:rPr>
      <w:rFonts w:ascii="Verdana" w:hAnsi="Verdana"/>
      <w:color w:val="003366"/>
      <w:sz w:val="17"/>
      <w:szCs w:val="17"/>
    </w:rPr>
  </w:style>
  <w:style w:type="character" w:styleId="nfase">
    <w:name w:val="Emphasis"/>
    <w:basedOn w:val="Fontepargpadro"/>
    <w:uiPriority w:val="20"/>
    <w:qFormat/>
    <w:rsid w:val="00D229E0"/>
    <w:rPr>
      <w:i/>
      <w:iCs/>
    </w:rPr>
  </w:style>
  <w:style w:type="character" w:styleId="Nmerodepgina">
    <w:name w:val="page number"/>
    <w:basedOn w:val="Fontepargpadro"/>
    <w:rsid w:val="000367BA"/>
  </w:style>
  <w:style w:type="paragraph" w:styleId="Textodebalo">
    <w:name w:val="Balloon Text"/>
    <w:basedOn w:val="Normal"/>
    <w:link w:val="TextodebaloChar"/>
    <w:rsid w:val="00B81003"/>
    <w:rPr>
      <w:rFonts w:ascii="Tahoma" w:hAnsi="Tahoma" w:cs="Tahoma"/>
      <w:sz w:val="16"/>
      <w:szCs w:val="16"/>
    </w:rPr>
  </w:style>
  <w:style w:type="character" w:customStyle="1" w:styleId="TextodebaloChar">
    <w:name w:val="Texto de balão Char"/>
    <w:basedOn w:val="Fontepargpadro"/>
    <w:link w:val="Textodebalo"/>
    <w:rsid w:val="00B81003"/>
    <w:rPr>
      <w:rFonts w:ascii="Tahoma" w:hAnsi="Tahoma" w:cs="Tahoma"/>
      <w:sz w:val="16"/>
      <w:szCs w:val="16"/>
    </w:rPr>
  </w:style>
  <w:style w:type="character" w:styleId="Forte">
    <w:name w:val="Strong"/>
    <w:basedOn w:val="Fontepargpadro"/>
    <w:uiPriority w:val="22"/>
    <w:qFormat/>
    <w:rsid w:val="006626E7"/>
    <w:rPr>
      <w:b/>
      <w:bCs/>
    </w:rPr>
  </w:style>
  <w:style w:type="character" w:customStyle="1" w:styleId="apple-converted-space">
    <w:name w:val="apple-converted-space"/>
    <w:basedOn w:val="Fontepargpadro"/>
    <w:rsid w:val="006626E7"/>
  </w:style>
  <w:style w:type="character" w:customStyle="1" w:styleId="RodapChar">
    <w:name w:val="Rodapé Char"/>
    <w:basedOn w:val="Fontepargpadro"/>
    <w:link w:val="Rodap"/>
    <w:uiPriority w:val="99"/>
    <w:rsid w:val="006626E7"/>
    <w:rPr>
      <w:sz w:val="24"/>
      <w:szCs w:val="24"/>
    </w:rPr>
  </w:style>
  <w:style w:type="character" w:customStyle="1" w:styleId="Ttulo1Char">
    <w:name w:val="Título 1 Char"/>
    <w:basedOn w:val="Fontepargpadro"/>
    <w:link w:val="Ttulo1"/>
    <w:rsid w:val="004A2377"/>
    <w:rPr>
      <w:rFonts w:ascii="Arial" w:hAnsi="Arial" w:cs="Arial"/>
      <w:b/>
      <w:bCs/>
      <w:kern w:val="32"/>
      <w:sz w:val="32"/>
      <w:szCs w:val="32"/>
    </w:rPr>
  </w:style>
  <w:style w:type="character" w:customStyle="1" w:styleId="Ttulo3Char">
    <w:name w:val="Título 3 Char"/>
    <w:basedOn w:val="Fontepargpadro"/>
    <w:link w:val="Ttulo3"/>
    <w:rsid w:val="004A2377"/>
    <w:rPr>
      <w:rFonts w:ascii="Arial" w:hAnsi="Arial"/>
      <w:b/>
      <w:sz w:val="24"/>
    </w:rPr>
  </w:style>
  <w:style w:type="paragraph" w:styleId="Corpodetexto">
    <w:name w:val="Body Text"/>
    <w:basedOn w:val="Normal"/>
    <w:link w:val="CorpodetextoChar"/>
    <w:rsid w:val="004A2377"/>
    <w:pPr>
      <w:spacing w:after="120"/>
    </w:pPr>
  </w:style>
  <w:style w:type="character" w:customStyle="1" w:styleId="CorpodetextoChar">
    <w:name w:val="Corpo de texto Char"/>
    <w:basedOn w:val="Fontepargpadro"/>
    <w:link w:val="Corpodetexto"/>
    <w:rsid w:val="004A2377"/>
    <w:rPr>
      <w:sz w:val="24"/>
      <w:szCs w:val="24"/>
    </w:rPr>
  </w:style>
  <w:style w:type="character" w:styleId="Hyperlink">
    <w:name w:val="Hyperlink"/>
    <w:basedOn w:val="Fontepargpadro"/>
    <w:rsid w:val="004A2377"/>
    <w:rPr>
      <w:rFonts w:ascii="Tahoma" w:hAnsi="Tahoma" w:cs="Tahoma" w:hint="default"/>
      <w:b w:val="0"/>
      <w:bCs w:val="0"/>
      <w:strike w:val="0"/>
      <w:dstrike w:val="0"/>
      <w:color w:val="406094"/>
      <w:sz w:val="20"/>
      <w:szCs w:val="20"/>
      <w:u w:val="none"/>
      <w:effect w:val="none"/>
    </w:rPr>
  </w:style>
  <w:style w:type="paragraph" w:styleId="Pr-formataoHTML">
    <w:name w:val="HTML Preformatted"/>
    <w:basedOn w:val="Normal"/>
    <w:link w:val="Pr-formataoHTMLChar"/>
    <w:uiPriority w:val="99"/>
    <w:unhideWhenUsed/>
    <w:rsid w:val="004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A2377"/>
    <w:rPr>
      <w:rFonts w:ascii="Courier New" w:hAnsi="Courier New" w:cs="Courier New"/>
    </w:rPr>
  </w:style>
  <w:style w:type="paragraph" w:styleId="PargrafodaLista">
    <w:name w:val="List Paragraph"/>
    <w:basedOn w:val="Normal"/>
    <w:uiPriority w:val="34"/>
    <w:qFormat/>
    <w:rsid w:val="004A2377"/>
    <w:pPr>
      <w:ind w:left="720"/>
      <w:contextualSpacing/>
    </w:pPr>
  </w:style>
  <w:style w:type="character" w:customStyle="1" w:styleId="CabealhoChar">
    <w:name w:val="Cabeçalho Char"/>
    <w:basedOn w:val="Fontepargpadro"/>
    <w:link w:val="Cabealho"/>
    <w:rsid w:val="004A2377"/>
    <w:rPr>
      <w:sz w:val="24"/>
      <w:szCs w:val="24"/>
    </w:rPr>
  </w:style>
  <w:style w:type="character" w:customStyle="1" w:styleId="notranslate">
    <w:name w:val="notranslate"/>
    <w:basedOn w:val="Fontepargpadro"/>
    <w:rsid w:val="004A2377"/>
  </w:style>
  <w:style w:type="paragraph" w:customStyle="1" w:styleId="Ttulo41">
    <w:name w:val="Título 41"/>
    <w:basedOn w:val="Normal"/>
    <w:uiPriority w:val="1"/>
    <w:qFormat/>
    <w:rsid w:val="004A2377"/>
    <w:pPr>
      <w:widowControl w:val="0"/>
      <w:autoSpaceDE w:val="0"/>
      <w:autoSpaceDN w:val="0"/>
      <w:ind w:left="100"/>
      <w:outlineLvl w:val="4"/>
    </w:pPr>
    <w:rPr>
      <w:rFonts w:ascii="Arial" w:eastAsia="Arial" w:hAnsi="Arial" w:cs="Arial"/>
      <w:sz w:val="14"/>
      <w:szCs w:val="14"/>
      <w:lang w:val="en-US" w:eastAsia="en-US"/>
    </w:rPr>
  </w:style>
  <w:style w:type="paragraph" w:styleId="Textodenotadefim">
    <w:name w:val="endnote text"/>
    <w:basedOn w:val="Normal"/>
    <w:link w:val="TextodenotadefimChar"/>
    <w:semiHidden/>
    <w:unhideWhenUsed/>
    <w:rsid w:val="004A2377"/>
    <w:rPr>
      <w:sz w:val="20"/>
      <w:szCs w:val="20"/>
    </w:rPr>
  </w:style>
  <w:style w:type="character" w:customStyle="1" w:styleId="TextodenotadefimChar">
    <w:name w:val="Texto de nota de fim Char"/>
    <w:basedOn w:val="Fontepargpadro"/>
    <w:link w:val="Textodenotadefim"/>
    <w:semiHidden/>
    <w:rsid w:val="004A2377"/>
  </w:style>
  <w:style w:type="character" w:styleId="Refdenotadefim">
    <w:name w:val="endnote reference"/>
    <w:basedOn w:val="Fontepargpadro"/>
    <w:semiHidden/>
    <w:unhideWhenUsed/>
    <w:rsid w:val="004A2377"/>
    <w:rPr>
      <w:vertAlign w:val="superscript"/>
    </w:rPr>
  </w:style>
  <w:style w:type="paragraph" w:styleId="Textodenotaderodap">
    <w:name w:val="footnote text"/>
    <w:basedOn w:val="Normal"/>
    <w:link w:val="TextodenotaderodapChar"/>
    <w:semiHidden/>
    <w:unhideWhenUsed/>
    <w:rsid w:val="004A2377"/>
    <w:rPr>
      <w:sz w:val="20"/>
      <w:szCs w:val="20"/>
    </w:rPr>
  </w:style>
  <w:style w:type="character" w:customStyle="1" w:styleId="TextodenotaderodapChar">
    <w:name w:val="Texto de nota de rodapé Char"/>
    <w:basedOn w:val="Fontepargpadro"/>
    <w:link w:val="Textodenotaderodap"/>
    <w:semiHidden/>
    <w:rsid w:val="004A2377"/>
  </w:style>
  <w:style w:type="character" w:styleId="Refdenotaderodap">
    <w:name w:val="footnote reference"/>
    <w:basedOn w:val="Fontepargpadro"/>
    <w:semiHidden/>
    <w:unhideWhenUsed/>
    <w:rsid w:val="004A2377"/>
    <w:rPr>
      <w:vertAlign w:val="superscript"/>
    </w:rPr>
  </w:style>
  <w:style w:type="character" w:customStyle="1" w:styleId="m2554751083638728056gmail-notranslate">
    <w:name w:val="m_2554751083638728056gmail-notranslate"/>
    <w:basedOn w:val="Fontepargpadro"/>
    <w:rsid w:val="004A2377"/>
  </w:style>
  <w:style w:type="paragraph" w:styleId="Reviso">
    <w:name w:val="Revision"/>
    <w:hidden/>
    <w:uiPriority w:val="99"/>
    <w:semiHidden/>
    <w:rsid w:val="004A23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22807">
      <w:bodyDiv w:val="1"/>
      <w:marLeft w:val="0"/>
      <w:marRight w:val="0"/>
      <w:marTop w:val="0"/>
      <w:marBottom w:val="0"/>
      <w:divBdr>
        <w:top w:val="none" w:sz="0" w:space="0" w:color="auto"/>
        <w:left w:val="none" w:sz="0" w:space="0" w:color="auto"/>
        <w:bottom w:val="none" w:sz="0" w:space="0" w:color="auto"/>
        <w:right w:val="none" w:sz="0" w:space="0" w:color="auto"/>
      </w:divBdr>
    </w:div>
    <w:div w:id="1336154779">
      <w:bodyDiv w:val="1"/>
      <w:marLeft w:val="0"/>
      <w:marRight w:val="0"/>
      <w:marTop w:val="0"/>
      <w:marBottom w:val="0"/>
      <w:divBdr>
        <w:top w:val="none" w:sz="0" w:space="0" w:color="auto"/>
        <w:left w:val="none" w:sz="0" w:space="0" w:color="auto"/>
        <w:bottom w:val="none" w:sz="0" w:space="0" w:color="auto"/>
        <w:right w:val="none" w:sz="0" w:space="0" w:color="auto"/>
      </w:divBdr>
    </w:div>
    <w:div w:id="1710761384">
      <w:bodyDiv w:val="1"/>
      <w:marLeft w:val="0"/>
      <w:marRight w:val="0"/>
      <w:marTop w:val="0"/>
      <w:marBottom w:val="0"/>
      <w:divBdr>
        <w:top w:val="none" w:sz="0" w:space="0" w:color="auto"/>
        <w:left w:val="none" w:sz="0" w:space="0" w:color="auto"/>
        <w:bottom w:val="none" w:sz="0" w:space="0" w:color="auto"/>
        <w:right w:val="none" w:sz="0" w:space="0" w:color="auto"/>
      </w:divBdr>
    </w:div>
    <w:div w:id="1926454796">
      <w:bodyDiv w:val="1"/>
      <w:marLeft w:val="0"/>
      <w:marRight w:val="0"/>
      <w:marTop w:val="0"/>
      <w:marBottom w:val="0"/>
      <w:divBdr>
        <w:top w:val="none" w:sz="0" w:space="0" w:color="auto"/>
        <w:left w:val="none" w:sz="0" w:space="0" w:color="auto"/>
        <w:bottom w:val="none" w:sz="0" w:space="0" w:color="auto"/>
        <w:right w:val="none" w:sz="0" w:space="0" w:color="auto"/>
      </w:divBdr>
    </w:div>
    <w:div w:id="21422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mailto:sensslin@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ulalguesser@gmail.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ula\Desktop\MESTRADO%20UFSC\TRIMESTRE%20I\AVALIA&#199;&#195;O%20DE%20DESEMPENHO%20-%20SANDRA\AULA%209%20-%2002.05\Banco%20de%20artigos%20Pau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wnloads\gr&#225;ficos%20avan&#231;ada%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gr&#225;ficos%20avan&#231;ad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0008596136732077E-2"/>
          <c:y val="7.5252558118439547E-2"/>
          <c:w val="0.37550476632097091"/>
          <c:h val="0.83037993654249265"/>
        </c:manualLayout>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'[Banco de artigos Paula.xlsx]Plan2'!$A$1:$A$8</c:f>
              <c:strCache>
                <c:ptCount val="8"/>
                <c:pt idx="0">
                  <c:v>Análise estatística (análise de variância) - questionário com escala likert</c:v>
                </c:pt>
                <c:pt idx="1">
                  <c:v>Análise estatística (descritiva) - entrevistas semiestruturadas</c:v>
                </c:pt>
                <c:pt idx="2">
                  <c:v>Análise estatística (análise de regressão) - questionário com escala likert</c:v>
                </c:pt>
                <c:pt idx="3">
                  <c:v>Análise estatística (análise de regressão e fatorial) - questionário com escala likert</c:v>
                </c:pt>
                <c:pt idx="4">
                  <c:v>Análise estatística (análise descritiva de média e desvio padrão) - questionário com escala likert</c:v>
                </c:pt>
                <c:pt idx="5">
                  <c:v>Análise estatística (análise fatorial) - questionário com escala likert</c:v>
                </c:pt>
                <c:pt idx="6">
                  <c:v>Análise estatística (regressão múltipla) - dados secundários</c:v>
                </c:pt>
                <c:pt idx="7">
                  <c:v>Lógica difusa</c:v>
                </c:pt>
              </c:strCache>
            </c:strRef>
          </c:cat>
          <c:val>
            <c:numRef>
              <c:f>'[Banco de artigos Paula.xlsx]Plan2'!$B$1:$B$8</c:f>
              <c:numCache>
                <c:formatCode>0%</c:formatCode>
                <c:ptCount val="8"/>
                <c:pt idx="0">
                  <c:v>0.33333333333333331</c:v>
                </c:pt>
                <c:pt idx="1">
                  <c:v>0.19047619047619047</c:v>
                </c:pt>
                <c:pt idx="2">
                  <c:v>0.23809523809523808</c:v>
                </c:pt>
                <c:pt idx="3">
                  <c:v>4.7619047619047616E-2</c:v>
                </c:pt>
                <c:pt idx="4">
                  <c:v>4.7619047619047616E-2</c:v>
                </c:pt>
                <c:pt idx="5">
                  <c:v>4.7619047619047616E-2</c:v>
                </c:pt>
                <c:pt idx="6">
                  <c:v>4.7619047619047616E-2</c:v>
                </c:pt>
                <c:pt idx="7">
                  <c:v>4.7619047619047616E-2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4648851367319708"/>
          <c:y val="7.1485997672394816E-2"/>
          <c:w val="0.54000793194568841"/>
          <c:h val="0.92816681160534875"/>
        </c:manualLayout>
      </c:layout>
      <c:overlay val="0"/>
      <c:txPr>
        <a:bodyPr/>
        <a:lstStyle/>
        <a:p>
          <a:pPr>
            <a:defRPr>
              <a:latin typeface="Times New Roman" pitchFamily="18" charset="0"/>
              <a:cs typeface="Times New Roman" pitchFamily="18" charset="0"/>
            </a:defRPr>
          </a:pPr>
          <a:endParaRPr lang="pt-BR"/>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8838246389653"/>
          <c:y val="8.4323807584396795E-2"/>
          <c:w val="0.4190260943372312"/>
          <c:h val="0.83218221105982437"/>
        </c:manualLayout>
      </c:layout>
      <c:doughnutChart>
        <c:varyColors val="1"/>
        <c:ser>
          <c:idx val="0"/>
          <c:order val="0"/>
          <c:dLbls>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1"/>
            <c:extLst>
              <c:ext xmlns:c15="http://schemas.microsoft.com/office/drawing/2012/chart" uri="{CE6537A1-D6FC-4f65-9D91-7224C49458BB}"/>
            </c:extLst>
          </c:dLbls>
          <c:cat>
            <c:strRef>
              <c:f>'[gráficos avançada 2.xlsx]Plan1'!$D$1:$D$3</c:f>
              <c:strCache>
                <c:ptCount val="3"/>
                <c:pt idx="0">
                  <c:v>Design</c:v>
                </c:pt>
                <c:pt idx="1">
                  <c:v>Uso</c:v>
                </c:pt>
                <c:pt idx="2">
                  <c:v>Não se aplica</c:v>
                </c:pt>
              </c:strCache>
            </c:strRef>
          </c:cat>
          <c:val>
            <c:numRef>
              <c:f>'[gráficos avançada 2.xlsx]Plan1'!$E$1:$E$3</c:f>
              <c:numCache>
                <c:formatCode>General</c:formatCode>
                <c:ptCount val="3"/>
                <c:pt idx="0">
                  <c:v>15</c:v>
                </c:pt>
                <c:pt idx="1">
                  <c:v>1</c:v>
                </c:pt>
                <c:pt idx="2">
                  <c:v>5</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64971068795456455"/>
          <c:y val="0.28127658611639061"/>
          <c:w val="0.32858556814961343"/>
          <c:h val="0.40152672187528282"/>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filled"/>
        <c:varyColors val="0"/>
        <c:ser>
          <c:idx val="0"/>
          <c:order val="0"/>
          <c:cat>
            <c:strRef>
              <c:f>Plan2!$D$4:$D$7</c:f>
              <c:strCache>
                <c:ptCount val="4"/>
                <c:pt idx="0">
                  <c:v>Motivar</c:v>
                </c:pt>
                <c:pt idx="1">
                  <c:v>Melhorar</c:v>
                </c:pt>
                <c:pt idx="2">
                  <c:v>Controlar</c:v>
                </c:pt>
                <c:pt idx="3">
                  <c:v>Avaliar</c:v>
                </c:pt>
              </c:strCache>
            </c:strRef>
          </c:cat>
          <c:val>
            <c:numRef>
              <c:f>Plan2!$E$4:$E$7</c:f>
              <c:numCache>
                <c:formatCode>General</c:formatCode>
                <c:ptCount val="4"/>
                <c:pt idx="0">
                  <c:v>10</c:v>
                </c:pt>
                <c:pt idx="1">
                  <c:v>6</c:v>
                </c:pt>
                <c:pt idx="2">
                  <c:v>2</c:v>
                </c:pt>
                <c:pt idx="3">
                  <c:v>2</c:v>
                </c:pt>
              </c:numCache>
            </c:numRef>
          </c:val>
        </c:ser>
        <c:dLbls>
          <c:showLegendKey val="0"/>
          <c:showVal val="0"/>
          <c:showCatName val="0"/>
          <c:showSerName val="0"/>
          <c:showPercent val="0"/>
          <c:showBubbleSize val="0"/>
        </c:dLbls>
        <c:axId val="148242432"/>
        <c:axId val="71488576"/>
      </c:radarChart>
      <c:catAx>
        <c:axId val="148242432"/>
        <c:scaling>
          <c:orientation val="minMax"/>
        </c:scaling>
        <c:delete val="0"/>
        <c:axPos val="b"/>
        <c:majorGridlines/>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71488576"/>
        <c:crosses val="autoZero"/>
        <c:auto val="1"/>
        <c:lblAlgn val="ctr"/>
        <c:lblOffset val="100"/>
        <c:noMultiLvlLbl val="0"/>
      </c:catAx>
      <c:valAx>
        <c:axId val="71488576"/>
        <c:scaling>
          <c:orientation val="minMax"/>
        </c:scaling>
        <c:delete val="0"/>
        <c:axPos val="l"/>
        <c:majorGridlines/>
        <c:numFmt formatCode="General" sourceLinked="1"/>
        <c:majorTickMark val="cross"/>
        <c:minorTickMark val="none"/>
        <c:tickLblPos val="nextTo"/>
        <c:txPr>
          <a:bodyPr/>
          <a:lstStyle/>
          <a:p>
            <a:pPr>
              <a:defRPr sz="700"/>
            </a:pPr>
            <a:endParaRPr lang="pt-BR"/>
          </a:p>
        </c:txPr>
        <c:crossAx val="148242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FDD8-222A-49B6-AB7A-A8DEECB3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24</Pages>
  <Words>10768</Words>
  <Characters>60841</Characters>
  <Application>Microsoft Office Word</Application>
  <DocSecurity>0</DocSecurity>
  <Lines>1106</Lines>
  <Paragraphs>266</Paragraphs>
  <ScaleCrop>false</ScaleCrop>
  <HeadingPairs>
    <vt:vector size="2" baseType="variant">
      <vt:variant>
        <vt:lpstr>Título</vt:lpstr>
      </vt:variant>
      <vt:variant>
        <vt:i4>1</vt:i4>
      </vt:variant>
    </vt:vector>
  </HeadingPairs>
  <TitlesOfParts>
    <vt:vector size="1" baseType="lpstr">
      <vt:lpstr>Nome 1º autor, e-mail, instituição</vt:lpstr>
    </vt:vector>
  </TitlesOfParts>
  <Company>FGV SP</Company>
  <LinksUpToDate>false</LinksUpToDate>
  <CharactersWithSpaces>71343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1º autor, e-mail, instituição</dc:title>
  <dc:creator>FGVSP-Eaesp</dc:creator>
  <cp:lastModifiedBy>Paula</cp:lastModifiedBy>
  <cp:revision>53</cp:revision>
  <dcterms:created xsi:type="dcterms:W3CDTF">2018-06-15T00:33:00Z</dcterms:created>
  <dcterms:modified xsi:type="dcterms:W3CDTF">2018-07-11T19:40:00Z</dcterms:modified>
</cp:coreProperties>
</file>