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333CA1" w14:textId="41984B99" w:rsidR="00363AA3" w:rsidRPr="00875173" w:rsidRDefault="007C15AD" w:rsidP="00232958">
      <w:pPr>
        <w:spacing w:after="0"/>
        <w:ind w:firstLine="708"/>
        <w:jc w:val="center"/>
        <w:rPr>
          <w:b/>
          <w:lang w:val="pt-BR"/>
        </w:rPr>
      </w:pPr>
      <w:r w:rsidRPr="00875173">
        <w:rPr>
          <w:b/>
          <w:lang w:val="pt-BR"/>
        </w:rPr>
        <w:t>Imp</w:t>
      </w:r>
      <w:r w:rsidR="00756CEB" w:rsidRPr="00875173">
        <w:rPr>
          <w:b/>
          <w:lang w:val="pt-BR"/>
        </w:rPr>
        <w:t>licações</w:t>
      </w:r>
      <w:r w:rsidRPr="00875173">
        <w:rPr>
          <w:b/>
          <w:lang w:val="pt-BR"/>
        </w:rPr>
        <w:t xml:space="preserve"> </w:t>
      </w:r>
      <w:r w:rsidR="000205FA" w:rsidRPr="00875173">
        <w:rPr>
          <w:b/>
          <w:lang w:val="pt-BR"/>
        </w:rPr>
        <w:t xml:space="preserve">da Inteligência Artificial na Auditoria Interna no </w:t>
      </w:r>
      <w:r w:rsidRPr="00875173">
        <w:rPr>
          <w:b/>
          <w:lang w:val="pt-BR"/>
        </w:rPr>
        <w:t>Brasil</w:t>
      </w:r>
      <w:r w:rsidR="000205FA" w:rsidRPr="00875173">
        <w:rPr>
          <w:b/>
          <w:lang w:val="pt-BR"/>
        </w:rPr>
        <w:t>: Análise sob a Percepção de Profissionais</w:t>
      </w:r>
    </w:p>
    <w:p w14:paraId="0A990EAB" w14:textId="2CD460AF" w:rsidR="002E3B0A" w:rsidRPr="00875173" w:rsidRDefault="002E3B0A" w:rsidP="00232958">
      <w:pPr>
        <w:spacing w:after="0"/>
        <w:ind w:firstLine="0"/>
        <w:jc w:val="center"/>
        <w:rPr>
          <w:b/>
          <w:lang w:val="pt-BR"/>
        </w:rPr>
      </w:pPr>
    </w:p>
    <w:p w14:paraId="6A8DD3A4" w14:textId="0180D9DA" w:rsidR="002E3B0A" w:rsidRPr="00875173" w:rsidRDefault="007E3CD6" w:rsidP="00232958">
      <w:pPr>
        <w:spacing w:after="0"/>
        <w:ind w:firstLine="0"/>
        <w:jc w:val="center"/>
        <w:rPr>
          <w:lang w:val="en-US"/>
        </w:rPr>
      </w:pPr>
      <w:r w:rsidRPr="00875173">
        <w:rPr>
          <w:b/>
          <w:lang w:val="en-US"/>
        </w:rPr>
        <w:t>Implications of Artificial Intelligence in Internal Auditing in Brazil: Analysis under Professionals Perception</w:t>
      </w:r>
    </w:p>
    <w:p w14:paraId="7BA9DC47" w14:textId="1A9A07AC" w:rsidR="000D6BD2" w:rsidRDefault="000D6BD2" w:rsidP="00232958">
      <w:pPr>
        <w:spacing w:after="0"/>
        <w:rPr>
          <w:lang w:val="en-US"/>
        </w:rPr>
      </w:pPr>
    </w:p>
    <w:p w14:paraId="22251CDD" w14:textId="5CEBCFE7" w:rsidR="00C56A47" w:rsidRPr="00DF4AC3" w:rsidRDefault="00C56A47" w:rsidP="00232958">
      <w:pPr>
        <w:spacing w:after="0"/>
        <w:ind w:firstLine="0"/>
        <w:jc w:val="center"/>
        <w:rPr>
          <w:lang w:val="pt-BR"/>
        </w:rPr>
      </w:pPr>
      <w:proofErr w:type="spellStart"/>
      <w:r w:rsidRPr="00DF4AC3">
        <w:rPr>
          <w:b/>
          <w:lang w:val="pt-BR"/>
        </w:rPr>
        <w:t>Wemerson</w:t>
      </w:r>
      <w:proofErr w:type="spellEnd"/>
      <w:r w:rsidRPr="00DF4AC3">
        <w:rPr>
          <w:b/>
          <w:lang w:val="pt-BR"/>
        </w:rPr>
        <w:t xml:space="preserve"> Gomes Borges</w:t>
      </w:r>
    </w:p>
    <w:p w14:paraId="5D93C2A8" w14:textId="1CF8739C" w:rsidR="00C56A47" w:rsidRDefault="00C56A47" w:rsidP="00232958">
      <w:pPr>
        <w:spacing w:after="0"/>
        <w:ind w:firstLine="0"/>
        <w:jc w:val="center"/>
        <w:rPr>
          <w:lang w:val="pt-BR"/>
        </w:rPr>
      </w:pPr>
      <w:r w:rsidRPr="00C56A47">
        <w:rPr>
          <w:lang w:val="pt-BR"/>
        </w:rPr>
        <w:t>Doutorando em Ciências Contábeis p</w:t>
      </w:r>
      <w:r>
        <w:rPr>
          <w:lang w:val="pt-BR"/>
        </w:rPr>
        <w:t>ela Universidade Federal de Uberlândia</w:t>
      </w:r>
    </w:p>
    <w:p w14:paraId="0CD12631" w14:textId="43FB5BAA" w:rsidR="00C56A47" w:rsidRDefault="00C56A47" w:rsidP="00232958">
      <w:pPr>
        <w:spacing w:after="0"/>
        <w:ind w:firstLine="0"/>
        <w:jc w:val="center"/>
        <w:rPr>
          <w:lang w:val="pt-BR"/>
        </w:rPr>
      </w:pPr>
      <w:r>
        <w:rPr>
          <w:lang w:val="pt-BR"/>
        </w:rPr>
        <w:t xml:space="preserve">Mestre </w:t>
      </w:r>
      <w:r w:rsidRPr="00C56A47">
        <w:rPr>
          <w:lang w:val="pt-BR"/>
        </w:rPr>
        <w:t>em Ciências Contábeis p</w:t>
      </w:r>
      <w:r>
        <w:rPr>
          <w:lang w:val="pt-BR"/>
        </w:rPr>
        <w:t>ela Universidade Federal de Uberlândia</w:t>
      </w:r>
    </w:p>
    <w:p w14:paraId="3EB4E530" w14:textId="0277DBE7" w:rsidR="00C56A47" w:rsidRDefault="00C56A47" w:rsidP="00232958">
      <w:pPr>
        <w:spacing w:after="0"/>
        <w:ind w:firstLine="0"/>
        <w:jc w:val="center"/>
        <w:rPr>
          <w:lang w:val="pt-BR"/>
        </w:rPr>
      </w:pPr>
      <w:r>
        <w:rPr>
          <w:lang w:val="pt-BR"/>
        </w:rPr>
        <w:t>Professor Assistente da Universidade Federal de Uberlândia</w:t>
      </w:r>
    </w:p>
    <w:p w14:paraId="4B3BD12F" w14:textId="451D227D" w:rsidR="00C56A47" w:rsidRDefault="00C56A47" w:rsidP="00232958">
      <w:pPr>
        <w:spacing w:after="0"/>
        <w:ind w:firstLine="0"/>
        <w:jc w:val="center"/>
        <w:rPr>
          <w:lang w:val="pt-BR"/>
        </w:rPr>
      </w:pPr>
      <w:r>
        <w:rPr>
          <w:lang w:val="pt-BR"/>
        </w:rPr>
        <w:t xml:space="preserve">Faculdade de Ciências Contábeis – Av. João Naves de Ávila, 2121, </w:t>
      </w:r>
      <w:r w:rsidRPr="00C56A47">
        <w:rPr>
          <w:lang w:val="pt-BR"/>
        </w:rPr>
        <w:t xml:space="preserve">Bloco 1F Sala 1F </w:t>
      </w:r>
      <w:r>
        <w:rPr>
          <w:lang w:val="pt-BR"/>
        </w:rPr>
        <w:t xml:space="preserve">215, Santa Mônica, Uberlândia/MG, </w:t>
      </w:r>
      <w:r w:rsidRPr="00C56A47">
        <w:rPr>
          <w:lang w:val="pt-BR"/>
        </w:rPr>
        <w:t>CEP: 38400-902</w:t>
      </w:r>
    </w:p>
    <w:p w14:paraId="46FF2ECA" w14:textId="46B2CF9A" w:rsidR="00C56A47" w:rsidRDefault="00C56A47" w:rsidP="00232958">
      <w:pPr>
        <w:spacing w:after="0"/>
        <w:ind w:firstLine="0"/>
        <w:jc w:val="center"/>
        <w:rPr>
          <w:lang w:val="pt-BR"/>
        </w:rPr>
      </w:pPr>
    </w:p>
    <w:p w14:paraId="4F4DAB7A" w14:textId="28FE065E" w:rsidR="00C56A47" w:rsidRPr="00C56A47" w:rsidRDefault="00C56A47" w:rsidP="00232958">
      <w:pPr>
        <w:spacing w:after="0"/>
        <w:ind w:firstLine="0"/>
        <w:jc w:val="center"/>
        <w:rPr>
          <w:lang w:val="pt-BR"/>
        </w:rPr>
      </w:pPr>
      <w:r>
        <w:rPr>
          <w:b/>
          <w:lang w:val="pt-BR"/>
        </w:rPr>
        <w:t>Rodrigo Silva Diniz Leroy</w:t>
      </w:r>
    </w:p>
    <w:p w14:paraId="71B852FD" w14:textId="77777777" w:rsidR="00C56A47" w:rsidRDefault="00C56A47" w:rsidP="00232958">
      <w:pPr>
        <w:spacing w:after="0"/>
        <w:ind w:firstLine="0"/>
        <w:jc w:val="center"/>
        <w:rPr>
          <w:lang w:val="pt-BR"/>
        </w:rPr>
      </w:pPr>
      <w:r w:rsidRPr="00C56A47">
        <w:rPr>
          <w:lang w:val="pt-BR"/>
        </w:rPr>
        <w:t>Doutorando em Ciências Contábeis p</w:t>
      </w:r>
      <w:r>
        <w:rPr>
          <w:lang w:val="pt-BR"/>
        </w:rPr>
        <w:t>ela Universidade Federal de Uberlândia</w:t>
      </w:r>
    </w:p>
    <w:p w14:paraId="4754B4C9" w14:textId="3049C721" w:rsidR="00C56A47" w:rsidRDefault="00C56A47" w:rsidP="00232958">
      <w:pPr>
        <w:spacing w:after="0"/>
        <w:ind w:firstLine="0"/>
        <w:jc w:val="center"/>
        <w:rPr>
          <w:lang w:val="pt-BR"/>
        </w:rPr>
      </w:pPr>
      <w:r>
        <w:rPr>
          <w:lang w:val="pt-BR"/>
        </w:rPr>
        <w:t xml:space="preserve">Mestre </w:t>
      </w:r>
      <w:r w:rsidRPr="00C56A47">
        <w:rPr>
          <w:lang w:val="pt-BR"/>
        </w:rPr>
        <w:t xml:space="preserve">em </w:t>
      </w:r>
      <w:r>
        <w:rPr>
          <w:lang w:val="pt-BR"/>
        </w:rPr>
        <w:t xml:space="preserve">Administração </w:t>
      </w:r>
      <w:r w:rsidRPr="00C56A47">
        <w:rPr>
          <w:lang w:val="pt-BR"/>
        </w:rPr>
        <w:t>p</w:t>
      </w:r>
      <w:r>
        <w:rPr>
          <w:lang w:val="pt-BR"/>
        </w:rPr>
        <w:t>ela Universidade Federal de Viçosa</w:t>
      </w:r>
    </w:p>
    <w:p w14:paraId="17A86D0C" w14:textId="314AC453" w:rsidR="00C56A47" w:rsidRDefault="00C56A47" w:rsidP="00232958">
      <w:pPr>
        <w:spacing w:after="0"/>
        <w:ind w:firstLine="0"/>
        <w:jc w:val="center"/>
        <w:rPr>
          <w:lang w:val="pt-BR"/>
        </w:rPr>
      </w:pPr>
      <w:r>
        <w:rPr>
          <w:lang w:val="pt-BR"/>
        </w:rPr>
        <w:t>Professor Assistente da Universidade Federal de Viçosa</w:t>
      </w:r>
    </w:p>
    <w:p w14:paraId="769F388E" w14:textId="77777777" w:rsidR="00C56A47" w:rsidRPr="00C56A47" w:rsidRDefault="00C56A47" w:rsidP="00232958">
      <w:pPr>
        <w:spacing w:after="0"/>
        <w:ind w:firstLine="0"/>
        <w:jc w:val="center"/>
        <w:rPr>
          <w:lang w:val="pt-BR"/>
        </w:rPr>
      </w:pPr>
      <w:r>
        <w:rPr>
          <w:lang w:val="pt-BR"/>
        </w:rPr>
        <w:t xml:space="preserve">Programa de Pós-Graduação em Ciências Contábeis – Av. João Naves de Ávila, 2121, </w:t>
      </w:r>
      <w:r w:rsidRPr="00C56A47">
        <w:rPr>
          <w:lang w:val="pt-BR"/>
        </w:rPr>
        <w:t xml:space="preserve">Bloco 1F Sala 1F </w:t>
      </w:r>
      <w:r>
        <w:rPr>
          <w:lang w:val="pt-BR"/>
        </w:rPr>
        <w:t xml:space="preserve">248, Santa Mônica, Uberlândia/MG, </w:t>
      </w:r>
      <w:r w:rsidRPr="00C56A47">
        <w:rPr>
          <w:lang w:val="pt-BR"/>
        </w:rPr>
        <w:t>CEP: 38400-902</w:t>
      </w:r>
    </w:p>
    <w:p w14:paraId="60DF6E81" w14:textId="1C5A778D" w:rsidR="00C56A47" w:rsidRDefault="00C56A47" w:rsidP="00232958">
      <w:pPr>
        <w:spacing w:after="0"/>
        <w:ind w:firstLine="0"/>
        <w:jc w:val="center"/>
        <w:rPr>
          <w:lang w:val="pt-BR"/>
        </w:rPr>
      </w:pPr>
    </w:p>
    <w:p w14:paraId="52C06CB5" w14:textId="1FEFA737" w:rsidR="00C56A47" w:rsidRPr="00C56A47" w:rsidRDefault="00C56A47" w:rsidP="00232958">
      <w:pPr>
        <w:spacing w:after="0"/>
        <w:ind w:firstLine="0"/>
        <w:jc w:val="center"/>
        <w:rPr>
          <w:lang w:val="pt-BR"/>
        </w:rPr>
      </w:pPr>
      <w:r>
        <w:rPr>
          <w:b/>
          <w:lang w:val="pt-BR"/>
        </w:rPr>
        <w:t>Luciano Ferreira Carvalho</w:t>
      </w:r>
    </w:p>
    <w:p w14:paraId="3B173020" w14:textId="00DFBEC7" w:rsidR="00C56A47" w:rsidRDefault="00C56A47" w:rsidP="00232958">
      <w:pPr>
        <w:spacing w:after="0"/>
        <w:ind w:firstLine="0"/>
        <w:jc w:val="center"/>
        <w:rPr>
          <w:lang w:val="pt-BR"/>
        </w:rPr>
      </w:pPr>
      <w:r w:rsidRPr="00C56A47">
        <w:rPr>
          <w:lang w:val="pt-BR"/>
        </w:rPr>
        <w:t xml:space="preserve">Doutor em </w:t>
      </w:r>
      <w:r>
        <w:rPr>
          <w:lang w:val="pt-BR"/>
        </w:rPr>
        <w:t xml:space="preserve">Economia </w:t>
      </w:r>
      <w:r w:rsidRPr="00C56A47">
        <w:rPr>
          <w:lang w:val="pt-BR"/>
        </w:rPr>
        <w:t>p</w:t>
      </w:r>
      <w:r>
        <w:rPr>
          <w:lang w:val="pt-BR"/>
        </w:rPr>
        <w:t>ela Universidade Federal de Uberlândia</w:t>
      </w:r>
    </w:p>
    <w:p w14:paraId="5FF2A733" w14:textId="1C2FBBD7" w:rsidR="00C56A47" w:rsidRDefault="00C56A47" w:rsidP="00232958">
      <w:pPr>
        <w:spacing w:after="0"/>
        <w:ind w:firstLine="0"/>
        <w:jc w:val="center"/>
        <w:rPr>
          <w:lang w:val="pt-BR"/>
        </w:rPr>
      </w:pPr>
      <w:r>
        <w:rPr>
          <w:lang w:val="pt-BR"/>
        </w:rPr>
        <w:t>Professor Adjunto da Universidade Federal de Uberlândia</w:t>
      </w:r>
    </w:p>
    <w:p w14:paraId="0D18272D" w14:textId="15855EE3" w:rsidR="00C56A47" w:rsidRDefault="00C56A47" w:rsidP="00232958">
      <w:pPr>
        <w:spacing w:after="0"/>
        <w:ind w:firstLine="0"/>
        <w:jc w:val="center"/>
        <w:rPr>
          <w:lang w:val="pt-BR"/>
        </w:rPr>
      </w:pPr>
      <w:r>
        <w:rPr>
          <w:lang w:val="pt-BR"/>
        </w:rPr>
        <w:t xml:space="preserve">Faculdade de Gestão e Negócios – Av. João Naves de Ávila, 2121, </w:t>
      </w:r>
      <w:r w:rsidRPr="00C56A47">
        <w:rPr>
          <w:lang w:val="pt-BR"/>
        </w:rPr>
        <w:t xml:space="preserve">Bloco 1F Sala 1F </w:t>
      </w:r>
      <w:r>
        <w:rPr>
          <w:lang w:val="pt-BR"/>
        </w:rPr>
        <w:t>2</w:t>
      </w:r>
      <w:r w:rsidR="00232958">
        <w:rPr>
          <w:lang w:val="pt-BR"/>
        </w:rPr>
        <w:t>16</w:t>
      </w:r>
      <w:r>
        <w:rPr>
          <w:lang w:val="pt-BR"/>
        </w:rPr>
        <w:t xml:space="preserve">, Santa Mônica, Uberlândia/MG, </w:t>
      </w:r>
      <w:r w:rsidRPr="00C56A47">
        <w:rPr>
          <w:lang w:val="pt-BR"/>
        </w:rPr>
        <w:t>CEP: 38400-902</w:t>
      </w:r>
    </w:p>
    <w:p w14:paraId="55A91611" w14:textId="497D9E88" w:rsidR="00C56A47" w:rsidRDefault="00C56A47" w:rsidP="00232958">
      <w:pPr>
        <w:spacing w:after="0"/>
        <w:ind w:firstLine="0"/>
        <w:jc w:val="center"/>
        <w:rPr>
          <w:lang w:val="pt-BR"/>
        </w:rPr>
      </w:pPr>
    </w:p>
    <w:p w14:paraId="42208281" w14:textId="6F694222" w:rsidR="00C56A47" w:rsidRPr="00C56A47" w:rsidRDefault="00C56A47" w:rsidP="00232958">
      <w:pPr>
        <w:spacing w:after="0"/>
        <w:ind w:firstLine="0"/>
        <w:jc w:val="center"/>
        <w:rPr>
          <w:lang w:val="pt-BR"/>
        </w:rPr>
      </w:pPr>
      <w:r>
        <w:rPr>
          <w:b/>
          <w:lang w:val="pt-BR"/>
        </w:rPr>
        <w:t>Nilton César Lima</w:t>
      </w:r>
    </w:p>
    <w:p w14:paraId="743B6B3F" w14:textId="71B94A66" w:rsidR="00C56A47" w:rsidRDefault="00C56A47" w:rsidP="00232958">
      <w:pPr>
        <w:spacing w:after="0"/>
        <w:ind w:firstLine="0"/>
        <w:jc w:val="center"/>
        <w:rPr>
          <w:lang w:val="pt-BR"/>
        </w:rPr>
      </w:pPr>
      <w:r w:rsidRPr="00C56A47">
        <w:rPr>
          <w:lang w:val="pt-BR"/>
        </w:rPr>
        <w:t xml:space="preserve">Doutorando em </w:t>
      </w:r>
      <w:r>
        <w:rPr>
          <w:lang w:val="pt-BR"/>
        </w:rPr>
        <w:t xml:space="preserve">Administração </w:t>
      </w:r>
      <w:r w:rsidRPr="00C56A47">
        <w:rPr>
          <w:lang w:val="pt-BR"/>
        </w:rPr>
        <w:t>p</w:t>
      </w:r>
      <w:r>
        <w:rPr>
          <w:lang w:val="pt-BR"/>
        </w:rPr>
        <w:t>ela Universidade de São Paulo</w:t>
      </w:r>
    </w:p>
    <w:p w14:paraId="3C6CB67C" w14:textId="1173864C" w:rsidR="00C56A47" w:rsidRDefault="00C56A47" w:rsidP="00232958">
      <w:pPr>
        <w:spacing w:after="0"/>
        <w:ind w:firstLine="0"/>
        <w:jc w:val="center"/>
        <w:rPr>
          <w:lang w:val="pt-BR"/>
        </w:rPr>
      </w:pPr>
      <w:r>
        <w:rPr>
          <w:lang w:val="pt-BR"/>
        </w:rPr>
        <w:t xml:space="preserve">Professor </w:t>
      </w:r>
      <w:r w:rsidR="00E814CE">
        <w:rPr>
          <w:lang w:val="pt-BR"/>
        </w:rPr>
        <w:t xml:space="preserve">Adjunto </w:t>
      </w:r>
      <w:r>
        <w:rPr>
          <w:lang w:val="pt-BR"/>
        </w:rPr>
        <w:t>da Universidade Federal de Uberlândia</w:t>
      </w:r>
    </w:p>
    <w:p w14:paraId="31A18E03" w14:textId="77777777" w:rsidR="00C56A47" w:rsidRDefault="00C56A47" w:rsidP="00232958">
      <w:pPr>
        <w:spacing w:after="0"/>
        <w:ind w:firstLine="0"/>
        <w:jc w:val="center"/>
        <w:rPr>
          <w:lang w:val="pt-BR"/>
        </w:rPr>
      </w:pPr>
      <w:r>
        <w:rPr>
          <w:lang w:val="pt-BR"/>
        </w:rPr>
        <w:t xml:space="preserve">Faculdade de Ciências Contábeis – Av. João Naves de Ávila, 2121, </w:t>
      </w:r>
      <w:r w:rsidRPr="00C56A47">
        <w:rPr>
          <w:lang w:val="pt-BR"/>
        </w:rPr>
        <w:t xml:space="preserve">Bloco 1F Sala 1F </w:t>
      </w:r>
      <w:r>
        <w:rPr>
          <w:lang w:val="pt-BR"/>
        </w:rPr>
        <w:t xml:space="preserve">215, Santa Mônica, Uberlândia/MG, </w:t>
      </w:r>
      <w:r w:rsidRPr="00C56A47">
        <w:rPr>
          <w:lang w:val="pt-BR"/>
        </w:rPr>
        <w:t>CEP: 38400-902</w:t>
      </w:r>
    </w:p>
    <w:p w14:paraId="7337B3AD" w14:textId="65CED78F" w:rsidR="00C56A47" w:rsidRDefault="00C56A47" w:rsidP="00232958">
      <w:pPr>
        <w:spacing w:after="0"/>
        <w:ind w:firstLine="0"/>
        <w:jc w:val="center"/>
        <w:rPr>
          <w:lang w:val="pt-BR"/>
        </w:rPr>
      </w:pPr>
    </w:p>
    <w:p w14:paraId="4B3075BF" w14:textId="460DA636" w:rsidR="00232958" w:rsidRDefault="00232958" w:rsidP="00232958">
      <w:pPr>
        <w:spacing w:after="0"/>
        <w:ind w:firstLine="0"/>
        <w:jc w:val="center"/>
        <w:rPr>
          <w:b/>
          <w:lang w:val="pt-BR"/>
        </w:rPr>
      </w:pPr>
      <w:r>
        <w:rPr>
          <w:b/>
          <w:lang w:val="pt-BR"/>
        </w:rPr>
        <w:t>José Maria de Oliveira</w:t>
      </w:r>
    </w:p>
    <w:p w14:paraId="787DD749" w14:textId="51C4827F" w:rsidR="00DF4AC3" w:rsidRDefault="00DF4AC3" w:rsidP="00DF4AC3">
      <w:pPr>
        <w:spacing w:after="0"/>
        <w:ind w:firstLine="0"/>
        <w:jc w:val="center"/>
        <w:rPr>
          <w:lang w:val="pt-BR"/>
        </w:rPr>
      </w:pPr>
      <w:r>
        <w:rPr>
          <w:lang w:val="pt-BR"/>
        </w:rPr>
        <w:t xml:space="preserve">Graduação em Ciências Contábeis no Centro Universitário do </w:t>
      </w:r>
      <w:proofErr w:type="spellStart"/>
      <w:r>
        <w:rPr>
          <w:lang w:val="pt-BR"/>
        </w:rPr>
        <w:t>Triâgulo</w:t>
      </w:r>
      <w:proofErr w:type="spellEnd"/>
    </w:p>
    <w:p w14:paraId="48C57F40" w14:textId="77777777" w:rsidR="00DF4AC3" w:rsidRDefault="00DF4AC3" w:rsidP="00DF4AC3">
      <w:pPr>
        <w:spacing w:after="0"/>
        <w:ind w:firstLine="0"/>
        <w:jc w:val="center"/>
        <w:rPr>
          <w:lang w:val="pt-BR"/>
        </w:rPr>
      </w:pPr>
      <w:r>
        <w:rPr>
          <w:lang w:val="pt-BR"/>
        </w:rPr>
        <w:t>MBA em Auditoria e Perícia pela Universidade Federal de Uberlândia</w:t>
      </w:r>
    </w:p>
    <w:p w14:paraId="5BAF8B3F" w14:textId="77777777" w:rsidR="00DF4AC3" w:rsidRDefault="00DF4AC3" w:rsidP="00DF4AC3">
      <w:pPr>
        <w:spacing w:after="0"/>
        <w:ind w:firstLine="0"/>
        <w:jc w:val="center"/>
        <w:rPr>
          <w:lang w:val="pt-BR"/>
        </w:rPr>
      </w:pPr>
      <w:r>
        <w:rPr>
          <w:lang w:val="pt-BR"/>
        </w:rPr>
        <w:t>Coordenador de Auditoria Interna no Banco Triângulo S/A</w:t>
      </w:r>
    </w:p>
    <w:p w14:paraId="3A0DE5D0" w14:textId="768E59B0" w:rsidR="00232958" w:rsidRDefault="00232958" w:rsidP="00232958">
      <w:pPr>
        <w:spacing w:after="0"/>
        <w:ind w:firstLine="0"/>
        <w:jc w:val="center"/>
        <w:rPr>
          <w:lang w:val="pt-BR"/>
        </w:rPr>
      </w:pPr>
      <w:proofErr w:type="spellStart"/>
      <w:r>
        <w:rPr>
          <w:lang w:val="pt-BR"/>
        </w:rPr>
        <w:t>Tribanco</w:t>
      </w:r>
      <w:proofErr w:type="spellEnd"/>
      <w:r>
        <w:rPr>
          <w:lang w:val="pt-BR"/>
        </w:rPr>
        <w:t xml:space="preserve"> - </w:t>
      </w:r>
      <w:r w:rsidRPr="00232958">
        <w:rPr>
          <w:lang w:val="pt-BR"/>
        </w:rPr>
        <w:t>Av. Cesário Alvim, 2209</w:t>
      </w:r>
      <w:r>
        <w:rPr>
          <w:lang w:val="pt-BR"/>
        </w:rPr>
        <w:t>,</w:t>
      </w:r>
      <w:r w:rsidRPr="00232958">
        <w:rPr>
          <w:lang w:val="pt-BR"/>
        </w:rPr>
        <w:t xml:space="preserve"> Aparecida, Uberlândia</w:t>
      </w:r>
      <w:r>
        <w:rPr>
          <w:lang w:val="pt-BR"/>
        </w:rPr>
        <w:t>/</w:t>
      </w:r>
      <w:r w:rsidRPr="00232958">
        <w:rPr>
          <w:lang w:val="pt-BR"/>
        </w:rPr>
        <w:t xml:space="preserve">MG, </w:t>
      </w:r>
      <w:r>
        <w:rPr>
          <w:lang w:val="pt-BR"/>
        </w:rPr>
        <w:t xml:space="preserve">CEP: </w:t>
      </w:r>
      <w:r w:rsidRPr="00232958">
        <w:rPr>
          <w:lang w:val="pt-BR"/>
        </w:rPr>
        <w:t>38400-</w:t>
      </w:r>
      <w:proofErr w:type="gramStart"/>
      <w:r w:rsidRPr="00232958">
        <w:rPr>
          <w:lang w:val="pt-BR"/>
        </w:rPr>
        <w:t>696</w:t>
      </w:r>
      <w:proofErr w:type="gramEnd"/>
    </w:p>
    <w:p w14:paraId="5FCB5EA2" w14:textId="77777777" w:rsidR="00DF4AC3" w:rsidRPr="00232958" w:rsidRDefault="00DF4AC3" w:rsidP="00232958">
      <w:pPr>
        <w:spacing w:after="0"/>
        <w:ind w:firstLine="0"/>
        <w:jc w:val="center"/>
        <w:rPr>
          <w:lang w:val="pt-BR"/>
        </w:rPr>
      </w:pPr>
    </w:p>
    <w:p w14:paraId="3D97EE48" w14:textId="16052594" w:rsidR="00563D90" w:rsidRPr="00875173" w:rsidRDefault="002A2F82" w:rsidP="00232958">
      <w:pPr>
        <w:spacing w:after="0"/>
        <w:ind w:firstLine="0"/>
        <w:rPr>
          <w:lang w:val="pt-BR"/>
        </w:rPr>
      </w:pPr>
      <w:bookmarkStart w:id="0" w:name="_GoBack"/>
      <w:bookmarkEnd w:id="0"/>
      <w:r w:rsidRPr="00875173">
        <w:rPr>
          <w:b/>
          <w:lang w:val="pt-BR"/>
        </w:rPr>
        <w:t>Resumo</w:t>
      </w:r>
    </w:p>
    <w:p w14:paraId="7BF86BE9" w14:textId="64F4F10C" w:rsidR="007A6A73" w:rsidRPr="00875173" w:rsidRDefault="00473D70" w:rsidP="00232958">
      <w:pPr>
        <w:spacing w:after="0"/>
        <w:ind w:firstLine="0"/>
        <w:rPr>
          <w:lang w:val="pt-BR"/>
        </w:rPr>
      </w:pPr>
      <w:r w:rsidRPr="00875173">
        <w:rPr>
          <w:lang w:val="pt-BR"/>
        </w:rPr>
        <w:t xml:space="preserve">O objetivo desta pesquisa foi </w:t>
      </w:r>
      <w:r w:rsidR="00286CE0" w:rsidRPr="00875173">
        <w:rPr>
          <w:lang w:val="pt-BR"/>
        </w:rPr>
        <w:t>identificar</w:t>
      </w:r>
      <w:r w:rsidRPr="00875173">
        <w:rPr>
          <w:lang w:val="pt-BR"/>
        </w:rPr>
        <w:t xml:space="preserve"> </w:t>
      </w:r>
      <w:r w:rsidR="00286CE0">
        <w:rPr>
          <w:lang w:val="pt-BR"/>
        </w:rPr>
        <w:t>a</w:t>
      </w:r>
      <w:r w:rsidRPr="00875173">
        <w:rPr>
          <w:lang w:val="pt-BR"/>
        </w:rPr>
        <w:t xml:space="preserve"> percepção de auditores internos do Brasil, </w:t>
      </w:r>
      <w:r w:rsidR="00286CE0">
        <w:rPr>
          <w:lang w:val="pt-BR"/>
        </w:rPr>
        <w:t>com relação às</w:t>
      </w:r>
      <w:r w:rsidRPr="00875173">
        <w:rPr>
          <w:lang w:val="pt-BR"/>
        </w:rPr>
        <w:t xml:space="preserve"> implicações da inteligência artificial nas atribuições, processos e resultados de trabalhos de auditoria interna. </w:t>
      </w:r>
      <w:r w:rsidR="00963720" w:rsidRPr="00875173">
        <w:rPr>
          <w:lang w:val="pt-BR"/>
        </w:rPr>
        <w:t>O</w:t>
      </w:r>
      <w:r w:rsidRPr="00875173">
        <w:rPr>
          <w:lang w:val="pt-BR"/>
        </w:rPr>
        <w:t>ptou-se por um estudo exploratório</w:t>
      </w:r>
      <w:r w:rsidR="00963720" w:rsidRPr="00875173">
        <w:rPr>
          <w:lang w:val="pt-BR"/>
        </w:rPr>
        <w:t xml:space="preserve">, sendo a </w:t>
      </w:r>
      <w:r w:rsidRPr="00875173">
        <w:rPr>
          <w:lang w:val="pt-BR"/>
        </w:rPr>
        <w:t xml:space="preserve">coleta de dados </w:t>
      </w:r>
      <w:r w:rsidR="004A41C2" w:rsidRPr="00875173">
        <w:rPr>
          <w:lang w:val="pt-BR"/>
        </w:rPr>
        <w:t xml:space="preserve">primários </w:t>
      </w:r>
      <w:r w:rsidRPr="00875173">
        <w:rPr>
          <w:lang w:val="pt-BR"/>
        </w:rPr>
        <w:t>feita através de questionário</w:t>
      </w:r>
      <w:r w:rsidR="00963720" w:rsidRPr="00875173">
        <w:rPr>
          <w:lang w:val="pt-BR"/>
        </w:rPr>
        <w:t xml:space="preserve">, que utilizou a </w:t>
      </w:r>
      <w:r w:rsidRPr="00875173">
        <w:rPr>
          <w:lang w:val="pt-BR"/>
        </w:rPr>
        <w:t xml:space="preserve">escala </w:t>
      </w:r>
      <w:proofErr w:type="spellStart"/>
      <w:r w:rsidRPr="00875173">
        <w:rPr>
          <w:i/>
          <w:lang w:val="pt-BR"/>
        </w:rPr>
        <w:t>Likert</w:t>
      </w:r>
      <w:proofErr w:type="spellEnd"/>
      <w:r w:rsidR="00963720" w:rsidRPr="00875173">
        <w:rPr>
          <w:lang w:val="pt-BR"/>
        </w:rPr>
        <w:t xml:space="preserve"> para apurar as percepções de 52 profissionais da área de auditoria interna</w:t>
      </w:r>
      <w:r w:rsidRPr="00875173">
        <w:rPr>
          <w:lang w:val="pt-BR"/>
        </w:rPr>
        <w:t xml:space="preserve">. Além da </w:t>
      </w:r>
      <w:r w:rsidR="00963720" w:rsidRPr="00875173">
        <w:rPr>
          <w:lang w:val="pt-BR"/>
        </w:rPr>
        <w:t>A</w:t>
      </w:r>
      <w:r w:rsidRPr="00875173">
        <w:rPr>
          <w:lang w:val="pt-BR"/>
        </w:rPr>
        <w:t xml:space="preserve">nálise </w:t>
      </w:r>
      <w:r w:rsidR="00963720" w:rsidRPr="00875173">
        <w:rPr>
          <w:lang w:val="pt-BR"/>
        </w:rPr>
        <w:t>E</w:t>
      </w:r>
      <w:r w:rsidRPr="00875173">
        <w:rPr>
          <w:lang w:val="pt-BR"/>
        </w:rPr>
        <w:t xml:space="preserve">xploratória de </w:t>
      </w:r>
      <w:r w:rsidR="00963720" w:rsidRPr="00875173">
        <w:rPr>
          <w:lang w:val="pt-BR"/>
        </w:rPr>
        <w:t>D</w:t>
      </w:r>
      <w:r w:rsidRPr="00875173">
        <w:rPr>
          <w:lang w:val="pt-BR"/>
        </w:rPr>
        <w:t>ados, foram feitas tabulações cruzadas das respostas</w:t>
      </w:r>
      <w:r w:rsidR="00963720" w:rsidRPr="00875173">
        <w:rPr>
          <w:lang w:val="pt-BR"/>
        </w:rPr>
        <w:t xml:space="preserve">, validadas por </w:t>
      </w:r>
      <w:r w:rsidRPr="00875173">
        <w:rPr>
          <w:lang w:val="pt-BR"/>
        </w:rPr>
        <w:t xml:space="preserve">testes </w:t>
      </w:r>
      <w:proofErr w:type="spellStart"/>
      <w:r w:rsidRPr="00875173">
        <w:rPr>
          <w:lang w:val="pt-BR"/>
        </w:rPr>
        <w:t>Qui</w:t>
      </w:r>
      <w:proofErr w:type="spellEnd"/>
      <w:r w:rsidRPr="00875173">
        <w:rPr>
          <w:lang w:val="pt-BR"/>
        </w:rPr>
        <w:t xml:space="preserve">-Quadrado. Foram </w:t>
      </w:r>
      <w:r w:rsidR="00286CE0">
        <w:rPr>
          <w:lang w:val="pt-BR"/>
        </w:rPr>
        <w:t>identificadas</w:t>
      </w:r>
      <w:r w:rsidRPr="00875173">
        <w:rPr>
          <w:lang w:val="pt-BR"/>
        </w:rPr>
        <w:t xml:space="preserve"> evidências de que a </w:t>
      </w:r>
      <w:r w:rsidR="005F5907" w:rsidRPr="00875173">
        <w:rPr>
          <w:lang w:val="pt-BR"/>
        </w:rPr>
        <w:t>Inteligência Artificial (</w:t>
      </w:r>
      <w:r w:rsidRPr="00875173">
        <w:rPr>
          <w:lang w:val="pt-BR"/>
        </w:rPr>
        <w:t>IA</w:t>
      </w:r>
      <w:r w:rsidR="005F5907" w:rsidRPr="00875173">
        <w:rPr>
          <w:lang w:val="pt-BR"/>
        </w:rPr>
        <w:t>)</w:t>
      </w:r>
      <w:r w:rsidRPr="00875173">
        <w:rPr>
          <w:lang w:val="pt-BR"/>
        </w:rPr>
        <w:t xml:space="preserve"> poderá ser uma aliada aos trabalhos de auditoria, apesar da maioria dos respondentes </w:t>
      </w:r>
      <w:proofErr w:type="gramStart"/>
      <w:r w:rsidRPr="00875173">
        <w:rPr>
          <w:lang w:val="pt-BR"/>
        </w:rPr>
        <w:t>mencionar</w:t>
      </w:r>
      <w:proofErr w:type="gramEnd"/>
      <w:r w:rsidRPr="00875173">
        <w:rPr>
          <w:lang w:val="pt-BR"/>
        </w:rPr>
        <w:t xml:space="preserve"> </w:t>
      </w:r>
      <w:r w:rsidR="00C803DA" w:rsidRPr="00875173">
        <w:rPr>
          <w:lang w:val="pt-BR"/>
        </w:rPr>
        <w:t xml:space="preserve">que a mesma </w:t>
      </w:r>
      <w:r w:rsidRPr="00875173">
        <w:rPr>
          <w:lang w:val="pt-BR"/>
        </w:rPr>
        <w:t xml:space="preserve">não </w:t>
      </w:r>
      <w:r w:rsidR="00C803DA" w:rsidRPr="00875173">
        <w:rPr>
          <w:lang w:val="pt-BR"/>
        </w:rPr>
        <w:t xml:space="preserve">é </w:t>
      </w:r>
      <w:r w:rsidRPr="00875173">
        <w:rPr>
          <w:lang w:val="pt-BR"/>
        </w:rPr>
        <w:t>indispensável para a área. Observou-se que o método tradicional de trabalho tende a ser substituído por novas tecnologias, apesar de que os conhecimentos dos profissionais da área de auditoria ainda são básicos e que os métodos convencionais são predominantes</w:t>
      </w:r>
      <w:r w:rsidR="00963720" w:rsidRPr="00875173">
        <w:rPr>
          <w:lang w:val="pt-BR"/>
        </w:rPr>
        <w:t>,</w:t>
      </w:r>
      <w:r w:rsidRPr="00875173">
        <w:rPr>
          <w:lang w:val="pt-BR"/>
        </w:rPr>
        <w:t xml:space="preserve"> uma vez </w:t>
      </w:r>
      <w:r w:rsidRPr="00875173">
        <w:rPr>
          <w:lang w:val="pt-BR"/>
        </w:rPr>
        <w:lastRenderedPageBreak/>
        <w:t>que os processos de natureza manual ainda são maioria nas empresas. Identificou-se que o custo benefício de uma implementação tecnológica na área de auditoria é benéfic</w:t>
      </w:r>
      <w:r w:rsidR="00963720" w:rsidRPr="00875173">
        <w:rPr>
          <w:lang w:val="pt-BR"/>
        </w:rPr>
        <w:t>o</w:t>
      </w:r>
      <w:r w:rsidRPr="00875173">
        <w:rPr>
          <w:lang w:val="pt-BR"/>
        </w:rPr>
        <w:t xml:space="preserve"> e que técnicas de automação poder</w:t>
      </w:r>
      <w:r w:rsidR="00C803DA" w:rsidRPr="00875173">
        <w:rPr>
          <w:lang w:val="pt-BR"/>
        </w:rPr>
        <w:t>ão</w:t>
      </w:r>
      <w:r w:rsidRPr="00875173">
        <w:rPr>
          <w:lang w:val="pt-BR"/>
        </w:rPr>
        <w:t xml:space="preserve"> ser utilizad</w:t>
      </w:r>
      <w:r w:rsidR="00C803DA" w:rsidRPr="00875173">
        <w:rPr>
          <w:lang w:val="pt-BR"/>
        </w:rPr>
        <w:t xml:space="preserve">as </w:t>
      </w:r>
      <w:r w:rsidRPr="00875173">
        <w:rPr>
          <w:lang w:val="pt-BR"/>
        </w:rPr>
        <w:t>para fazer julgamentos, apesar d</w:t>
      </w:r>
      <w:r w:rsidR="00963720" w:rsidRPr="00875173">
        <w:rPr>
          <w:lang w:val="pt-BR"/>
        </w:rPr>
        <w:t xml:space="preserve">o fato deles </w:t>
      </w:r>
      <w:r w:rsidRPr="00875173">
        <w:rPr>
          <w:lang w:val="pt-BR"/>
        </w:rPr>
        <w:t>não concordarem com o uso da IA para questões estratégicas de auditoria.</w:t>
      </w:r>
      <w:r w:rsidR="005F5907" w:rsidRPr="00875173">
        <w:rPr>
          <w:lang w:val="pt-BR"/>
        </w:rPr>
        <w:t xml:space="preserve"> A partir das constatações, percebeu-se que os respondentes tendem a valorizar a importância da IA e concordar que os procedimentos tradicionais estão se tornando defasados</w:t>
      </w:r>
      <w:r w:rsidR="007A6A73" w:rsidRPr="00875173">
        <w:rPr>
          <w:lang w:val="pt-BR"/>
        </w:rPr>
        <w:t>.</w:t>
      </w:r>
      <w:r w:rsidR="005F5907" w:rsidRPr="00875173">
        <w:rPr>
          <w:lang w:val="pt-BR"/>
        </w:rPr>
        <w:t xml:space="preserve"> </w:t>
      </w:r>
      <w:r w:rsidR="007A6A73" w:rsidRPr="00875173">
        <w:rPr>
          <w:lang w:val="pt-BR"/>
        </w:rPr>
        <w:t>No entanto, a</w:t>
      </w:r>
      <w:r w:rsidR="005F5907" w:rsidRPr="00875173">
        <w:rPr>
          <w:lang w:val="pt-BR"/>
        </w:rPr>
        <w:t xml:space="preserve"> mentalidade conservadora </w:t>
      </w:r>
      <w:r w:rsidR="007A6A73" w:rsidRPr="00875173">
        <w:rPr>
          <w:lang w:val="pt-BR"/>
        </w:rPr>
        <w:t xml:space="preserve">em meio ao aumento da complexidade dos negócios </w:t>
      </w:r>
      <w:r w:rsidR="005F5907" w:rsidRPr="00875173">
        <w:rPr>
          <w:lang w:val="pt-BR"/>
        </w:rPr>
        <w:t xml:space="preserve">pode </w:t>
      </w:r>
      <w:r w:rsidR="007A6A73" w:rsidRPr="00875173">
        <w:rPr>
          <w:lang w:val="pt-BR"/>
        </w:rPr>
        <w:t xml:space="preserve">comprometer </w:t>
      </w:r>
      <w:r w:rsidR="005F5907" w:rsidRPr="00875173">
        <w:rPr>
          <w:lang w:val="pt-BR"/>
        </w:rPr>
        <w:t>a auditoria interna</w:t>
      </w:r>
      <w:r w:rsidR="007A6A73" w:rsidRPr="00875173">
        <w:rPr>
          <w:lang w:val="pt-BR"/>
        </w:rPr>
        <w:t xml:space="preserve">, </w:t>
      </w:r>
      <w:r w:rsidR="005F5907" w:rsidRPr="00875173">
        <w:rPr>
          <w:lang w:val="pt-BR"/>
        </w:rPr>
        <w:t>torn</w:t>
      </w:r>
      <w:r w:rsidR="007A6A73" w:rsidRPr="00875173">
        <w:rPr>
          <w:lang w:val="pt-BR"/>
        </w:rPr>
        <w:t>ando</w:t>
      </w:r>
      <w:r w:rsidR="005F5907" w:rsidRPr="00875173">
        <w:rPr>
          <w:lang w:val="pt-BR"/>
        </w:rPr>
        <w:t xml:space="preserve">-a </w:t>
      </w:r>
      <w:r w:rsidR="007A6A73" w:rsidRPr="00875173">
        <w:rPr>
          <w:lang w:val="pt-BR"/>
        </w:rPr>
        <w:t>menos eficaz em suas atividades</w:t>
      </w:r>
      <w:r w:rsidR="005F5907" w:rsidRPr="00875173">
        <w:rPr>
          <w:lang w:val="pt-BR"/>
        </w:rPr>
        <w:t>.</w:t>
      </w:r>
      <w:r w:rsidR="007A6A73" w:rsidRPr="00875173">
        <w:rPr>
          <w:lang w:val="pt-BR"/>
        </w:rPr>
        <w:t xml:space="preserve"> Ainda assim, mesmo que haja alguma resistência, a implementação das tecnologias nos procedimentos de auditoria interna parece ser inevitável, ainda que aconteça paulatinamente.</w:t>
      </w:r>
    </w:p>
    <w:p w14:paraId="6FC3222B" w14:textId="74459176" w:rsidR="00563D90" w:rsidRPr="00875173" w:rsidRDefault="009A107B" w:rsidP="00232958">
      <w:pPr>
        <w:spacing w:after="0"/>
        <w:ind w:firstLine="0"/>
        <w:rPr>
          <w:lang w:val="pt-BR"/>
        </w:rPr>
      </w:pPr>
      <w:r w:rsidRPr="00875173">
        <w:rPr>
          <w:b/>
          <w:lang w:val="pt-BR"/>
        </w:rPr>
        <w:t>Palavras-</w:t>
      </w:r>
      <w:r w:rsidR="007E3CD6" w:rsidRPr="00875173">
        <w:rPr>
          <w:b/>
          <w:lang w:val="pt-BR"/>
        </w:rPr>
        <w:t>c</w:t>
      </w:r>
      <w:r w:rsidRPr="00875173">
        <w:rPr>
          <w:b/>
          <w:lang w:val="pt-BR"/>
        </w:rPr>
        <w:t>have</w:t>
      </w:r>
      <w:r w:rsidRPr="00875173">
        <w:rPr>
          <w:lang w:val="pt-BR"/>
        </w:rPr>
        <w:t>:</w:t>
      </w:r>
      <w:r w:rsidR="007E3CD6" w:rsidRPr="00875173">
        <w:rPr>
          <w:lang w:val="pt-BR"/>
        </w:rPr>
        <w:t xml:space="preserve"> </w:t>
      </w:r>
      <w:r w:rsidR="004A4D3A" w:rsidRPr="00875173">
        <w:rPr>
          <w:lang w:val="pt-BR"/>
        </w:rPr>
        <w:t>Auditoria Interna; Inteligência Artificial; Automação</w:t>
      </w:r>
      <w:r w:rsidR="00473D70" w:rsidRPr="00875173">
        <w:rPr>
          <w:lang w:val="pt-BR"/>
        </w:rPr>
        <w:t>.</w:t>
      </w:r>
    </w:p>
    <w:p w14:paraId="008923E4" w14:textId="77777777" w:rsidR="0005621C" w:rsidRPr="00875173" w:rsidRDefault="0005621C" w:rsidP="00232958">
      <w:pPr>
        <w:spacing w:after="0"/>
        <w:rPr>
          <w:lang w:val="pt-BR"/>
        </w:rPr>
      </w:pPr>
    </w:p>
    <w:p w14:paraId="283297EE" w14:textId="77777777" w:rsidR="00F83A68" w:rsidRPr="00875173" w:rsidRDefault="00F83A68" w:rsidP="00232958">
      <w:pPr>
        <w:spacing w:after="0"/>
        <w:ind w:firstLine="0"/>
        <w:rPr>
          <w:b/>
          <w:lang w:val="en-US"/>
        </w:rPr>
      </w:pPr>
      <w:r w:rsidRPr="00875173">
        <w:rPr>
          <w:b/>
          <w:lang w:val="en-US"/>
        </w:rPr>
        <w:t>Abstract</w:t>
      </w:r>
    </w:p>
    <w:p w14:paraId="3C98E2CB" w14:textId="7ABEA5F5" w:rsidR="00274E9E" w:rsidRPr="00875173" w:rsidRDefault="004A41C2" w:rsidP="00232958">
      <w:pPr>
        <w:spacing w:after="0"/>
        <w:ind w:firstLine="0"/>
        <w:rPr>
          <w:lang w:val="en-US"/>
        </w:rPr>
      </w:pPr>
      <w:r w:rsidRPr="00875173">
        <w:rPr>
          <w:lang w:val="en-US"/>
        </w:rPr>
        <w:t>This research aimed to identify the implications of artificial intelligence in the attributions, processes and results of internal audit work, by the perception of internal auditors in Brazil. It is an exploratory study, with primary data collected by questionnaires, with Likert scale to know the perceptions of 52 professionals of the internal audit. We performed Exploratory Data Analysis and cross tabulations of the responses, which were validated by Chi-Square tests. We found that Artificial Intelligence (AI) could be an ally to audit work, although most respondents mention that it is not indispensable to the area.</w:t>
      </w:r>
      <w:r w:rsidR="00875173" w:rsidRPr="00875173">
        <w:rPr>
          <w:lang w:val="en-US"/>
        </w:rPr>
        <w:t xml:space="preserve"> We observe that the traditional method of work tends to be replaced by new technologies, although the knowledge of audit professionals is still basic and conventional methods are predominant, since manual processes are still a majority in </w:t>
      </w:r>
      <w:proofErr w:type="gramStart"/>
      <w:r w:rsidR="00875173" w:rsidRPr="00875173">
        <w:rPr>
          <w:lang w:val="en-US"/>
        </w:rPr>
        <w:t>companies .</w:t>
      </w:r>
      <w:proofErr w:type="gramEnd"/>
      <w:r w:rsidR="00875173" w:rsidRPr="00875173">
        <w:rPr>
          <w:lang w:val="en-US"/>
        </w:rPr>
        <w:t xml:space="preserve"> In addition, the cost benefit of a technological implementation in the audit area is beneficial and that automation techniques can be used to make judgments, despite the fact that they do not agree with the use of AI for strategic audit issues. From the findings, we realize that respondents tend to value the importance of AI and agree that traditional procedures are becoming outdated. However, the conservative mindset amidst increased business complexity may compromise internal auditing, making it less effective in its activities. Nevertheless, even if there is some resistance, the implementation of the technologies in internal audit procedures seems inevitable, even if it happens gradually.</w:t>
      </w:r>
    </w:p>
    <w:p w14:paraId="73A71592" w14:textId="5715E2B5" w:rsidR="00F83A68" w:rsidRPr="00875173" w:rsidRDefault="00F83A68" w:rsidP="00232958">
      <w:pPr>
        <w:spacing w:after="0"/>
        <w:ind w:firstLine="0"/>
        <w:rPr>
          <w:rStyle w:val="hps"/>
          <w:lang w:val="en-US"/>
        </w:rPr>
      </w:pPr>
      <w:r w:rsidRPr="00875173">
        <w:rPr>
          <w:b/>
          <w:lang w:val="en-US"/>
        </w:rPr>
        <w:t>Keywords</w:t>
      </w:r>
      <w:r w:rsidRPr="00875173">
        <w:rPr>
          <w:lang w:val="en-US"/>
        </w:rPr>
        <w:t xml:space="preserve">: </w:t>
      </w:r>
      <w:r w:rsidR="00473D70" w:rsidRPr="00875173">
        <w:rPr>
          <w:lang w:val="en-US"/>
        </w:rPr>
        <w:t>Internal Audit; Artificial intelligence; Automation.</w:t>
      </w:r>
    </w:p>
    <w:p w14:paraId="6BF37E1E" w14:textId="77777777" w:rsidR="0005621C" w:rsidRPr="00875173" w:rsidRDefault="0005621C" w:rsidP="00232958">
      <w:pPr>
        <w:spacing w:after="0"/>
        <w:rPr>
          <w:lang w:val="en-US"/>
        </w:rPr>
      </w:pPr>
    </w:p>
    <w:p w14:paraId="773A3D4E" w14:textId="77777777" w:rsidR="009B4A58" w:rsidRPr="00875173" w:rsidRDefault="00A54FBF" w:rsidP="005875EE">
      <w:pPr>
        <w:pStyle w:val="Ttulo1"/>
        <w:rPr>
          <w:lang w:val="pt-BR"/>
        </w:rPr>
      </w:pPr>
      <w:bookmarkStart w:id="1" w:name="_Toc436983961"/>
      <w:r w:rsidRPr="00875173">
        <w:rPr>
          <w:lang w:val="pt-BR"/>
        </w:rPr>
        <w:t>I</w:t>
      </w:r>
      <w:bookmarkEnd w:id="1"/>
      <w:r w:rsidRPr="00875173">
        <w:rPr>
          <w:lang w:val="pt-BR"/>
        </w:rPr>
        <w:t>NTRODUÇÃO</w:t>
      </w:r>
    </w:p>
    <w:p w14:paraId="104ED5A5" w14:textId="292A5DFC" w:rsidR="009D47F6" w:rsidRPr="00875173" w:rsidRDefault="009D47F6" w:rsidP="005875EE">
      <w:pPr>
        <w:rPr>
          <w:lang w:val="pt-BR"/>
        </w:rPr>
      </w:pPr>
      <w:r w:rsidRPr="00875173">
        <w:rPr>
          <w:lang w:val="pt-BR"/>
        </w:rPr>
        <w:t xml:space="preserve">A auditoria compreende um conjunto de atividades intensivas </w:t>
      </w:r>
      <w:r w:rsidR="006A686E" w:rsidRPr="00875173">
        <w:rPr>
          <w:lang w:val="pt-BR"/>
        </w:rPr>
        <w:t>envoltas a diversos tipos de</w:t>
      </w:r>
      <w:r w:rsidRPr="00875173">
        <w:rPr>
          <w:lang w:val="pt-BR"/>
        </w:rPr>
        <w:t xml:space="preserve"> informação, envolvendo a </w:t>
      </w:r>
      <w:r w:rsidR="004A0FCE" w:rsidRPr="00875173">
        <w:rPr>
          <w:lang w:val="pt-BR"/>
        </w:rPr>
        <w:t xml:space="preserve">extração, </w:t>
      </w:r>
      <w:r w:rsidR="00637745" w:rsidRPr="00875173">
        <w:rPr>
          <w:lang w:val="pt-BR"/>
        </w:rPr>
        <w:t>preparo,</w:t>
      </w:r>
      <w:r w:rsidRPr="00875173">
        <w:rPr>
          <w:lang w:val="pt-BR"/>
        </w:rPr>
        <w:t xml:space="preserve"> </w:t>
      </w:r>
      <w:r w:rsidR="004A0FCE" w:rsidRPr="00875173">
        <w:rPr>
          <w:lang w:val="pt-BR"/>
        </w:rPr>
        <w:t>mensuração</w:t>
      </w:r>
      <w:r w:rsidRPr="00875173">
        <w:rPr>
          <w:lang w:val="pt-BR"/>
        </w:rPr>
        <w:t xml:space="preserve"> e apresentação de dados, com objetivo de gerar uma </w:t>
      </w:r>
      <w:r w:rsidR="00FB3A59" w:rsidRPr="00875173">
        <w:rPr>
          <w:lang w:val="pt-BR"/>
        </w:rPr>
        <w:t>decisão</w:t>
      </w:r>
      <w:r w:rsidRPr="00875173">
        <w:rPr>
          <w:lang w:val="pt-BR"/>
        </w:rPr>
        <w:t xml:space="preserve"> de auditoria confiável e </w:t>
      </w:r>
      <w:r w:rsidR="004A0FCE" w:rsidRPr="00875173">
        <w:rPr>
          <w:lang w:val="pt-BR"/>
        </w:rPr>
        <w:t xml:space="preserve">que, </w:t>
      </w:r>
      <w:r w:rsidRPr="00875173">
        <w:rPr>
          <w:lang w:val="pt-BR"/>
        </w:rPr>
        <w:t>apesar da evolução da profissão no último século</w:t>
      </w:r>
      <w:r w:rsidR="004A0FCE" w:rsidRPr="00875173">
        <w:rPr>
          <w:lang w:val="pt-BR"/>
        </w:rPr>
        <w:t>,</w:t>
      </w:r>
      <w:r w:rsidRPr="00875173">
        <w:rPr>
          <w:lang w:val="pt-BR"/>
        </w:rPr>
        <w:t xml:space="preserve"> seu procedimento central continua sendo fornecer uma opinião especializada </w:t>
      </w:r>
      <w:r w:rsidR="000A0576" w:rsidRPr="00875173">
        <w:rPr>
          <w:lang w:val="pt-BR"/>
        </w:rPr>
        <w:t xml:space="preserve">e </w:t>
      </w:r>
      <w:r w:rsidRPr="00875173">
        <w:rPr>
          <w:lang w:val="pt-BR"/>
        </w:rPr>
        <w:t>independente de terceiros sobre a verdade e a equidade das informações financeiras apresentadas pela</w:t>
      </w:r>
      <w:r w:rsidR="004A0FCE" w:rsidRPr="00875173">
        <w:rPr>
          <w:lang w:val="pt-BR"/>
        </w:rPr>
        <w:t>s</w:t>
      </w:r>
      <w:r w:rsidRPr="00875173">
        <w:rPr>
          <w:lang w:val="pt-BR"/>
        </w:rPr>
        <w:t xml:space="preserve"> organizaç</w:t>
      </w:r>
      <w:r w:rsidR="004A0FCE" w:rsidRPr="00875173">
        <w:rPr>
          <w:lang w:val="pt-BR"/>
        </w:rPr>
        <w:t>ões</w:t>
      </w:r>
      <w:r w:rsidRPr="00875173">
        <w:rPr>
          <w:lang w:val="pt-BR"/>
        </w:rPr>
        <w:t xml:space="preserve"> (</w:t>
      </w:r>
      <w:r w:rsidR="00CB7BA0" w:rsidRPr="00875173">
        <w:rPr>
          <w:lang w:val="pt-BR"/>
        </w:rPr>
        <w:t>OMOTESO</w:t>
      </w:r>
      <w:r w:rsidR="003B11DE" w:rsidRPr="00875173">
        <w:rPr>
          <w:lang w:val="pt-BR"/>
        </w:rPr>
        <w:t>,</w:t>
      </w:r>
      <w:r w:rsidRPr="00875173">
        <w:rPr>
          <w:lang w:val="pt-BR"/>
        </w:rPr>
        <w:t xml:space="preserve"> 2012).</w:t>
      </w:r>
    </w:p>
    <w:p w14:paraId="3B66DB9B" w14:textId="77777777" w:rsidR="00012C8F" w:rsidRPr="00875173" w:rsidRDefault="00012C8F" w:rsidP="005875EE">
      <w:pPr>
        <w:rPr>
          <w:lang w:val="pt-BR"/>
        </w:rPr>
      </w:pPr>
      <w:r w:rsidRPr="00875173">
        <w:rPr>
          <w:lang w:val="pt-BR"/>
        </w:rPr>
        <w:t xml:space="preserve">De forma complementar Chan e </w:t>
      </w:r>
      <w:proofErr w:type="spellStart"/>
      <w:r w:rsidRPr="00875173">
        <w:rPr>
          <w:lang w:val="pt-BR"/>
        </w:rPr>
        <w:t>Vasarhelyi</w:t>
      </w:r>
      <w:proofErr w:type="spellEnd"/>
      <w:r w:rsidRPr="00875173">
        <w:rPr>
          <w:lang w:val="pt-BR"/>
        </w:rPr>
        <w:t xml:space="preserve"> (2018) mencionam pelo método tradicional, que as informações contábeis são auditadas anualmente, o que abre precedentes para que erros e fraudes que ocorreram ao longo dos meses passem despercebidos até a realização da auditoria, o que pode ser evitado ou reduzido com a execução de um método de monitoramento contínuo com sistemas de informações contábeis. Dessa forma, os autores concluem que o papel do auditor vai deixar de ser a execução de procedimentos entediantes para lidar com investigações que requerem habilidade de julgamento e ceticismo profissional.</w:t>
      </w:r>
    </w:p>
    <w:p w14:paraId="740399C7" w14:textId="7291C2DD" w:rsidR="002F011D" w:rsidRPr="00875173" w:rsidRDefault="009F6312" w:rsidP="005875EE">
      <w:pPr>
        <w:rPr>
          <w:lang w:val="pt-BR"/>
        </w:rPr>
      </w:pPr>
      <w:r w:rsidRPr="00875173">
        <w:rPr>
          <w:lang w:val="pt-BR"/>
        </w:rPr>
        <w:t>Q</w:t>
      </w:r>
      <w:r w:rsidR="00A32367" w:rsidRPr="00875173">
        <w:rPr>
          <w:lang w:val="pt-BR"/>
        </w:rPr>
        <w:t xml:space="preserve">uestões </w:t>
      </w:r>
      <w:r w:rsidR="00C87EF7" w:rsidRPr="00875173">
        <w:rPr>
          <w:lang w:val="pt-BR"/>
        </w:rPr>
        <w:t>profissionais</w:t>
      </w:r>
      <w:r w:rsidR="00BF05EC" w:rsidRPr="00875173">
        <w:rPr>
          <w:lang w:val="pt-BR"/>
        </w:rPr>
        <w:t xml:space="preserve">, </w:t>
      </w:r>
      <w:r w:rsidR="00A32367" w:rsidRPr="00875173">
        <w:rPr>
          <w:lang w:val="pt-BR"/>
        </w:rPr>
        <w:t xml:space="preserve">como a melhoria da independência nas relações entre auditor e auditado, objetividade e ceticismo </w:t>
      </w:r>
      <w:r w:rsidRPr="00875173">
        <w:rPr>
          <w:lang w:val="pt-BR"/>
        </w:rPr>
        <w:t>são cruciais para o desempenho d</w:t>
      </w:r>
      <w:r w:rsidR="00C87EF7" w:rsidRPr="00875173">
        <w:rPr>
          <w:lang w:val="pt-BR"/>
        </w:rPr>
        <w:t>a</w:t>
      </w:r>
      <w:r w:rsidRPr="00875173">
        <w:rPr>
          <w:lang w:val="pt-BR"/>
        </w:rPr>
        <w:t xml:space="preserve">s </w:t>
      </w:r>
      <w:r w:rsidR="00C87EF7" w:rsidRPr="00875173">
        <w:rPr>
          <w:lang w:val="pt-BR"/>
        </w:rPr>
        <w:t>tarefas</w:t>
      </w:r>
      <w:r w:rsidRPr="00875173">
        <w:rPr>
          <w:lang w:val="pt-BR"/>
        </w:rPr>
        <w:t xml:space="preserve"> de auditoria contábil</w:t>
      </w:r>
      <w:r w:rsidR="00BF05EC" w:rsidRPr="00875173">
        <w:rPr>
          <w:lang w:val="pt-BR"/>
        </w:rPr>
        <w:t>,</w:t>
      </w:r>
      <w:r w:rsidRPr="00875173">
        <w:rPr>
          <w:lang w:val="pt-BR"/>
        </w:rPr>
        <w:t xml:space="preserve"> Williams e Wilder (2016)</w:t>
      </w:r>
      <w:r w:rsidR="00DA3F93" w:rsidRPr="00875173">
        <w:rPr>
          <w:lang w:val="pt-BR"/>
        </w:rPr>
        <w:t xml:space="preserve"> observaram</w:t>
      </w:r>
      <w:r w:rsidRPr="00875173">
        <w:rPr>
          <w:lang w:val="pt-BR"/>
        </w:rPr>
        <w:t xml:space="preserve">, porém, </w:t>
      </w:r>
      <w:r w:rsidR="00DA3F93" w:rsidRPr="00875173">
        <w:rPr>
          <w:lang w:val="pt-BR"/>
        </w:rPr>
        <w:t xml:space="preserve">que </w:t>
      </w:r>
      <w:r w:rsidRPr="00875173">
        <w:rPr>
          <w:lang w:val="pt-BR"/>
        </w:rPr>
        <w:t>a</w:t>
      </w:r>
      <w:r w:rsidR="005C4D94" w:rsidRPr="00875173">
        <w:rPr>
          <w:lang w:val="pt-BR"/>
        </w:rPr>
        <w:t xml:space="preserve"> técnica </w:t>
      </w:r>
      <w:r w:rsidR="00F61C5E" w:rsidRPr="00875173">
        <w:rPr>
          <w:lang w:val="pt-BR"/>
        </w:rPr>
        <w:t>na</w:t>
      </w:r>
      <w:r w:rsidRPr="00875173">
        <w:rPr>
          <w:lang w:val="pt-BR"/>
        </w:rPr>
        <w:t xml:space="preserve"> execução dos </w:t>
      </w:r>
      <w:r w:rsidRPr="00875173">
        <w:rPr>
          <w:lang w:val="pt-BR"/>
        </w:rPr>
        <w:lastRenderedPageBreak/>
        <w:t>trabalhos de auditoria permanece sendo essencial para um melhor desempenho d</w:t>
      </w:r>
      <w:r w:rsidR="00BF05EC" w:rsidRPr="00875173">
        <w:rPr>
          <w:lang w:val="pt-BR"/>
        </w:rPr>
        <w:t>e seus trabalhos</w:t>
      </w:r>
      <w:r w:rsidRPr="00875173">
        <w:rPr>
          <w:lang w:val="pt-BR"/>
        </w:rPr>
        <w:t>, pois o</w:t>
      </w:r>
      <w:r w:rsidR="001F4FAD" w:rsidRPr="00875173">
        <w:rPr>
          <w:lang w:val="pt-BR"/>
        </w:rPr>
        <w:t xml:space="preserve"> recurso humano é possivelmente o recurso intangível mais importante de uma organização, podendo ser considerado o elo para se alcançar o sucesso </w:t>
      </w:r>
      <w:r w:rsidR="00050D19" w:rsidRPr="00875173">
        <w:rPr>
          <w:lang w:val="pt-BR"/>
        </w:rPr>
        <w:t>(</w:t>
      </w:r>
      <w:r w:rsidR="00CB7BA0" w:rsidRPr="00875173">
        <w:rPr>
          <w:lang w:val="pt-BR"/>
        </w:rPr>
        <w:t>LUCIAN; IONA</w:t>
      </w:r>
      <w:r w:rsidR="00C87EF7" w:rsidRPr="00875173">
        <w:rPr>
          <w:lang w:val="pt-BR"/>
        </w:rPr>
        <w:t>,</w:t>
      </w:r>
      <w:r w:rsidR="00050D19" w:rsidRPr="00875173">
        <w:rPr>
          <w:lang w:val="pt-BR"/>
        </w:rPr>
        <w:t xml:space="preserve"> 2013</w:t>
      </w:r>
      <w:r w:rsidR="001F4FAD" w:rsidRPr="00875173">
        <w:rPr>
          <w:lang w:val="pt-BR"/>
        </w:rPr>
        <w:t>).</w:t>
      </w:r>
    </w:p>
    <w:p w14:paraId="492F6AA4" w14:textId="5CED94D1" w:rsidR="00F07FF9" w:rsidRPr="00875173" w:rsidRDefault="00CC0195" w:rsidP="00F07FF9">
      <w:pPr>
        <w:rPr>
          <w:lang w:val="pt-BR"/>
        </w:rPr>
      </w:pPr>
      <w:r w:rsidRPr="00875173">
        <w:rPr>
          <w:lang w:val="pt-BR"/>
        </w:rPr>
        <w:t>S</w:t>
      </w:r>
      <w:r w:rsidR="00F07FF9" w:rsidRPr="00875173">
        <w:rPr>
          <w:lang w:val="pt-BR"/>
        </w:rPr>
        <w:t>ob o prisma da auditoria interna Coram et al</w:t>
      </w:r>
      <w:r w:rsidR="00CB7BA0" w:rsidRPr="00875173">
        <w:rPr>
          <w:lang w:val="pt-BR"/>
        </w:rPr>
        <w:t>.</w:t>
      </w:r>
      <w:r w:rsidR="00F07FF9" w:rsidRPr="00875173">
        <w:rPr>
          <w:lang w:val="pt-BR"/>
        </w:rPr>
        <w:t xml:space="preserve"> (2008) explicam que o sucesso corporativo</w:t>
      </w:r>
      <w:r w:rsidR="0011120F" w:rsidRPr="00875173">
        <w:rPr>
          <w:lang w:val="pt-BR"/>
        </w:rPr>
        <w:t xml:space="preserve"> vem da qualidade dos trabalhos de auditoria interna como função de suporte à governança corporativa de forma a mitigar fraudes nas organizações.</w:t>
      </w:r>
      <w:r w:rsidR="00E53470" w:rsidRPr="00875173">
        <w:rPr>
          <w:lang w:val="pt-BR"/>
        </w:rPr>
        <w:t xml:space="preserve"> As organizações que possuem  auditoria interna são mais propensas a detectar e relatar fraudes do que organizações que não possuem auditoria interna.</w:t>
      </w:r>
    </w:p>
    <w:p w14:paraId="3B1AFF74" w14:textId="77777777" w:rsidR="00F07FF9" w:rsidRPr="00875173" w:rsidRDefault="00CC0195" w:rsidP="005875EE">
      <w:pPr>
        <w:rPr>
          <w:lang w:val="pt-BR"/>
        </w:rPr>
      </w:pPr>
      <w:r w:rsidRPr="00875173">
        <w:rPr>
          <w:lang w:val="pt-BR"/>
        </w:rPr>
        <w:t xml:space="preserve">Ainda sob o aspecto da auditoria interna </w:t>
      </w:r>
      <w:proofErr w:type="spellStart"/>
      <w:r w:rsidR="00880946" w:rsidRPr="00875173">
        <w:rPr>
          <w:lang w:val="pt-BR" w:eastAsia="pt-BR"/>
        </w:rPr>
        <w:t>Soh</w:t>
      </w:r>
      <w:proofErr w:type="spellEnd"/>
      <w:r w:rsidR="00880946" w:rsidRPr="00875173">
        <w:rPr>
          <w:lang w:val="pt-BR" w:eastAsia="pt-BR"/>
        </w:rPr>
        <w:t xml:space="preserve"> e </w:t>
      </w:r>
      <w:proofErr w:type="spellStart"/>
      <w:r w:rsidR="00880946" w:rsidRPr="00875173">
        <w:rPr>
          <w:lang w:val="pt-BR" w:eastAsia="pt-BR"/>
        </w:rPr>
        <w:t>Martinov</w:t>
      </w:r>
      <w:proofErr w:type="spellEnd"/>
      <w:r w:rsidR="00880946" w:rsidRPr="00875173">
        <w:rPr>
          <w:lang w:val="pt-BR" w:eastAsia="pt-BR"/>
        </w:rPr>
        <w:t xml:space="preserve"> (2011),</w:t>
      </w:r>
      <w:r w:rsidRPr="00875173">
        <w:rPr>
          <w:lang w:val="pt-BR"/>
        </w:rPr>
        <w:t xml:space="preserve"> mencionam que dada sua posição em uma organização</w:t>
      </w:r>
      <w:r w:rsidR="00880946" w:rsidRPr="00875173">
        <w:rPr>
          <w:lang w:val="pt-BR"/>
        </w:rPr>
        <w:t>,</w:t>
      </w:r>
      <w:r w:rsidRPr="00875173">
        <w:rPr>
          <w:lang w:val="pt-BR"/>
        </w:rPr>
        <w:t xml:space="preserve"> a função de auditoria interna está bem posicionada para fornecer maior segurança interna nos processos e procedimentos pertinentes aos diversos movimentos operacionais das organizações, como componente integrante da estrutura de governança corporativa.</w:t>
      </w:r>
    </w:p>
    <w:p w14:paraId="15C6D1DF" w14:textId="77777777" w:rsidR="00F304E1" w:rsidRPr="00875173" w:rsidRDefault="00F304E1" w:rsidP="005875EE">
      <w:pPr>
        <w:rPr>
          <w:lang w:val="pt-BR"/>
        </w:rPr>
      </w:pPr>
      <w:r w:rsidRPr="00875173">
        <w:rPr>
          <w:lang w:val="pt-BR"/>
        </w:rPr>
        <w:t>Outro aspecto é abordado por Duque-</w:t>
      </w:r>
      <w:proofErr w:type="spellStart"/>
      <w:r w:rsidRPr="00875173">
        <w:rPr>
          <w:lang w:val="pt-BR"/>
        </w:rPr>
        <w:t>Méndes</w:t>
      </w:r>
      <w:proofErr w:type="spellEnd"/>
      <w:r w:rsidRPr="00875173">
        <w:rPr>
          <w:lang w:val="pt-BR"/>
        </w:rPr>
        <w:t xml:space="preserve"> et al. (2018) é que nas instituições que baseiam grande parte de sua atividade tem avanços e tecnologias de informática, um ingrediente de administração indispensável é a auditoria de sistemas, que desempenha um papel importante como forma de garantir a disponibilidade, confiabilidade e confidencialidade das informações. </w:t>
      </w:r>
    </w:p>
    <w:p w14:paraId="076E0B7E" w14:textId="77777777" w:rsidR="0036263B" w:rsidRPr="00875173" w:rsidRDefault="005C4D94" w:rsidP="005875EE">
      <w:pPr>
        <w:rPr>
          <w:lang w:val="pt-BR"/>
        </w:rPr>
      </w:pPr>
      <w:r w:rsidRPr="00875173">
        <w:rPr>
          <w:lang w:val="pt-BR"/>
        </w:rPr>
        <w:t xml:space="preserve">Entretanto, </w:t>
      </w:r>
      <w:r w:rsidR="006D38BF" w:rsidRPr="00875173">
        <w:rPr>
          <w:lang w:val="pt-BR"/>
        </w:rPr>
        <w:t>s</w:t>
      </w:r>
      <w:r w:rsidR="00347E8F" w:rsidRPr="00875173">
        <w:rPr>
          <w:lang w:val="pt-BR"/>
        </w:rPr>
        <w:t xml:space="preserve">egundo </w:t>
      </w:r>
      <w:proofErr w:type="spellStart"/>
      <w:r w:rsidR="00347E8F" w:rsidRPr="00875173">
        <w:rPr>
          <w:lang w:val="pt-BR"/>
        </w:rPr>
        <w:t>Omoteso</w:t>
      </w:r>
      <w:proofErr w:type="spellEnd"/>
      <w:r w:rsidR="00347E8F" w:rsidRPr="00875173">
        <w:rPr>
          <w:lang w:val="pt-BR"/>
        </w:rPr>
        <w:t xml:space="preserve"> (2012)</w:t>
      </w:r>
      <w:r w:rsidR="00185A6B" w:rsidRPr="00875173">
        <w:rPr>
          <w:lang w:val="pt-BR"/>
        </w:rPr>
        <w:t>,</w:t>
      </w:r>
      <w:r w:rsidR="00347E8F" w:rsidRPr="00875173">
        <w:rPr>
          <w:lang w:val="pt-BR"/>
        </w:rPr>
        <w:t xml:space="preserve"> o mundo dos negócios está sendo atingido por uma onda de decisões baseadas em ferramentas tecnológicas, aumentando a pressão sobre os profissionais de auditoria no que tange ao seu desempenho e em relação a um papel mais efetivo nos trabalhos de </w:t>
      </w:r>
      <w:proofErr w:type="spellStart"/>
      <w:r w:rsidR="00347E8F" w:rsidRPr="00875173">
        <w:rPr>
          <w:i/>
          <w:lang w:val="pt-BR"/>
        </w:rPr>
        <w:t>compliance</w:t>
      </w:r>
      <w:proofErr w:type="spellEnd"/>
      <w:r w:rsidR="00347E8F" w:rsidRPr="00875173">
        <w:rPr>
          <w:lang w:val="pt-BR"/>
        </w:rPr>
        <w:t>, controles internos e de governança.</w:t>
      </w:r>
      <w:r w:rsidR="00342329" w:rsidRPr="00875173">
        <w:rPr>
          <w:lang w:val="pt-BR"/>
        </w:rPr>
        <w:t xml:space="preserve"> Segundo o autor essas ferramentas são utilizadas de forma comum como cálculos aritméticos bem como cálculos complexos como fluxogramas e cálculos estatísticos, que incluem pacotes de ferramentas de auditoria, listas de verificação, programas integrados de auditoria, modelos de controle interno</w:t>
      </w:r>
      <w:r w:rsidR="006D38BF" w:rsidRPr="00875173">
        <w:rPr>
          <w:lang w:val="pt-BR"/>
        </w:rPr>
        <w:t>,</w:t>
      </w:r>
      <w:r w:rsidR="00342329" w:rsidRPr="00875173">
        <w:rPr>
          <w:lang w:val="pt-BR"/>
        </w:rPr>
        <w:t xml:space="preserve"> utilizados para identificar pontos fortes e fracos em sistemas</w:t>
      </w:r>
      <w:r w:rsidR="001D7ADB" w:rsidRPr="00875173">
        <w:rPr>
          <w:lang w:val="pt-BR"/>
        </w:rPr>
        <w:t>.</w:t>
      </w:r>
      <w:r w:rsidR="00F85BC7" w:rsidRPr="00875173">
        <w:rPr>
          <w:lang w:val="pt-BR"/>
        </w:rPr>
        <w:t xml:space="preserve"> Consequentemente, com </w:t>
      </w:r>
      <w:r w:rsidR="00795506" w:rsidRPr="00875173">
        <w:rPr>
          <w:lang w:val="pt-BR"/>
        </w:rPr>
        <w:t>o</w:t>
      </w:r>
      <w:r w:rsidR="00F85BC7" w:rsidRPr="00875173">
        <w:rPr>
          <w:lang w:val="pt-BR"/>
        </w:rPr>
        <w:t xml:space="preserve"> avanço da tecnologia,</w:t>
      </w:r>
      <w:r w:rsidR="00795506" w:rsidRPr="00875173">
        <w:rPr>
          <w:lang w:val="pt-BR"/>
        </w:rPr>
        <w:t xml:space="preserve"> a maioria das grandes firmas de contabilidade introduziu o uso da inteligência artificial para fazer julgamentos, como parte de seus sistemas integrados de automação de auditoria.</w:t>
      </w:r>
    </w:p>
    <w:p w14:paraId="23BB8C16" w14:textId="50C40B1E" w:rsidR="00192D9C" w:rsidRPr="00875173" w:rsidRDefault="00192D9C" w:rsidP="00192D9C">
      <w:pPr>
        <w:rPr>
          <w:lang w:val="pt-BR"/>
        </w:rPr>
      </w:pPr>
      <w:r w:rsidRPr="00875173">
        <w:rPr>
          <w:lang w:val="pt-BR"/>
        </w:rPr>
        <w:t xml:space="preserve">Neste sentido </w:t>
      </w:r>
      <w:r w:rsidR="003F3520" w:rsidRPr="00875173">
        <w:rPr>
          <w:rStyle w:val="tlid-translation"/>
          <w:lang w:val="pt-PT"/>
        </w:rPr>
        <w:t>Paula (2000)</w:t>
      </w:r>
      <w:r w:rsidRPr="00875173">
        <w:rPr>
          <w:rStyle w:val="tlid-translation"/>
          <w:lang w:val="pt-PT"/>
        </w:rPr>
        <w:t xml:space="preserve">, aborda questões sobre o comportamento e atuação da auditoria </w:t>
      </w:r>
      <w:r w:rsidR="00B10A18" w:rsidRPr="00875173">
        <w:rPr>
          <w:rStyle w:val="tlid-translation"/>
          <w:lang w:val="pt-PT"/>
        </w:rPr>
        <w:t xml:space="preserve">interna </w:t>
      </w:r>
      <w:r w:rsidRPr="00875173">
        <w:rPr>
          <w:rStyle w:val="tlid-translation"/>
          <w:lang w:val="pt-PT"/>
        </w:rPr>
        <w:t>nesse novo contexto econômico-pol</w:t>
      </w:r>
      <w:r w:rsidR="00CB7BA0" w:rsidRPr="00875173">
        <w:rPr>
          <w:rStyle w:val="tlid-translation"/>
          <w:lang w:val="pt-PT"/>
        </w:rPr>
        <w:t>í</w:t>
      </w:r>
      <w:r w:rsidRPr="00875173">
        <w:rPr>
          <w:rStyle w:val="tlid-translation"/>
          <w:lang w:val="pt-PT"/>
        </w:rPr>
        <w:t>tico e social decorrente dos avanços tecnológicos, da complexidade dos negócios e da globalização. Seus resultados apontam para uma falta de participação dos auditores internos nos planejamentos e diretrizes da entidade e também</w:t>
      </w:r>
      <w:r w:rsidR="00B10A18" w:rsidRPr="00875173">
        <w:rPr>
          <w:rStyle w:val="tlid-translation"/>
          <w:lang w:val="pt-PT"/>
        </w:rPr>
        <w:t xml:space="preserve"> do planejamento</w:t>
      </w:r>
      <w:r w:rsidRPr="00875173">
        <w:rPr>
          <w:rStyle w:val="tlid-translation"/>
          <w:lang w:val="pt-PT"/>
        </w:rPr>
        <w:t xml:space="preserve"> da própria área de auditoria. Assim </w:t>
      </w:r>
      <w:r w:rsidR="00B10A18" w:rsidRPr="00875173">
        <w:rPr>
          <w:rStyle w:val="tlid-translation"/>
          <w:lang w:val="pt-PT"/>
        </w:rPr>
        <w:t>acevera que o conhecimento de alguns auditores internos acerca do planejamento e diretrizes empresariais é limitado e insuficiente para uma visão sistêmica, necessária ao bom desempenho do seu trabalho.</w:t>
      </w:r>
    </w:p>
    <w:p w14:paraId="6CF9DB04" w14:textId="77777777" w:rsidR="00012C8F" w:rsidRPr="00875173" w:rsidRDefault="00B10A18" w:rsidP="005875EE">
      <w:pPr>
        <w:rPr>
          <w:lang w:val="pt-BR"/>
        </w:rPr>
      </w:pPr>
      <w:r w:rsidRPr="00875173">
        <w:rPr>
          <w:lang w:val="pt-BR"/>
        </w:rPr>
        <w:t>Já sob o ponto de vista tecnológico</w:t>
      </w:r>
      <w:r w:rsidR="00012C8F" w:rsidRPr="00875173">
        <w:rPr>
          <w:lang w:val="pt-BR"/>
        </w:rPr>
        <w:t xml:space="preserve">, </w:t>
      </w:r>
      <w:proofErr w:type="spellStart"/>
      <w:r w:rsidR="00012C8F" w:rsidRPr="00875173">
        <w:rPr>
          <w:lang w:val="pt-BR"/>
        </w:rPr>
        <w:t>Issa</w:t>
      </w:r>
      <w:proofErr w:type="spellEnd"/>
      <w:r w:rsidR="00012C8F" w:rsidRPr="00875173">
        <w:rPr>
          <w:lang w:val="pt-BR"/>
        </w:rPr>
        <w:t xml:space="preserve">, Sun e </w:t>
      </w:r>
      <w:proofErr w:type="spellStart"/>
      <w:r w:rsidR="00012C8F" w:rsidRPr="00875173">
        <w:rPr>
          <w:lang w:val="pt-BR"/>
        </w:rPr>
        <w:t>Vasarhelyi</w:t>
      </w:r>
      <w:proofErr w:type="spellEnd"/>
      <w:r w:rsidR="00012C8F" w:rsidRPr="00875173">
        <w:rPr>
          <w:lang w:val="pt-BR"/>
        </w:rPr>
        <w:t xml:space="preserve"> (2016) </w:t>
      </w:r>
      <w:r w:rsidR="00FE5C12" w:rsidRPr="00875173">
        <w:rPr>
          <w:lang w:val="pt-BR"/>
        </w:rPr>
        <w:t>apresentam</w:t>
      </w:r>
      <w:r w:rsidR="00012C8F" w:rsidRPr="00875173">
        <w:rPr>
          <w:lang w:val="pt-BR"/>
        </w:rPr>
        <w:t xml:space="preserve"> a inteligência artificial como um conjunto de tecnologias que estão mudando e auxiliando a auditoria e que ela tem o potencial de automatizar as atividades humanas. Eles também </w:t>
      </w:r>
      <w:r w:rsidR="00FE5C12" w:rsidRPr="00875173">
        <w:rPr>
          <w:lang w:val="pt-BR"/>
        </w:rPr>
        <w:t>explicam</w:t>
      </w:r>
      <w:r w:rsidR="00012C8F" w:rsidRPr="00875173">
        <w:rPr>
          <w:lang w:val="pt-BR"/>
        </w:rPr>
        <w:t xml:space="preserve"> que a utilização da inteligência artificial nos processos de auditoria é apoiada pelo desenvolvimento constante de tecnologias, que propicia a criação de uma espécie de inteligência ao aumentar as possibilidades das suas funções, pois elas conseguem ter desempenhos superiores às funcionalidades da inteligência humana. A aplicação prática disso se dá pelo tamanho de bases de dados, precisão na coleta de dados, velocidade de reação e computação de grandes quantidades de números</w:t>
      </w:r>
      <w:r w:rsidR="00FE5C12" w:rsidRPr="00875173">
        <w:rPr>
          <w:lang w:val="pt-BR"/>
        </w:rPr>
        <w:t xml:space="preserve"> e informações</w:t>
      </w:r>
      <w:r w:rsidR="00012C8F" w:rsidRPr="00875173">
        <w:rPr>
          <w:lang w:val="pt-BR"/>
        </w:rPr>
        <w:t>.</w:t>
      </w:r>
    </w:p>
    <w:p w14:paraId="48541D0B" w14:textId="77777777" w:rsidR="00D30ED7" w:rsidRPr="00875173" w:rsidRDefault="00D30ED7" w:rsidP="005875EE">
      <w:pPr>
        <w:rPr>
          <w:lang w:val="pt-BR"/>
        </w:rPr>
      </w:pPr>
      <w:r w:rsidRPr="00875173">
        <w:rPr>
          <w:lang w:val="pt-BR"/>
        </w:rPr>
        <w:lastRenderedPageBreak/>
        <w:t>Duque-</w:t>
      </w:r>
      <w:proofErr w:type="spellStart"/>
      <w:r w:rsidRPr="00875173">
        <w:rPr>
          <w:lang w:val="pt-BR"/>
        </w:rPr>
        <w:t>Méndes</w:t>
      </w:r>
      <w:proofErr w:type="spellEnd"/>
      <w:r w:rsidRPr="00875173">
        <w:rPr>
          <w:lang w:val="pt-BR"/>
        </w:rPr>
        <w:t xml:space="preserve"> et al. (2018) complementa que a inclusão da tecnologia nos trabalhos de auditoria ocorre como forma de aumentar a eficiência dos recursos, mas é frequentemente percebida como uma ferramenta para resolver problemas de qualidade de dados, em vez de uma tecnologia de alinhamento estratégico. Neste sentido os principais impactos incluem uma mudança de controles corretivos para controles preventivos e de detecção, com um aumento no gerenciamento de dados.</w:t>
      </w:r>
    </w:p>
    <w:p w14:paraId="5DEAFABF" w14:textId="5F06D3B0" w:rsidR="0008626F" w:rsidRPr="00875173" w:rsidRDefault="001706AD" w:rsidP="005875EE">
      <w:pPr>
        <w:rPr>
          <w:lang w:val="pt-BR"/>
        </w:rPr>
      </w:pPr>
      <w:r w:rsidRPr="00875173">
        <w:rPr>
          <w:lang w:val="pt-BR"/>
        </w:rPr>
        <w:t>A</w:t>
      </w:r>
      <w:r w:rsidR="00FE5C12" w:rsidRPr="00875173">
        <w:rPr>
          <w:lang w:val="pt-BR"/>
        </w:rPr>
        <w:t xml:space="preserve"> </w:t>
      </w:r>
      <w:r w:rsidRPr="00875173">
        <w:rPr>
          <w:lang w:val="pt-BR"/>
        </w:rPr>
        <w:t xml:space="preserve">partir deste contexto </w:t>
      </w:r>
      <w:r w:rsidR="00286CE0">
        <w:rPr>
          <w:lang w:val="pt-BR"/>
        </w:rPr>
        <w:t>o estudo busca responder a seguinte</w:t>
      </w:r>
      <w:r w:rsidRPr="00875173">
        <w:rPr>
          <w:lang w:val="pt-BR"/>
        </w:rPr>
        <w:t xml:space="preserve"> questão de pesquisa: </w:t>
      </w:r>
      <w:r w:rsidR="0063705D" w:rsidRPr="00875173">
        <w:rPr>
          <w:lang w:val="pt-BR"/>
        </w:rPr>
        <w:t>q</w:t>
      </w:r>
      <w:r w:rsidRPr="00875173">
        <w:rPr>
          <w:lang w:val="pt-BR"/>
        </w:rPr>
        <w:t>ua</w:t>
      </w:r>
      <w:r w:rsidR="00756CEB" w:rsidRPr="00875173">
        <w:rPr>
          <w:lang w:val="pt-BR"/>
        </w:rPr>
        <w:t>is</w:t>
      </w:r>
      <w:r w:rsidRPr="00875173">
        <w:rPr>
          <w:lang w:val="pt-BR"/>
        </w:rPr>
        <w:t xml:space="preserve"> </w:t>
      </w:r>
      <w:r w:rsidR="00756CEB" w:rsidRPr="00875173">
        <w:rPr>
          <w:lang w:val="pt-BR"/>
        </w:rPr>
        <w:t>as</w:t>
      </w:r>
      <w:r w:rsidRPr="00875173">
        <w:rPr>
          <w:lang w:val="pt-BR"/>
        </w:rPr>
        <w:t xml:space="preserve"> </w:t>
      </w:r>
      <w:r w:rsidR="00756CEB" w:rsidRPr="00875173">
        <w:rPr>
          <w:lang w:val="pt-BR"/>
        </w:rPr>
        <w:t xml:space="preserve">implicações </w:t>
      </w:r>
      <w:r w:rsidRPr="00875173">
        <w:rPr>
          <w:lang w:val="pt-BR"/>
        </w:rPr>
        <w:t xml:space="preserve">da </w:t>
      </w:r>
      <w:r w:rsidR="0096675C" w:rsidRPr="00875173">
        <w:rPr>
          <w:lang w:val="pt-BR"/>
        </w:rPr>
        <w:t xml:space="preserve">inteligência artificial </w:t>
      </w:r>
      <w:r w:rsidRPr="00875173">
        <w:rPr>
          <w:lang w:val="pt-BR"/>
        </w:rPr>
        <w:t>nos processos de execução dos trabalhos de auditoria</w:t>
      </w:r>
      <w:r w:rsidR="00840150" w:rsidRPr="00875173">
        <w:rPr>
          <w:lang w:val="pt-BR"/>
        </w:rPr>
        <w:t xml:space="preserve"> interna</w:t>
      </w:r>
      <w:r w:rsidR="0063705D" w:rsidRPr="00875173">
        <w:rPr>
          <w:lang w:val="pt-BR"/>
        </w:rPr>
        <w:t xml:space="preserve"> no Brasil</w:t>
      </w:r>
      <w:r w:rsidRPr="00875173">
        <w:rPr>
          <w:lang w:val="pt-BR"/>
        </w:rPr>
        <w:t>?</w:t>
      </w:r>
    </w:p>
    <w:p w14:paraId="1AA263BB" w14:textId="0EDB60A9" w:rsidR="0096675C" w:rsidRPr="00875173" w:rsidRDefault="0008626F" w:rsidP="005875EE">
      <w:pPr>
        <w:rPr>
          <w:lang w:val="pt-BR"/>
        </w:rPr>
      </w:pPr>
      <w:r w:rsidRPr="00875173">
        <w:rPr>
          <w:lang w:val="pt-BR"/>
        </w:rPr>
        <w:t>O objetivo geral d</w:t>
      </w:r>
      <w:r w:rsidR="00286CE0">
        <w:rPr>
          <w:lang w:val="pt-BR"/>
        </w:rPr>
        <w:t>a</w:t>
      </w:r>
      <w:r w:rsidRPr="00875173">
        <w:rPr>
          <w:lang w:val="pt-BR"/>
        </w:rPr>
        <w:t xml:space="preserve"> pesquisa é identificar</w:t>
      </w:r>
      <w:r w:rsidR="00286CE0">
        <w:rPr>
          <w:lang w:val="pt-BR"/>
        </w:rPr>
        <w:t xml:space="preserve"> a</w:t>
      </w:r>
      <w:r w:rsidR="0063705D" w:rsidRPr="00875173">
        <w:rPr>
          <w:lang w:val="pt-BR"/>
        </w:rPr>
        <w:t xml:space="preserve"> percepção de auditores internos do Brasil,</w:t>
      </w:r>
      <w:r w:rsidRPr="00875173">
        <w:rPr>
          <w:lang w:val="pt-BR"/>
        </w:rPr>
        <w:t xml:space="preserve"> </w:t>
      </w:r>
      <w:r w:rsidR="00286CE0">
        <w:rPr>
          <w:lang w:val="pt-BR"/>
        </w:rPr>
        <w:t>em relação às</w:t>
      </w:r>
      <w:r w:rsidR="00756CEB" w:rsidRPr="00875173">
        <w:rPr>
          <w:lang w:val="pt-BR"/>
        </w:rPr>
        <w:t xml:space="preserve"> implicações </w:t>
      </w:r>
      <w:r w:rsidR="0096675C" w:rsidRPr="00875173">
        <w:rPr>
          <w:lang w:val="pt-BR"/>
        </w:rPr>
        <w:t>da</w:t>
      </w:r>
      <w:r w:rsidRPr="00875173">
        <w:rPr>
          <w:lang w:val="pt-BR"/>
        </w:rPr>
        <w:t xml:space="preserve"> </w:t>
      </w:r>
      <w:r w:rsidR="0096675C" w:rsidRPr="00875173">
        <w:rPr>
          <w:lang w:val="pt-BR"/>
        </w:rPr>
        <w:t>inteligência artificial nas atribuições, processos e resultados de trabalhos de auditoria interna.</w:t>
      </w:r>
    </w:p>
    <w:p w14:paraId="62D8B773" w14:textId="77777777" w:rsidR="0008626F" w:rsidRPr="00875173" w:rsidRDefault="0008626F" w:rsidP="005875EE">
      <w:pPr>
        <w:rPr>
          <w:lang w:val="pt-BR"/>
        </w:rPr>
      </w:pPr>
      <w:r w:rsidRPr="00875173">
        <w:rPr>
          <w:lang w:val="pt-BR"/>
        </w:rPr>
        <w:t xml:space="preserve">Como objetivos específicos, são abordados aspectos da automação que podem afetar o desempenho e os resultados da empresa e também da execução dos trabalhos dos auditores, bem como a percepção dos auditores em relação aos benefícios da utilização da </w:t>
      </w:r>
      <w:r w:rsidR="0096675C" w:rsidRPr="00875173">
        <w:rPr>
          <w:lang w:val="pt-BR"/>
        </w:rPr>
        <w:t>i</w:t>
      </w:r>
      <w:r w:rsidRPr="00875173">
        <w:rPr>
          <w:lang w:val="pt-BR"/>
        </w:rPr>
        <w:t>nteligência artificial nos processos de auditoria.</w:t>
      </w:r>
    </w:p>
    <w:p w14:paraId="7F4F44F2" w14:textId="77777777" w:rsidR="00AB459F" w:rsidRDefault="00BE10B6" w:rsidP="005875EE">
      <w:pPr>
        <w:rPr>
          <w:lang w:val="pt-BR"/>
        </w:rPr>
      </w:pPr>
      <w:r w:rsidRPr="00875173">
        <w:rPr>
          <w:lang w:val="pt-BR"/>
        </w:rPr>
        <w:t xml:space="preserve">O mapeamento da influência da automação pode contribuir com a identificação do nível de benefícios que o avanço da tecnologia pode oferecer nos processos de auditoria, bem como o custo benefício da utilização desta ferramenta, podendo haver implicações práticas quanto </w:t>
      </w:r>
      <w:proofErr w:type="gramStart"/>
      <w:r w:rsidRPr="00875173">
        <w:rPr>
          <w:lang w:val="pt-BR"/>
        </w:rPr>
        <w:t>a</w:t>
      </w:r>
      <w:proofErr w:type="gramEnd"/>
      <w:r w:rsidRPr="00875173">
        <w:rPr>
          <w:lang w:val="pt-BR"/>
        </w:rPr>
        <w:t xml:space="preserve"> avaliação do desempenho econômico-financeiro das empresas.</w:t>
      </w:r>
    </w:p>
    <w:p w14:paraId="5E7E4C29" w14:textId="1F14F32C" w:rsidR="00AB459F" w:rsidRPr="00875173" w:rsidRDefault="00AB459F" w:rsidP="005875EE">
      <w:pPr>
        <w:rPr>
          <w:lang w:val="pt-BR"/>
        </w:rPr>
      </w:pPr>
      <w:r>
        <w:rPr>
          <w:lang w:val="pt-BR"/>
        </w:rPr>
        <w:t xml:space="preserve">O artigo está estruturado em cinco capítulos, sendo </w:t>
      </w:r>
      <w:proofErr w:type="gramStart"/>
      <w:r>
        <w:rPr>
          <w:lang w:val="pt-BR"/>
        </w:rPr>
        <w:t>esta introdução o primeiro</w:t>
      </w:r>
      <w:proofErr w:type="gramEnd"/>
      <w:r>
        <w:rPr>
          <w:lang w:val="pt-BR"/>
        </w:rPr>
        <w:t>. No capítulo dois foi feita revisão bibliográfica abordando temas como auditoria interna e Inteligência Artificial. O capítulo três traz os aspectos metodológicos da pesquisa. Em seguida, no capítulo quatro foi desenvolvida a análise dos resultados. Por fim são tecidas as últimas considerações no capítulo cinco.</w:t>
      </w:r>
    </w:p>
    <w:p w14:paraId="1566760A" w14:textId="77777777" w:rsidR="00FC04C0" w:rsidRPr="00875173" w:rsidRDefault="00FC04C0" w:rsidP="005875EE">
      <w:pPr>
        <w:rPr>
          <w:lang w:val="pt-BR"/>
        </w:rPr>
      </w:pPr>
    </w:p>
    <w:p w14:paraId="16CB28B7" w14:textId="77777777" w:rsidR="005875EE" w:rsidRPr="00875173" w:rsidRDefault="005875EE" w:rsidP="005875EE">
      <w:pPr>
        <w:pStyle w:val="Ttulo1"/>
        <w:rPr>
          <w:lang w:val="pt-BR"/>
        </w:rPr>
      </w:pPr>
      <w:r w:rsidRPr="00875173">
        <w:rPr>
          <w:lang w:val="pt-BR"/>
        </w:rPr>
        <w:t>REFERENCIAL TEÓRICO</w:t>
      </w:r>
    </w:p>
    <w:p w14:paraId="0AE5A81C" w14:textId="77777777" w:rsidR="00C63A05" w:rsidRPr="00875173" w:rsidRDefault="00C63A05" w:rsidP="005875EE">
      <w:pPr>
        <w:pStyle w:val="Ttulo1"/>
        <w:numPr>
          <w:ilvl w:val="1"/>
          <w:numId w:val="4"/>
        </w:numPr>
        <w:ind w:left="0" w:firstLine="0"/>
        <w:rPr>
          <w:lang w:val="pt-BR"/>
        </w:rPr>
      </w:pPr>
      <w:r w:rsidRPr="00875173">
        <w:rPr>
          <w:lang w:val="pt-BR"/>
        </w:rPr>
        <w:t>Auditoria Interna</w:t>
      </w:r>
    </w:p>
    <w:p w14:paraId="276EF36B" w14:textId="77777777" w:rsidR="00665592" w:rsidRPr="00875173" w:rsidRDefault="00665592" w:rsidP="00665592">
      <w:pPr>
        <w:rPr>
          <w:rStyle w:val="tlid-translation"/>
          <w:lang w:val="pt-PT"/>
        </w:rPr>
      </w:pPr>
      <w:proofErr w:type="spellStart"/>
      <w:r w:rsidRPr="00875173">
        <w:rPr>
          <w:lang w:val="pt-BR"/>
        </w:rPr>
        <w:t>Yee</w:t>
      </w:r>
      <w:proofErr w:type="spellEnd"/>
      <w:r w:rsidRPr="00875173">
        <w:rPr>
          <w:lang w:val="pt-BR"/>
        </w:rPr>
        <w:t xml:space="preserve"> et al. (2008) explicam que a prática contemporânea da auditoria interna nasceu por volta de 1941, decorrentes da publicação do primeiro livro de auditoria interna denominado </w:t>
      </w:r>
      <w:r w:rsidRPr="00875173">
        <w:rPr>
          <w:rStyle w:val="tlid-translation"/>
          <w:lang w:val="pt-PT"/>
        </w:rPr>
        <w:t xml:space="preserve">a Auditoria Interna Moderna de Victor Z. Brink, onde são apresentados os conceitos e ações de responsabilidade, pesquisa e desenvolvimento do corpo de conhecimentos, programas de educação continuada e certificação profissional, criação de padrões de auditoria interna e estabelecimento de um código de ética. Outro fato foi a criação do </w:t>
      </w:r>
      <w:bookmarkStart w:id="2" w:name="_Hlk8207825"/>
      <w:r w:rsidRPr="00875173">
        <w:rPr>
          <w:rStyle w:val="tlid-translation"/>
          <w:lang w:val="pt-PT"/>
        </w:rPr>
        <w:t>Instituto de Auditores Internos (IIA)</w:t>
      </w:r>
      <w:bookmarkEnd w:id="2"/>
      <w:r w:rsidRPr="00875173">
        <w:rPr>
          <w:rStyle w:val="tlid-translation"/>
          <w:lang w:val="pt-PT"/>
        </w:rPr>
        <w:t xml:space="preserve"> que muito tem feito para melhorar as práticas de auditoria interna.</w:t>
      </w:r>
    </w:p>
    <w:p w14:paraId="667D2104" w14:textId="77777777" w:rsidR="00665592" w:rsidRPr="00875173" w:rsidRDefault="00665592" w:rsidP="00665592">
      <w:pPr>
        <w:rPr>
          <w:lang w:val="pt-BR"/>
        </w:rPr>
      </w:pPr>
      <w:r w:rsidRPr="00875173">
        <w:rPr>
          <w:rStyle w:val="tlid-translation"/>
          <w:lang w:val="pt-PT"/>
        </w:rPr>
        <w:t>Yee et al</w:t>
      </w:r>
      <w:r w:rsidR="007178AA" w:rsidRPr="00875173">
        <w:rPr>
          <w:rStyle w:val="tlid-translation"/>
          <w:lang w:val="pt-PT"/>
        </w:rPr>
        <w:t>.</w:t>
      </w:r>
      <w:r w:rsidRPr="00875173">
        <w:rPr>
          <w:rStyle w:val="tlid-translation"/>
          <w:lang w:val="pt-PT"/>
        </w:rPr>
        <w:t xml:space="preserve"> (2008) menciona que a auditoria interna se iniciou na década de 1940 como uma ferramenta profissional intra-organizacional, que objetivava mitigar problemas sérios com relação ao controle e supervisão organizacional, também contribuindo com auxílio a setores gerenciais e obtenção de eficiência e proteção de ativos.</w:t>
      </w:r>
    </w:p>
    <w:p w14:paraId="69688BCA" w14:textId="6FDDAF35" w:rsidR="00665592" w:rsidRPr="00875173" w:rsidRDefault="00C63A05" w:rsidP="00C63A05">
      <w:pPr>
        <w:rPr>
          <w:lang w:val="pt-BR" w:eastAsia="pt-BR"/>
        </w:rPr>
      </w:pPr>
      <w:r w:rsidRPr="00875173">
        <w:rPr>
          <w:lang w:val="pt-BR"/>
        </w:rPr>
        <w:t xml:space="preserve">Segundo </w:t>
      </w:r>
      <w:r w:rsidR="00B23524" w:rsidRPr="00875173">
        <w:rPr>
          <w:lang w:val="pt-BR" w:eastAsia="pt-BR"/>
        </w:rPr>
        <w:t>Pereira e Nascimento (2005)</w:t>
      </w:r>
      <w:r w:rsidRPr="00875173">
        <w:rPr>
          <w:lang w:val="pt-BR" w:eastAsia="pt-BR"/>
        </w:rPr>
        <w:t xml:space="preserve">, a auditoria interna é uma </w:t>
      </w:r>
      <w:r w:rsidR="00B23524" w:rsidRPr="00875173">
        <w:rPr>
          <w:lang w:val="pt-BR" w:eastAsia="pt-BR"/>
        </w:rPr>
        <w:t xml:space="preserve">especialização contábil voltada a </w:t>
      </w:r>
      <w:r w:rsidR="00ED6B61" w:rsidRPr="00875173">
        <w:rPr>
          <w:lang w:val="pt-BR" w:eastAsia="pt-BR"/>
        </w:rPr>
        <w:t>investigar</w:t>
      </w:r>
      <w:r w:rsidR="00B23524" w:rsidRPr="00875173">
        <w:rPr>
          <w:lang w:val="pt-BR" w:eastAsia="pt-BR"/>
        </w:rPr>
        <w:t xml:space="preserve"> a ef</w:t>
      </w:r>
      <w:r w:rsidR="00ED6B61" w:rsidRPr="00875173">
        <w:rPr>
          <w:lang w:val="pt-BR" w:eastAsia="pt-BR"/>
        </w:rPr>
        <w:t>etividade</w:t>
      </w:r>
      <w:r w:rsidR="00B23524" w:rsidRPr="00875173">
        <w:rPr>
          <w:lang w:val="pt-BR" w:eastAsia="pt-BR"/>
        </w:rPr>
        <w:t xml:space="preserve"> dos controles operacionais e contábeis </w:t>
      </w:r>
      <w:r w:rsidR="00ED6B61" w:rsidRPr="00875173">
        <w:rPr>
          <w:lang w:val="pt-BR" w:eastAsia="pt-BR"/>
        </w:rPr>
        <w:t>instaurados</w:t>
      </w:r>
      <w:r w:rsidR="00B23524" w:rsidRPr="00875173">
        <w:rPr>
          <w:lang w:val="pt-BR" w:eastAsia="pt-BR"/>
        </w:rPr>
        <w:t xml:space="preserve"> pela administração</w:t>
      </w:r>
      <w:r w:rsidR="00ED6B61" w:rsidRPr="00875173">
        <w:rPr>
          <w:lang w:val="pt-BR" w:eastAsia="pt-BR"/>
        </w:rPr>
        <w:t xml:space="preserve"> das empresas</w:t>
      </w:r>
      <w:r w:rsidR="00B23524" w:rsidRPr="00875173">
        <w:rPr>
          <w:lang w:val="pt-BR" w:eastAsia="pt-BR"/>
        </w:rPr>
        <w:t xml:space="preserve"> com </w:t>
      </w:r>
      <w:r w:rsidR="00ED6B61" w:rsidRPr="00875173">
        <w:rPr>
          <w:lang w:val="pt-BR" w:eastAsia="pt-BR"/>
        </w:rPr>
        <w:t>o propósito</w:t>
      </w:r>
      <w:r w:rsidR="00B23524" w:rsidRPr="00875173">
        <w:rPr>
          <w:lang w:val="pt-BR" w:eastAsia="pt-BR"/>
        </w:rPr>
        <w:t xml:space="preserve"> de mitigar os proces</w:t>
      </w:r>
      <w:r w:rsidR="00ED6B61" w:rsidRPr="00875173">
        <w:rPr>
          <w:lang w:val="pt-BR" w:eastAsia="pt-BR"/>
        </w:rPr>
        <w:t>s</w:t>
      </w:r>
      <w:r w:rsidR="00B23524" w:rsidRPr="00875173">
        <w:rPr>
          <w:lang w:val="pt-BR" w:eastAsia="pt-BR"/>
        </w:rPr>
        <w:t>os de erros e fraudes nas organizações</w:t>
      </w:r>
      <w:r w:rsidR="00411864" w:rsidRPr="00875173">
        <w:rPr>
          <w:lang w:val="pt-BR" w:eastAsia="pt-BR"/>
        </w:rPr>
        <w:t xml:space="preserve">, garantindo maior qualidade, </w:t>
      </w:r>
      <w:r w:rsidR="007178AA" w:rsidRPr="00875173">
        <w:rPr>
          <w:lang w:val="pt-BR" w:eastAsia="pt-BR"/>
        </w:rPr>
        <w:t>transparência</w:t>
      </w:r>
      <w:r w:rsidR="00411864" w:rsidRPr="00875173">
        <w:rPr>
          <w:lang w:val="pt-BR" w:eastAsia="pt-BR"/>
        </w:rPr>
        <w:t xml:space="preserve"> e segurança nos processos internos com o fim de salvaguardar o </w:t>
      </w:r>
      <w:r w:rsidR="007178AA" w:rsidRPr="00875173">
        <w:rPr>
          <w:lang w:val="pt-BR" w:eastAsia="pt-BR"/>
        </w:rPr>
        <w:t>patrimônio</w:t>
      </w:r>
      <w:r w:rsidR="00411864" w:rsidRPr="00875173">
        <w:rPr>
          <w:lang w:val="pt-BR" w:eastAsia="pt-BR"/>
        </w:rPr>
        <w:t xml:space="preserve"> dos acionistas.</w:t>
      </w:r>
      <w:r w:rsidR="00853713" w:rsidRPr="00875173">
        <w:rPr>
          <w:lang w:val="pt-BR" w:eastAsia="pt-BR"/>
        </w:rPr>
        <w:t xml:space="preserve"> Além disso o autor </w:t>
      </w:r>
      <w:r w:rsidR="007178AA" w:rsidRPr="00875173">
        <w:rPr>
          <w:lang w:val="pt-BR" w:eastAsia="pt-BR"/>
        </w:rPr>
        <w:t>assevera</w:t>
      </w:r>
      <w:r w:rsidR="00853713" w:rsidRPr="00875173">
        <w:rPr>
          <w:lang w:val="pt-BR" w:eastAsia="pt-BR"/>
        </w:rPr>
        <w:t xml:space="preserve"> </w:t>
      </w:r>
      <w:r w:rsidR="00853713" w:rsidRPr="00875173">
        <w:rPr>
          <w:lang w:val="pt-BR" w:eastAsia="pt-BR"/>
        </w:rPr>
        <w:lastRenderedPageBreak/>
        <w:t xml:space="preserve">que a auditoria interna constitui uma unidade interna das empresas que possui melhor visão de </w:t>
      </w:r>
      <w:r w:rsidR="007178AA" w:rsidRPr="00875173">
        <w:rPr>
          <w:lang w:val="pt-BR" w:eastAsia="pt-BR"/>
        </w:rPr>
        <w:t>negócios</w:t>
      </w:r>
      <w:r w:rsidR="00853713" w:rsidRPr="00875173">
        <w:rPr>
          <w:lang w:val="pt-BR" w:eastAsia="pt-BR"/>
        </w:rPr>
        <w:t>, além de acessos a dados e informações.</w:t>
      </w:r>
    </w:p>
    <w:p w14:paraId="6AC7AF74" w14:textId="77777777" w:rsidR="00C63A05" w:rsidRPr="00875173" w:rsidRDefault="00B23524" w:rsidP="00C63A05">
      <w:pPr>
        <w:rPr>
          <w:lang w:val="pt-BR" w:eastAsia="pt-BR"/>
        </w:rPr>
      </w:pPr>
      <w:proofErr w:type="spellStart"/>
      <w:r w:rsidRPr="00875173">
        <w:rPr>
          <w:lang w:val="pt-BR" w:eastAsia="pt-BR"/>
        </w:rPr>
        <w:t>Friedberg</w:t>
      </w:r>
      <w:proofErr w:type="spellEnd"/>
      <w:r w:rsidRPr="00875173">
        <w:rPr>
          <w:lang w:val="pt-BR" w:eastAsia="pt-BR"/>
        </w:rPr>
        <w:t xml:space="preserve"> (1995) complementa que</w:t>
      </w:r>
      <w:r w:rsidR="00180FAB" w:rsidRPr="00875173">
        <w:rPr>
          <w:lang w:val="pt-BR" w:eastAsia="pt-BR"/>
        </w:rPr>
        <w:t xml:space="preserve"> a auditoria inte</w:t>
      </w:r>
      <w:r w:rsidR="007178AA" w:rsidRPr="00875173">
        <w:rPr>
          <w:lang w:val="pt-BR" w:eastAsia="pt-BR"/>
        </w:rPr>
        <w:t>r</w:t>
      </w:r>
      <w:r w:rsidR="00180FAB" w:rsidRPr="00875173">
        <w:rPr>
          <w:lang w:val="pt-BR" w:eastAsia="pt-BR"/>
        </w:rPr>
        <w:t xml:space="preserve">na </w:t>
      </w:r>
      <w:r w:rsidRPr="00875173">
        <w:rPr>
          <w:lang w:val="pt-BR" w:eastAsia="pt-BR"/>
        </w:rPr>
        <w:t>se trata de</w:t>
      </w:r>
      <w:r w:rsidR="00C63A05" w:rsidRPr="00875173">
        <w:rPr>
          <w:lang w:val="pt-BR" w:eastAsia="pt-BR"/>
        </w:rPr>
        <w:t xml:space="preserve"> uma atividade independente realizada dentro de uma organização </w:t>
      </w:r>
      <w:r w:rsidR="00180FAB" w:rsidRPr="00875173">
        <w:rPr>
          <w:lang w:val="pt-BR" w:eastAsia="pt-BR"/>
        </w:rPr>
        <w:t xml:space="preserve"> e </w:t>
      </w:r>
      <w:r w:rsidR="00C63A05" w:rsidRPr="00875173">
        <w:rPr>
          <w:lang w:val="pt-BR" w:eastAsia="pt-BR"/>
        </w:rPr>
        <w:t xml:space="preserve">que tem como objetivo examinar e avaliar a adequação e eficácia de seus controles operacionais. Seu objetivo é melhorar a </w:t>
      </w:r>
      <w:r w:rsidR="007178AA" w:rsidRPr="00875173">
        <w:rPr>
          <w:lang w:val="pt-BR" w:eastAsia="pt-BR"/>
        </w:rPr>
        <w:t>eficiência</w:t>
      </w:r>
      <w:r w:rsidR="00C63A05" w:rsidRPr="00875173">
        <w:rPr>
          <w:lang w:val="pt-BR" w:eastAsia="pt-BR"/>
        </w:rPr>
        <w:t xml:space="preserve"> e </w:t>
      </w:r>
      <w:r w:rsidR="007178AA" w:rsidRPr="00875173">
        <w:rPr>
          <w:lang w:val="pt-BR" w:eastAsia="pt-BR"/>
        </w:rPr>
        <w:t>eficácia</w:t>
      </w:r>
      <w:r w:rsidR="00C63A05" w:rsidRPr="00875173">
        <w:rPr>
          <w:lang w:val="pt-BR" w:eastAsia="pt-BR"/>
        </w:rPr>
        <w:t xml:space="preserve"> organizacional através de cr</w:t>
      </w:r>
      <w:r w:rsidR="007178AA" w:rsidRPr="00875173">
        <w:rPr>
          <w:lang w:val="pt-BR" w:eastAsia="pt-BR"/>
        </w:rPr>
        <w:t>í</w:t>
      </w:r>
      <w:r w:rsidR="00C63A05" w:rsidRPr="00875173">
        <w:rPr>
          <w:lang w:val="pt-BR" w:eastAsia="pt-BR"/>
        </w:rPr>
        <w:t xml:space="preserve">ticas construtivas. </w:t>
      </w:r>
      <w:proofErr w:type="spellStart"/>
      <w:r w:rsidR="00C63A05" w:rsidRPr="00875173">
        <w:rPr>
          <w:lang w:val="pt-BR" w:eastAsia="pt-BR"/>
        </w:rPr>
        <w:t>Sarens</w:t>
      </w:r>
      <w:proofErr w:type="spellEnd"/>
      <w:r w:rsidR="00C63A05" w:rsidRPr="00875173">
        <w:rPr>
          <w:lang w:val="pt-BR" w:eastAsia="pt-BR"/>
        </w:rPr>
        <w:t xml:space="preserve"> e </w:t>
      </w:r>
      <w:proofErr w:type="spellStart"/>
      <w:r w:rsidR="00C63A05" w:rsidRPr="00875173">
        <w:rPr>
          <w:lang w:val="pt-BR" w:eastAsia="pt-BR"/>
        </w:rPr>
        <w:t>Abdolmohammadi</w:t>
      </w:r>
      <w:proofErr w:type="spellEnd"/>
      <w:r w:rsidR="00C63A05" w:rsidRPr="00875173">
        <w:rPr>
          <w:lang w:val="pt-BR" w:eastAsia="pt-BR"/>
        </w:rPr>
        <w:t xml:space="preserve"> (2011), acrescentam que com o advento da Governança Corporativa, a auditoria interna vem ganhando espaço como importante mecanismo de monitoramento dentro das empresas.</w:t>
      </w:r>
    </w:p>
    <w:p w14:paraId="09A2E4A3" w14:textId="4503386D" w:rsidR="00C63A05" w:rsidRPr="00875173" w:rsidRDefault="00C63A05" w:rsidP="00C63A05">
      <w:pPr>
        <w:rPr>
          <w:lang w:val="pt-BR"/>
        </w:rPr>
      </w:pPr>
      <w:r w:rsidRPr="00875173">
        <w:rPr>
          <w:lang w:val="pt-BR" w:eastAsia="pt-BR"/>
        </w:rPr>
        <w:t>De forma mais detalhada</w:t>
      </w:r>
      <w:r w:rsidR="007178AA" w:rsidRPr="00875173">
        <w:rPr>
          <w:lang w:val="pt-BR" w:eastAsia="pt-BR"/>
        </w:rPr>
        <w:t>,</w:t>
      </w:r>
      <w:r w:rsidRPr="00875173">
        <w:rPr>
          <w:lang w:val="pt-BR" w:eastAsia="pt-BR"/>
        </w:rPr>
        <w:t xml:space="preserve"> </w:t>
      </w:r>
      <w:r w:rsidR="003F3520" w:rsidRPr="00875173">
        <w:rPr>
          <w:lang w:val="pt-BR" w:eastAsia="pt-BR"/>
        </w:rPr>
        <w:t>Paula (2000)</w:t>
      </w:r>
      <w:r w:rsidRPr="00875173">
        <w:rPr>
          <w:lang w:val="pt-BR" w:eastAsia="pt-BR"/>
        </w:rPr>
        <w:t xml:space="preserve"> elenca os objetivos da auditoria interna: a) assessoria à administração no que tange à exames e adequações de controles internos; b) Análises de sistemas; c) </w:t>
      </w:r>
      <w:proofErr w:type="spellStart"/>
      <w:r w:rsidRPr="00875173">
        <w:rPr>
          <w:i/>
          <w:lang w:val="pt-BR" w:eastAsia="pt-BR"/>
        </w:rPr>
        <w:t>Compliance</w:t>
      </w:r>
      <w:proofErr w:type="spellEnd"/>
      <w:r w:rsidRPr="00875173">
        <w:rPr>
          <w:lang w:val="pt-BR" w:eastAsia="pt-BR"/>
        </w:rPr>
        <w:t xml:space="preserve"> entre políticas, metas e planos das empresas e a prática executada; d) procedimentos de salvaguarda de ativos; e) Ações integradas de equipes de trabalho junto aos níveis de administração; f) agregar valor junto aos produtos das empresas; g) auxilio junto aos acionistas quanto a confiabilidade dos negócios das empresas.</w:t>
      </w:r>
    </w:p>
    <w:p w14:paraId="4929FF7B" w14:textId="77777777" w:rsidR="00C63A05" w:rsidRPr="00875173" w:rsidRDefault="00C63A05" w:rsidP="00C63A05">
      <w:pPr>
        <w:rPr>
          <w:lang w:val="pt-BR"/>
        </w:rPr>
      </w:pPr>
    </w:p>
    <w:p w14:paraId="6B3AE959" w14:textId="77777777" w:rsidR="00DF2D15" w:rsidRPr="00875173" w:rsidRDefault="005C49F9" w:rsidP="005875EE">
      <w:pPr>
        <w:pStyle w:val="Ttulo1"/>
        <w:numPr>
          <w:ilvl w:val="1"/>
          <w:numId w:val="4"/>
        </w:numPr>
        <w:ind w:left="0" w:firstLine="0"/>
        <w:rPr>
          <w:lang w:val="pt-BR"/>
        </w:rPr>
      </w:pPr>
      <w:r w:rsidRPr="00875173">
        <w:rPr>
          <w:lang w:val="pt-BR"/>
        </w:rPr>
        <w:t>Auditoria</w:t>
      </w:r>
      <w:r w:rsidR="00FB495B" w:rsidRPr="00875173">
        <w:rPr>
          <w:lang w:val="pt-BR"/>
        </w:rPr>
        <w:t xml:space="preserve">, </w:t>
      </w:r>
      <w:r w:rsidR="0055223F" w:rsidRPr="00875173">
        <w:rPr>
          <w:lang w:val="pt-BR"/>
        </w:rPr>
        <w:t>Qualidade</w:t>
      </w:r>
      <w:r w:rsidR="00FB495B" w:rsidRPr="00875173">
        <w:rPr>
          <w:lang w:val="pt-BR"/>
        </w:rPr>
        <w:t xml:space="preserve"> e Avanços</w:t>
      </w:r>
    </w:p>
    <w:p w14:paraId="4E16E91A" w14:textId="77777777" w:rsidR="0011490B" w:rsidRPr="00875173" w:rsidRDefault="00901672" w:rsidP="005875EE">
      <w:pPr>
        <w:rPr>
          <w:lang w:val="pt-BR"/>
        </w:rPr>
      </w:pPr>
      <w:r w:rsidRPr="00875173">
        <w:t>Segundo Duque-</w:t>
      </w:r>
      <w:proofErr w:type="spellStart"/>
      <w:r w:rsidRPr="00875173">
        <w:t>Méndes</w:t>
      </w:r>
      <w:proofErr w:type="spellEnd"/>
      <w:r w:rsidRPr="00875173">
        <w:t xml:space="preserve"> et al. </w:t>
      </w:r>
      <w:r w:rsidRPr="00875173">
        <w:rPr>
          <w:lang w:val="pt-BR"/>
        </w:rPr>
        <w:t xml:space="preserve">(2018) os trabalhos de auditoria buscam garantir confiabilidade e oportunidade dos demonstrativos financeiros através da introdução de controles internos que garantam a efetividade e precisão dos </w:t>
      </w:r>
      <w:r w:rsidR="002D57B1" w:rsidRPr="00875173">
        <w:rPr>
          <w:lang w:val="pt-BR"/>
        </w:rPr>
        <w:t>números contábeis e processos operacionais</w:t>
      </w:r>
      <w:r w:rsidRPr="00875173">
        <w:rPr>
          <w:lang w:val="pt-BR"/>
        </w:rPr>
        <w:t>, como forma de se propor um desenho de sistemas auxiliares na detecção de fragilidades nos desempenhos internos das organizações. Neste sentido a implantação destes controles pode facilitar a análise de benefícios e riscos operacionais</w:t>
      </w:r>
      <w:r w:rsidR="00FB75BA" w:rsidRPr="00875173">
        <w:rPr>
          <w:lang w:val="pt-BR"/>
        </w:rPr>
        <w:t xml:space="preserve"> e financeiros</w:t>
      </w:r>
      <w:r w:rsidRPr="00875173">
        <w:rPr>
          <w:lang w:val="pt-BR"/>
        </w:rPr>
        <w:t>.</w:t>
      </w:r>
    </w:p>
    <w:p w14:paraId="5FF96854" w14:textId="77777777" w:rsidR="00FB75BA" w:rsidRPr="00875173" w:rsidRDefault="00FB75BA" w:rsidP="005875EE">
      <w:pPr>
        <w:rPr>
          <w:lang w:val="pt-BR"/>
        </w:rPr>
      </w:pPr>
      <w:proofErr w:type="spellStart"/>
      <w:r w:rsidRPr="00875173">
        <w:rPr>
          <w:lang w:val="pt-BR"/>
        </w:rPr>
        <w:t>Defond</w:t>
      </w:r>
      <w:proofErr w:type="spellEnd"/>
      <w:r w:rsidRPr="00875173">
        <w:rPr>
          <w:lang w:val="pt-BR"/>
        </w:rPr>
        <w:t xml:space="preserve"> e Zhang (2014) definem os trabalhos de auditoria como sendo aqueles que fornecem uma estrutura de avaliação entre os pontos fracos e fortes na elaboração e </w:t>
      </w:r>
      <w:r w:rsidR="0055223F" w:rsidRPr="00875173">
        <w:rPr>
          <w:lang w:val="pt-BR"/>
        </w:rPr>
        <w:t>segurança</w:t>
      </w:r>
      <w:r w:rsidRPr="00875173">
        <w:rPr>
          <w:lang w:val="pt-BR"/>
        </w:rPr>
        <w:t xml:space="preserve"> de alta qualidade em relatórios financeiros. Sendo valorizada por sua capacidade de fornecer garantia independente da credibilidade de informações contábeis, o que melhora a alocação de recursos e a eficiência mediante a complexidade das transações e negócios. Os autores afirmam que a qualidade da auditoria é um componente da qualidade dos relatórios financeiros.</w:t>
      </w:r>
    </w:p>
    <w:p w14:paraId="7E244F34" w14:textId="77777777" w:rsidR="00C854EA" w:rsidRPr="00875173" w:rsidRDefault="00C854EA" w:rsidP="005875EE">
      <w:pPr>
        <w:rPr>
          <w:lang w:val="pt-BR"/>
        </w:rPr>
      </w:pPr>
      <w:r w:rsidRPr="00875173">
        <w:rPr>
          <w:lang w:val="pt-BR"/>
        </w:rPr>
        <w:t xml:space="preserve">Ainda sobre a qualidade dos trabalhos de auditoria, </w:t>
      </w:r>
      <w:proofErr w:type="spellStart"/>
      <w:r w:rsidRPr="00875173">
        <w:rPr>
          <w:lang w:val="pt-BR"/>
        </w:rPr>
        <w:t>Christensen</w:t>
      </w:r>
      <w:proofErr w:type="spellEnd"/>
      <w:r w:rsidRPr="00875173">
        <w:rPr>
          <w:lang w:val="pt-BR"/>
        </w:rPr>
        <w:t xml:space="preserve"> et al. (2016) salientam que existem Conselhos de Supervisão Contábil de Companhias Abertas responsáveis pelo fornecimento de informações sobre a qualidade dos trabalhos de auditoria por meio da divulgação de relatórios de inspeção no sentido de estabelecer e reportar indicadores de qualidade da auditoria.</w:t>
      </w:r>
    </w:p>
    <w:p w14:paraId="51FF8549" w14:textId="77777777" w:rsidR="0019657F" w:rsidRPr="00875173" w:rsidRDefault="00DE679D" w:rsidP="005875EE">
      <w:pPr>
        <w:rPr>
          <w:lang w:val="pt-BR"/>
        </w:rPr>
      </w:pPr>
      <w:r w:rsidRPr="00875173">
        <w:rPr>
          <w:lang w:val="pt-BR"/>
        </w:rPr>
        <w:t xml:space="preserve">No que tange </w:t>
      </w:r>
      <w:r w:rsidR="00B4404D" w:rsidRPr="00875173">
        <w:rPr>
          <w:lang w:val="pt-BR"/>
        </w:rPr>
        <w:t xml:space="preserve">a </w:t>
      </w:r>
      <w:r w:rsidR="00437A63" w:rsidRPr="00875173">
        <w:rPr>
          <w:lang w:val="pt-BR"/>
        </w:rPr>
        <w:t>execução</w:t>
      </w:r>
      <w:r w:rsidR="00B4404D" w:rsidRPr="00875173">
        <w:rPr>
          <w:lang w:val="pt-BR"/>
        </w:rPr>
        <w:t xml:space="preserve"> dos trabalhos de auditoria, porém sob um aspecto sistêmico-</w:t>
      </w:r>
      <w:r w:rsidR="00437A63" w:rsidRPr="00875173">
        <w:rPr>
          <w:lang w:val="pt-BR"/>
        </w:rPr>
        <w:t>tecnológico</w:t>
      </w:r>
      <w:r w:rsidR="00B4404D" w:rsidRPr="00875173">
        <w:rPr>
          <w:lang w:val="pt-BR"/>
        </w:rPr>
        <w:t>, Duque-</w:t>
      </w:r>
      <w:proofErr w:type="spellStart"/>
      <w:r w:rsidR="00B4404D" w:rsidRPr="00875173">
        <w:rPr>
          <w:lang w:val="pt-BR"/>
        </w:rPr>
        <w:t>Méndes</w:t>
      </w:r>
      <w:proofErr w:type="spellEnd"/>
      <w:r w:rsidR="00B4404D" w:rsidRPr="00875173">
        <w:rPr>
          <w:lang w:val="pt-BR"/>
        </w:rPr>
        <w:t xml:space="preserve"> et al</w:t>
      </w:r>
      <w:r w:rsidR="00F304E1" w:rsidRPr="00875173">
        <w:rPr>
          <w:lang w:val="pt-BR"/>
        </w:rPr>
        <w:t>.</w:t>
      </w:r>
      <w:r w:rsidR="00B4404D" w:rsidRPr="00875173">
        <w:rPr>
          <w:lang w:val="pt-BR"/>
        </w:rPr>
        <w:t xml:space="preserve"> (2018) afirmam que os recursos de softwares e hardwares nas organizações são dinâmicos e com isso, os riscos estão associados</w:t>
      </w:r>
      <w:r w:rsidR="006955AB" w:rsidRPr="00875173">
        <w:rPr>
          <w:lang w:val="pt-BR"/>
        </w:rPr>
        <w:t xml:space="preserve"> à essas tecnologias</w:t>
      </w:r>
      <w:r w:rsidR="00B4404D" w:rsidRPr="00875173">
        <w:rPr>
          <w:lang w:val="pt-BR"/>
        </w:rPr>
        <w:t xml:space="preserve">. Neste sentido é necessária uma abordagem de auditoria com base na análise de riscos em mudanças, e não apenas na verificação </w:t>
      </w:r>
      <w:r w:rsidR="00D30ED7" w:rsidRPr="00875173">
        <w:rPr>
          <w:lang w:val="pt-BR"/>
        </w:rPr>
        <w:t>de controles existentes</w:t>
      </w:r>
      <w:r w:rsidR="006C7894" w:rsidRPr="00875173">
        <w:rPr>
          <w:lang w:val="pt-BR"/>
        </w:rPr>
        <w:t>.</w:t>
      </w:r>
      <w:r w:rsidR="00D30ED7" w:rsidRPr="00875173">
        <w:rPr>
          <w:lang w:val="pt-BR"/>
        </w:rPr>
        <w:t xml:space="preserve"> </w:t>
      </w:r>
      <w:r w:rsidR="006C7894" w:rsidRPr="00875173">
        <w:rPr>
          <w:lang w:val="pt-BR"/>
        </w:rPr>
        <w:t>E</w:t>
      </w:r>
      <w:r w:rsidR="0000455A" w:rsidRPr="00875173">
        <w:rPr>
          <w:lang w:val="pt-BR"/>
        </w:rPr>
        <w:t>sta abordagem é</w:t>
      </w:r>
      <w:r w:rsidR="00D30ED7" w:rsidRPr="00875173">
        <w:rPr>
          <w:lang w:val="pt-BR"/>
        </w:rPr>
        <w:t xml:space="preserve"> denominada auditoria de sistemas.</w:t>
      </w:r>
      <w:r w:rsidR="0019657F" w:rsidRPr="00875173">
        <w:rPr>
          <w:lang w:val="pt-BR"/>
        </w:rPr>
        <w:t xml:space="preserve"> </w:t>
      </w:r>
      <w:proofErr w:type="spellStart"/>
      <w:r w:rsidR="0019657F" w:rsidRPr="00875173">
        <w:rPr>
          <w:lang w:val="pt-BR"/>
        </w:rPr>
        <w:t>Oldhouser</w:t>
      </w:r>
      <w:proofErr w:type="spellEnd"/>
      <w:r w:rsidR="0019657F" w:rsidRPr="00875173">
        <w:rPr>
          <w:lang w:val="pt-BR"/>
        </w:rPr>
        <w:t xml:space="preserve"> (2016) menciona que na área dos negócios a auditoria ainda está aquém das expectativas, mas é primordial para automação devido à sua intensidade de trabalho e gama de estruturas de decisão</w:t>
      </w:r>
      <w:r w:rsidR="00E364FA" w:rsidRPr="00875173">
        <w:rPr>
          <w:lang w:val="pt-BR"/>
        </w:rPr>
        <w:t xml:space="preserve">, principalmente devido </w:t>
      </w:r>
      <w:r w:rsidR="00436BE0" w:rsidRPr="00875173">
        <w:rPr>
          <w:lang w:val="pt-BR"/>
        </w:rPr>
        <w:t>às</w:t>
      </w:r>
      <w:r w:rsidR="00E364FA" w:rsidRPr="00875173">
        <w:rPr>
          <w:lang w:val="pt-BR"/>
        </w:rPr>
        <w:t xml:space="preserve"> novas capacidades tecnológicas ou alterações no custo/benefício da execução de certas funções</w:t>
      </w:r>
      <w:r w:rsidR="0019657F" w:rsidRPr="00875173">
        <w:rPr>
          <w:lang w:val="pt-BR"/>
        </w:rPr>
        <w:t>.</w:t>
      </w:r>
    </w:p>
    <w:p w14:paraId="52A9240D" w14:textId="1FE458A2" w:rsidR="00C63A05" w:rsidRPr="00875173" w:rsidRDefault="00C63A05" w:rsidP="005875EE">
      <w:pPr>
        <w:rPr>
          <w:lang w:val="pt-BR"/>
        </w:rPr>
      </w:pPr>
      <w:r w:rsidRPr="00875173">
        <w:rPr>
          <w:lang w:val="pt-BR"/>
        </w:rPr>
        <w:t>Nes</w:t>
      </w:r>
      <w:r w:rsidR="007178AA" w:rsidRPr="00875173">
        <w:rPr>
          <w:lang w:val="pt-BR"/>
        </w:rPr>
        <w:t>s</w:t>
      </w:r>
      <w:r w:rsidRPr="00875173">
        <w:rPr>
          <w:lang w:val="pt-BR"/>
        </w:rPr>
        <w:t>e sentido</w:t>
      </w:r>
      <w:r w:rsidR="007178AA" w:rsidRPr="00875173">
        <w:rPr>
          <w:lang w:val="pt-BR"/>
        </w:rPr>
        <w:t>,</w:t>
      </w:r>
      <w:r w:rsidRPr="00875173">
        <w:rPr>
          <w:lang w:val="pt-BR"/>
        </w:rPr>
        <w:t xml:space="preserve"> </w:t>
      </w:r>
      <w:r w:rsidR="003F3520" w:rsidRPr="00875173">
        <w:rPr>
          <w:lang w:val="pt-BR"/>
        </w:rPr>
        <w:t>Paula (2000)</w:t>
      </w:r>
      <w:r w:rsidRPr="00875173">
        <w:rPr>
          <w:lang w:val="pt-BR"/>
        </w:rPr>
        <w:t xml:space="preserve"> afirma que da mesma forma que uma entidade necessita de instrumentos tecnológicos, a auditoria interna necessita de recursos que levem a otimização </w:t>
      </w:r>
      <w:r w:rsidRPr="00875173">
        <w:rPr>
          <w:lang w:val="pt-BR"/>
        </w:rPr>
        <w:lastRenderedPageBreak/>
        <w:t xml:space="preserve">de seus esforços. Sua pesquisa aponta </w:t>
      </w:r>
      <w:r w:rsidR="00AC45E0" w:rsidRPr="00875173">
        <w:rPr>
          <w:lang w:val="pt-BR"/>
        </w:rPr>
        <w:t>uma proposta de um sistema integrado de suporte aos trabalhos de auditoria inte</w:t>
      </w:r>
      <w:r w:rsidR="000E3FEC" w:rsidRPr="00875173">
        <w:rPr>
          <w:lang w:val="pt-BR"/>
        </w:rPr>
        <w:t>rna, que seria um instrumento adicional para o auditor desenvolver suas atividades</w:t>
      </w:r>
      <w:r w:rsidR="00EF39A4" w:rsidRPr="00875173">
        <w:rPr>
          <w:lang w:val="pt-BR"/>
        </w:rPr>
        <w:t xml:space="preserve"> baseado em ferramentas tecnológicas</w:t>
      </w:r>
      <w:r w:rsidR="000E3FEC" w:rsidRPr="00875173">
        <w:rPr>
          <w:lang w:val="pt-BR"/>
        </w:rPr>
        <w:t>.</w:t>
      </w:r>
      <w:r w:rsidR="00911740" w:rsidRPr="00875173">
        <w:rPr>
          <w:lang w:val="pt-BR"/>
        </w:rPr>
        <w:t xml:space="preserve"> Um sistema denominado de suporte automatizado de auditoria interna.</w:t>
      </w:r>
    </w:p>
    <w:p w14:paraId="3DD8DB18" w14:textId="77777777" w:rsidR="00E00E78" w:rsidRPr="00875173" w:rsidRDefault="00C63A05" w:rsidP="005875EE">
      <w:pPr>
        <w:rPr>
          <w:lang w:val="pt-BR"/>
        </w:rPr>
      </w:pPr>
      <w:r w:rsidRPr="00875173">
        <w:rPr>
          <w:lang w:val="pt-BR"/>
        </w:rPr>
        <w:t>Assim, s</w:t>
      </w:r>
      <w:r w:rsidR="00FB495B" w:rsidRPr="00875173">
        <w:rPr>
          <w:lang w:val="pt-BR"/>
        </w:rPr>
        <w:t xml:space="preserve">ob a luz dos avanços tecnológicos </w:t>
      </w:r>
      <w:r w:rsidR="00D164A9" w:rsidRPr="00875173">
        <w:rPr>
          <w:lang w:val="pt-BR"/>
        </w:rPr>
        <w:t xml:space="preserve">Chan e </w:t>
      </w:r>
      <w:proofErr w:type="spellStart"/>
      <w:r w:rsidR="00D164A9" w:rsidRPr="00875173">
        <w:rPr>
          <w:lang w:val="pt-BR"/>
        </w:rPr>
        <w:t>Vasarhelyi</w:t>
      </w:r>
      <w:proofErr w:type="spellEnd"/>
      <w:r w:rsidR="00D164A9" w:rsidRPr="00875173">
        <w:rPr>
          <w:lang w:val="pt-BR"/>
        </w:rPr>
        <w:t xml:space="preserve"> (2011) apresentam a denominada auditoria contínua que se utiliza da tecnologia e automação, aumentando a eficiência e a eficácia do processo de auditoria como suporte à garantia de informações </w:t>
      </w:r>
      <w:r w:rsidR="005B0A5C" w:rsidRPr="00875173">
        <w:rPr>
          <w:lang w:val="pt-BR"/>
        </w:rPr>
        <w:t>de forma imediata</w:t>
      </w:r>
      <w:r w:rsidR="00D164A9" w:rsidRPr="00875173">
        <w:rPr>
          <w:lang w:val="pt-BR"/>
        </w:rPr>
        <w:t>. Afirmam que a auditoria tradicional não acompanha a economia em tempo real, sendo</w:t>
      </w:r>
      <w:r w:rsidR="00E00E78" w:rsidRPr="00875173">
        <w:rPr>
          <w:lang w:val="pt-BR"/>
        </w:rPr>
        <w:t xml:space="preserve"> este prejuízo</w:t>
      </w:r>
      <w:r w:rsidR="00D164A9" w:rsidRPr="00875173">
        <w:rPr>
          <w:lang w:val="pt-BR"/>
        </w:rPr>
        <w:t xml:space="preserve"> atribuído principalmente a natureza manual dos procedimentos tradicionais de auditoria.</w:t>
      </w:r>
      <w:r w:rsidR="00E00E78" w:rsidRPr="00875173">
        <w:rPr>
          <w:lang w:val="pt-BR"/>
        </w:rPr>
        <w:t xml:space="preserve"> Segundo os autores a chamada auditoria contin</w:t>
      </w:r>
      <w:r w:rsidR="005B0A5C" w:rsidRPr="00875173">
        <w:rPr>
          <w:lang w:val="pt-BR"/>
        </w:rPr>
        <w:t>u</w:t>
      </w:r>
      <w:r w:rsidR="00E00E78" w:rsidRPr="00875173">
        <w:rPr>
          <w:lang w:val="pt-BR"/>
        </w:rPr>
        <w:t>a torna o processo de auditoria mais eficiente e eficaz através do uso de tecnologia e automação. O aumento da eficiência e eficácia do processo de auditoria permite auditorias mais frequentes ou em tempo real e, portanto, aumenta a confiabilidade das informações financeiras.</w:t>
      </w:r>
    </w:p>
    <w:p w14:paraId="4359EF6D" w14:textId="4CC24DD4" w:rsidR="003C4E5A" w:rsidRPr="00875173" w:rsidRDefault="003C4E5A" w:rsidP="005875EE">
      <w:pPr>
        <w:rPr>
          <w:lang w:val="pt-BR"/>
        </w:rPr>
      </w:pPr>
      <w:proofErr w:type="spellStart"/>
      <w:r w:rsidRPr="00875173">
        <w:rPr>
          <w:lang w:val="pt-BR"/>
        </w:rPr>
        <w:t>Chiu</w:t>
      </w:r>
      <w:proofErr w:type="spellEnd"/>
      <w:r w:rsidRPr="00875173">
        <w:rPr>
          <w:lang w:val="pt-BR"/>
        </w:rPr>
        <w:t xml:space="preserve">, Liu e </w:t>
      </w:r>
      <w:proofErr w:type="spellStart"/>
      <w:r w:rsidRPr="00875173">
        <w:rPr>
          <w:lang w:val="pt-BR"/>
        </w:rPr>
        <w:t>Vasarhelyi</w:t>
      </w:r>
      <w:proofErr w:type="spellEnd"/>
      <w:r w:rsidRPr="00875173">
        <w:rPr>
          <w:lang w:val="pt-BR"/>
        </w:rPr>
        <w:t xml:space="preserve"> (201</w:t>
      </w:r>
      <w:r w:rsidR="008D667E" w:rsidRPr="00875173">
        <w:rPr>
          <w:lang w:val="pt-BR"/>
        </w:rPr>
        <w:t>4</w:t>
      </w:r>
      <w:r w:rsidRPr="00875173">
        <w:rPr>
          <w:lang w:val="pt-BR"/>
        </w:rPr>
        <w:t>)</w:t>
      </w:r>
      <w:r w:rsidR="00FB495B" w:rsidRPr="00875173">
        <w:rPr>
          <w:lang w:val="pt-BR"/>
        </w:rPr>
        <w:t xml:space="preserve"> complementam que a evolução tecnológica</w:t>
      </w:r>
      <w:r w:rsidRPr="00875173">
        <w:rPr>
          <w:lang w:val="pt-BR"/>
        </w:rPr>
        <w:t xml:space="preserve">, </w:t>
      </w:r>
      <w:r w:rsidR="00FB495B" w:rsidRPr="00875173">
        <w:rPr>
          <w:lang w:val="pt-BR"/>
        </w:rPr>
        <w:t>o</w:t>
      </w:r>
      <w:r w:rsidRPr="00875173">
        <w:rPr>
          <w:lang w:val="pt-BR"/>
        </w:rPr>
        <w:t xml:space="preserve"> advento da internet e automatização dos processos de negócios estão moldando muitos aspectos da disciplina contábil e neste contexto a auditoria foi afetada pelas transformações tecnológicas.</w:t>
      </w:r>
      <w:r w:rsidR="00B83C4A" w:rsidRPr="00875173">
        <w:rPr>
          <w:lang w:val="pt-BR"/>
        </w:rPr>
        <w:t xml:space="preserve"> Por um lado auditores externos asseguram a adequação das demonstrações contábeis e por outro auditores internos avaliam as operações relativas a riscos, processos e controles internos. Entre eles a evolução na forma como as transações comerciais são criadas, processadas e relatadas, o que motiva a necessidade e oferece oportunidades para a implementação de práticas contínuas de auditoria.</w:t>
      </w:r>
    </w:p>
    <w:p w14:paraId="6C42FBEA" w14:textId="77777777" w:rsidR="00B83C4A" w:rsidRPr="00875173" w:rsidRDefault="000A57E1" w:rsidP="005875EE">
      <w:pPr>
        <w:rPr>
          <w:lang w:val="pt-BR"/>
        </w:rPr>
      </w:pPr>
      <w:r w:rsidRPr="00875173">
        <w:rPr>
          <w:lang w:val="pt-BR"/>
        </w:rPr>
        <w:t xml:space="preserve">Em se tratando de avanços </w:t>
      </w:r>
      <w:proofErr w:type="spellStart"/>
      <w:r w:rsidRPr="00875173">
        <w:rPr>
          <w:lang w:val="pt-BR"/>
        </w:rPr>
        <w:t>Issa</w:t>
      </w:r>
      <w:proofErr w:type="spellEnd"/>
      <w:r w:rsidRPr="00875173">
        <w:rPr>
          <w:lang w:val="pt-BR"/>
        </w:rPr>
        <w:t xml:space="preserve">, Sun e </w:t>
      </w:r>
      <w:proofErr w:type="spellStart"/>
      <w:r w:rsidRPr="00875173">
        <w:rPr>
          <w:lang w:val="pt-BR"/>
        </w:rPr>
        <w:t>Vasarhelyi</w:t>
      </w:r>
      <w:proofErr w:type="spellEnd"/>
      <w:r w:rsidRPr="00875173">
        <w:rPr>
          <w:lang w:val="pt-BR"/>
        </w:rPr>
        <w:t xml:space="preserve"> (2016) asseveram que as principais firmas de auditoria no mundo estão buscando novas tecnologias principalmente quanto à inteligência artificial.</w:t>
      </w:r>
    </w:p>
    <w:p w14:paraId="60C73F9C" w14:textId="77777777" w:rsidR="00BB5042" w:rsidRPr="00875173" w:rsidRDefault="00BB5042" w:rsidP="005875EE">
      <w:pPr>
        <w:rPr>
          <w:lang w:val="pt-BR"/>
        </w:rPr>
      </w:pPr>
    </w:p>
    <w:p w14:paraId="56E02A66" w14:textId="77777777" w:rsidR="009B4A58" w:rsidRPr="00875173" w:rsidRDefault="0096675C" w:rsidP="0096675C">
      <w:pPr>
        <w:pStyle w:val="Ttulo1"/>
        <w:numPr>
          <w:ilvl w:val="1"/>
          <w:numId w:val="4"/>
        </w:numPr>
        <w:ind w:left="0" w:firstLine="0"/>
        <w:rPr>
          <w:lang w:val="pt-BR"/>
        </w:rPr>
      </w:pPr>
      <w:r w:rsidRPr="00875173">
        <w:rPr>
          <w:lang w:val="pt-BR"/>
        </w:rPr>
        <w:t>I</w:t>
      </w:r>
      <w:r w:rsidR="00FE5C12" w:rsidRPr="00875173">
        <w:rPr>
          <w:lang w:val="pt-BR"/>
        </w:rPr>
        <w:t>nteligência Artificial</w:t>
      </w:r>
      <w:r w:rsidR="00466EEE" w:rsidRPr="00875173">
        <w:rPr>
          <w:lang w:val="pt-BR"/>
        </w:rPr>
        <w:t xml:space="preserve"> e Auditoria</w:t>
      </w:r>
    </w:p>
    <w:p w14:paraId="70C76604" w14:textId="77777777" w:rsidR="00A41A8B" w:rsidRPr="00875173" w:rsidRDefault="0031567C" w:rsidP="005875EE">
      <w:pPr>
        <w:rPr>
          <w:lang w:val="pt-BR"/>
        </w:rPr>
      </w:pPr>
      <w:r w:rsidRPr="00875173">
        <w:rPr>
          <w:lang w:val="pt-BR"/>
        </w:rPr>
        <w:t xml:space="preserve">Dreyfus (1965) relacionou a inteligência artificial em quatro áreas distintas: jogos, tradução, reconhecimento de padrões e resoluções de problemas, porém somente em 1992 com o surgimento de novas tecnologias que observou melhorias na infraestrutura, velocidade, bem como na inovação tecnológica em nuvens e armazenamento de dados. </w:t>
      </w:r>
    </w:p>
    <w:p w14:paraId="2CA194ED" w14:textId="77777777" w:rsidR="00466EEE" w:rsidRPr="00875173" w:rsidRDefault="00A41A8B" w:rsidP="005875EE">
      <w:pPr>
        <w:rPr>
          <w:lang w:val="pt-BR"/>
        </w:rPr>
      </w:pPr>
      <w:proofErr w:type="spellStart"/>
      <w:r w:rsidRPr="00875173">
        <w:rPr>
          <w:lang w:val="pt-BR"/>
        </w:rPr>
        <w:t>Issa</w:t>
      </w:r>
      <w:proofErr w:type="spellEnd"/>
      <w:r w:rsidRPr="00875173">
        <w:rPr>
          <w:lang w:val="pt-BR"/>
        </w:rPr>
        <w:t xml:space="preserve">, Sun e </w:t>
      </w:r>
      <w:proofErr w:type="spellStart"/>
      <w:r w:rsidRPr="00875173">
        <w:rPr>
          <w:lang w:val="pt-BR"/>
        </w:rPr>
        <w:t>Vasarhelyi</w:t>
      </w:r>
      <w:proofErr w:type="spellEnd"/>
      <w:r w:rsidRPr="00875173">
        <w:rPr>
          <w:lang w:val="pt-BR"/>
        </w:rPr>
        <w:t xml:space="preserve"> (2016) revelam que existem poucas pesquisas relacionadas entre inteligência artificial e auditoria. Segundo os autores</w:t>
      </w:r>
      <w:r w:rsidR="00466EEE" w:rsidRPr="00875173">
        <w:rPr>
          <w:lang w:val="pt-BR"/>
        </w:rPr>
        <w:t xml:space="preserve"> a adoção da tecnologia mudou o escopo e os métodos de exames de auditoria. </w:t>
      </w:r>
      <w:r w:rsidRPr="00875173">
        <w:rPr>
          <w:lang w:val="pt-BR"/>
        </w:rPr>
        <w:t>Em outro momento, o</w:t>
      </w:r>
      <w:r w:rsidR="00466EEE" w:rsidRPr="00875173">
        <w:rPr>
          <w:lang w:val="pt-BR"/>
        </w:rPr>
        <w:t xml:space="preserve"> advento da análise mudará o escopo de tempo de execução da auditoria, s</w:t>
      </w:r>
      <w:r w:rsidR="00415907" w:rsidRPr="00875173">
        <w:rPr>
          <w:lang w:val="pt-BR"/>
        </w:rPr>
        <w:t>e</w:t>
      </w:r>
      <w:r w:rsidR="00466EEE" w:rsidRPr="00875173">
        <w:rPr>
          <w:lang w:val="pt-BR"/>
        </w:rPr>
        <w:t>nd</w:t>
      </w:r>
      <w:r w:rsidR="00415907" w:rsidRPr="00875173">
        <w:rPr>
          <w:lang w:val="pt-BR"/>
        </w:rPr>
        <w:t>o</w:t>
      </w:r>
      <w:r w:rsidR="00466EEE" w:rsidRPr="00875173">
        <w:rPr>
          <w:lang w:val="pt-BR"/>
        </w:rPr>
        <w:t xml:space="preserve"> mais proativ</w:t>
      </w:r>
      <w:r w:rsidR="00415907" w:rsidRPr="00875173">
        <w:rPr>
          <w:lang w:val="pt-BR"/>
        </w:rPr>
        <w:t>a</w:t>
      </w:r>
      <w:r w:rsidR="00466EEE" w:rsidRPr="00875173">
        <w:rPr>
          <w:lang w:val="pt-BR"/>
        </w:rPr>
        <w:t xml:space="preserve"> que reativ</w:t>
      </w:r>
      <w:r w:rsidR="00415907" w:rsidRPr="00875173">
        <w:rPr>
          <w:lang w:val="pt-BR"/>
        </w:rPr>
        <w:t>a</w:t>
      </w:r>
      <w:r w:rsidR="00466EEE" w:rsidRPr="00875173">
        <w:rPr>
          <w:lang w:val="pt-BR"/>
        </w:rPr>
        <w:t>,</w:t>
      </w:r>
      <w:r w:rsidR="00415907" w:rsidRPr="00875173">
        <w:rPr>
          <w:lang w:val="pt-BR"/>
        </w:rPr>
        <w:t xml:space="preserve"> </w:t>
      </w:r>
      <w:r w:rsidR="00466EEE" w:rsidRPr="00875173">
        <w:rPr>
          <w:lang w:val="pt-BR"/>
        </w:rPr>
        <w:t xml:space="preserve"> as eficiências e o custo benefício do trabalho. A implantação da inteligência artificial irá incorporar atividades semelhantes às humanas na automação.</w:t>
      </w:r>
      <w:r w:rsidR="002437B0" w:rsidRPr="00875173">
        <w:rPr>
          <w:lang w:val="pt-BR"/>
        </w:rPr>
        <w:t xml:space="preserve"> Os autores ressaltam ainda que, no domínio da auditoria, a tecnologia pode mudar totalmente o que é feito além das considerações de eficiência</w:t>
      </w:r>
      <w:r w:rsidR="00333AD6" w:rsidRPr="00875173">
        <w:rPr>
          <w:lang w:val="pt-BR"/>
        </w:rPr>
        <w:t xml:space="preserve">. </w:t>
      </w:r>
    </w:p>
    <w:p w14:paraId="4DDB0A1C" w14:textId="77777777" w:rsidR="00466EEE" w:rsidRPr="00875173" w:rsidRDefault="00466EEE" w:rsidP="005875EE">
      <w:pPr>
        <w:rPr>
          <w:lang w:val="pt-BR"/>
        </w:rPr>
      </w:pPr>
      <w:r w:rsidRPr="00875173">
        <w:rPr>
          <w:lang w:val="pt-BR"/>
        </w:rPr>
        <w:t xml:space="preserve">Segundo </w:t>
      </w:r>
      <w:proofErr w:type="spellStart"/>
      <w:r w:rsidRPr="00875173">
        <w:rPr>
          <w:lang w:val="pt-BR"/>
        </w:rPr>
        <w:t>Omoteso</w:t>
      </w:r>
      <w:proofErr w:type="spellEnd"/>
      <w:r w:rsidRPr="00875173">
        <w:rPr>
          <w:lang w:val="pt-BR"/>
        </w:rPr>
        <w:t xml:space="preserve"> (2012), a inteligência artificial é de grande eficácia no auxílio das atribuições operacionais, técnicas e gerenciais de negócios, nas profissões modernas incluindo a auditoria. Esses sistemas auxiliam os auditores a tomar decisões, possibilitando evitar possíveis vieses e omissões que por ventura ocorram em decisões limitadas ao ser humano.</w:t>
      </w:r>
    </w:p>
    <w:p w14:paraId="671FAEFC" w14:textId="77777777" w:rsidR="00105362" w:rsidRPr="00875173" w:rsidRDefault="009A10EF" w:rsidP="005875EE">
      <w:pPr>
        <w:rPr>
          <w:lang w:val="pt-BR"/>
        </w:rPr>
      </w:pPr>
      <w:proofErr w:type="spellStart"/>
      <w:r w:rsidRPr="00875173">
        <w:rPr>
          <w:lang w:val="pt-BR"/>
        </w:rPr>
        <w:t>Issa</w:t>
      </w:r>
      <w:proofErr w:type="spellEnd"/>
      <w:r w:rsidRPr="00875173">
        <w:rPr>
          <w:lang w:val="pt-BR"/>
        </w:rPr>
        <w:t xml:space="preserve">, Sun e </w:t>
      </w:r>
      <w:proofErr w:type="spellStart"/>
      <w:r w:rsidRPr="00875173">
        <w:rPr>
          <w:lang w:val="pt-BR"/>
        </w:rPr>
        <w:t>Vasarhelyi</w:t>
      </w:r>
      <w:proofErr w:type="spellEnd"/>
      <w:r w:rsidRPr="00875173">
        <w:rPr>
          <w:lang w:val="pt-BR"/>
        </w:rPr>
        <w:t xml:space="preserve"> (2016) </w:t>
      </w:r>
      <w:r w:rsidR="00683745" w:rsidRPr="00875173">
        <w:rPr>
          <w:lang w:val="pt-BR"/>
        </w:rPr>
        <w:t>apontam</w:t>
      </w:r>
      <w:r w:rsidRPr="00875173">
        <w:rPr>
          <w:lang w:val="pt-BR"/>
        </w:rPr>
        <w:t xml:space="preserve"> sobre o termo “inteligência artificial” sendo aplicado quando uma máquina imita funções “cognitivas” </w:t>
      </w:r>
      <w:r w:rsidR="00683745" w:rsidRPr="00875173">
        <w:rPr>
          <w:lang w:val="pt-BR"/>
        </w:rPr>
        <w:t>humanas</w:t>
      </w:r>
      <w:r w:rsidRPr="00875173">
        <w:rPr>
          <w:lang w:val="pt-BR"/>
        </w:rPr>
        <w:t xml:space="preserve"> utilizando de uma associação de aprendizagem e resolução de problemas</w:t>
      </w:r>
      <w:r w:rsidR="00683745" w:rsidRPr="00875173">
        <w:rPr>
          <w:lang w:val="pt-BR"/>
        </w:rPr>
        <w:t>.</w:t>
      </w:r>
      <w:r w:rsidR="000A57E1" w:rsidRPr="00875173">
        <w:rPr>
          <w:lang w:val="pt-BR"/>
        </w:rPr>
        <w:t xml:space="preserve"> </w:t>
      </w:r>
      <w:r w:rsidR="00466EEE" w:rsidRPr="00875173">
        <w:rPr>
          <w:lang w:val="pt-BR"/>
        </w:rPr>
        <w:t xml:space="preserve">No campo de auditoria, os autores definem inteligência artificial como um conjunto hibrido de tecnologias que complementam e </w:t>
      </w:r>
      <w:r w:rsidR="00466EEE" w:rsidRPr="00875173">
        <w:rPr>
          <w:lang w:val="pt-BR"/>
        </w:rPr>
        <w:lastRenderedPageBreak/>
        <w:t>alteram a auditoria, assim sendo os procedimentos de auditoria são uma consequência direta das tecnologias disponíveis.</w:t>
      </w:r>
    </w:p>
    <w:p w14:paraId="4588D915" w14:textId="77777777" w:rsidR="00CB5184" w:rsidRPr="00875173" w:rsidRDefault="00CB5184" w:rsidP="005875EE">
      <w:pPr>
        <w:rPr>
          <w:lang w:val="pt-BR"/>
        </w:rPr>
      </w:pPr>
    </w:p>
    <w:p w14:paraId="2DFCC4CF" w14:textId="77777777" w:rsidR="009B4A58" w:rsidRPr="00875173" w:rsidRDefault="0096675C" w:rsidP="0096675C">
      <w:pPr>
        <w:pStyle w:val="Ttulo1"/>
        <w:numPr>
          <w:ilvl w:val="0"/>
          <w:numId w:val="4"/>
        </w:numPr>
        <w:ind w:left="284" w:hanging="284"/>
        <w:rPr>
          <w:lang w:val="pt-BR"/>
        </w:rPr>
      </w:pPr>
      <w:bookmarkStart w:id="3" w:name="_Toc436983976"/>
      <w:r w:rsidRPr="00875173">
        <w:rPr>
          <w:lang w:val="pt-BR"/>
        </w:rPr>
        <w:t>ASPECTOS METODOLÓGICOS</w:t>
      </w:r>
      <w:bookmarkEnd w:id="3"/>
    </w:p>
    <w:p w14:paraId="55170C4B" w14:textId="31E1F4F8" w:rsidR="00F42BF5" w:rsidRPr="00875173" w:rsidRDefault="00F42BF5" w:rsidP="005875EE">
      <w:pPr>
        <w:rPr>
          <w:lang w:val="pt-BR"/>
        </w:rPr>
      </w:pPr>
      <w:r w:rsidRPr="00875173">
        <w:rPr>
          <w:lang w:val="pt-BR"/>
        </w:rPr>
        <w:t xml:space="preserve">Esta pesquisa analisou </w:t>
      </w:r>
      <w:r w:rsidR="00756CEB" w:rsidRPr="00875173">
        <w:rPr>
          <w:lang w:val="pt-BR"/>
        </w:rPr>
        <w:t xml:space="preserve">as implicações </w:t>
      </w:r>
      <w:r w:rsidRPr="00875173">
        <w:rPr>
          <w:lang w:val="pt-BR"/>
        </w:rPr>
        <w:t xml:space="preserve">da inteligência artificial </w:t>
      </w:r>
      <w:r w:rsidR="000940DD" w:rsidRPr="00875173">
        <w:rPr>
          <w:lang w:val="pt-BR"/>
        </w:rPr>
        <w:t>nas atribuições, processos e resultados de trabalhos de auditoria</w:t>
      </w:r>
      <w:r w:rsidR="00840150" w:rsidRPr="00875173">
        <w:rPr>
          <w:lang w:val="pt-BR"/>
        </w:rPr>
        <w:t xml:space="preserve"> interna</w:t>
      </w:r>
      <w:r w:rsidR="000940DD" w:rsidRPr="00875173">
        <w:rPr>
          <w:lang w:val="pt-BR"/>
        </w:rPr>
        <w:t xml:space="preserve">, </w:t>
      </w:r>
      <w:r w:rsidRPr="00875173">
        <w:rPr>
          <w:lang w:val="pt-BR"/>
        </w:rPr>
        <w:t>mediante</w:t>
      </w:r>
      <w:r w:rsidR="000940DD" w:rsidRPr="00875173">
        <w:rPr>
          <w:lang w:val="pt-BR"/>
        </w:rPr>
        <w:t xml:space="preserve"> a percepção de profissionais da área referida.</w:t>
      </w:r>
    </w:p>
    <w:p w14:paraId="703F83F1" w14:textId="162C2C3B" w:rsidR="00062755" w:rsidRPr="00875173" w:rsidRDefault="000940DD" w:rsidP="005875EE">
      <w:pPr>
        <w:rPr>
          <w:lang w:val="pt-BR"/>
        </w:rPr>
      </w:pPr>
      <w:r w:rsidRPr="00875173">
        <w:rPr>
          <w:lang w:val="pt-BR"/>
        </w:rPr>
        <w:t>Desse modo</w:t>
      </w:r>
      <w:r w:rsidR="00840150" w:rsidRPr="00875173">
        <w:rPr>
          <w:lang w:val="pt-BR"/>
        </w:rPr>
        <w:t xml:space="preserve">, em relação a seu objeto, </w:t>
      </w:r>
      <w:r w:rsidRPr="00875173">
        <w:rPr>
          <w:lang w:val="pt-BR"/>
        </w:rPr>
        <w:t xml:space="preserve">este </w:t>
      </w:r>
      <w:r w:rsidR="00062755" w:rsidRPr="00875173">
        <w:rPr>
          <w:lang w:val="pt-BR"/>
        </w:rPr>
        <w:t>estudo</w:t>
      </w:r>
      <w:r w:rsidRPr="00875173">
        <w:rPr>
          <w:lang w:val="pt-BR"/>
        </w:rPr>
        <w:t xml:space="preserve"> caracteriz</w:t>
      </w:r>
      <w:r w:rsidR="00840150" w:rsidRPr="00875173">
        <w:rPr>
          <w:lang w:val="pt-BR"/>
        </w:rPr>
        <w:t>a</w:t>
      </w:r>
      <w:r w:rsidRPr="00875173">
        <w:rPr>
          <w:lang w:val="pt-BR"/>
        </w:rPr>
        <w:t>-se como descritivo</w:t>
      </w:r>
      <w:r w:rsidR="00682E53" w:rsidRPr="00875173">
        <w:rPr>
          <w:lang w:val="pt-BR"/>
        </w:rPr>
        <w:t xml:space="preserve"> e exploratório</w:t>
      </w:r>
      <w:r w:rsidR="00840150" w:rsidRPr="00875173">
        <w:rPr>
          <w:lang w:val="pt-BR"/>
        </w:rPr>
        <w:t xml:space="preserve">, </w:t>
      </w:r>
      <w:r w:rsidRPr="00875173">
        <w:rPr>
          <w:lang w:val="pt-BR"/>
        </w:rPr>
        <w:t>que</w:t>
      </w:r>
      <w:r w:rsidR="00682E53" w:rsidRPr="00875173">
        <w:rPr>
          <w:lang w:val="pt-BR"/>
        </w:rPr>
        <w:t xml:space="preserve">, segundo definição </w:t>
      </w:r>
      <w:r w:rsidRPr="00875173">
        <w:rPr>
          <w:lang w:val="pt-BR"/>
        </w:rPr>
        <w:t>de Gil (</w:t>
      </w:r>
      <w:r w:rsidR="00682E53" w:rsidRPr="00875173">
        <w:rPr>
          <w:lang w:val="pt-BR"/>
        </w:rPr>
        <w:t>2008</w:t>
      </w:r>
      <w:r w:rsidRPr="00875173">
        <w:rPr>
          <w:lang w:val="pt-BR"/>
        </w:rPr>
        <w:t>)</w:t>
      </w:r>
      <w:r w:rsidR="00840150" w:rsidRPr="00875173">
        <w:rPr>
          <w:lang w:val="pt-BR"/>
        </w:rPr>
        <w:t>,</w:t>
      </w:r>
      <w:r w:rsidRPr="00875173">
        <w:rPr>
          <w:lang w:val="pt-BR"/>
        </w:rPr>
        <w:t xml:space="preserve"> </w:t>
      </w:r>
      <w:r w:rsidR="00840150" w:rsidRPr="00875173">
        <w:rPr>
          <w:lang w:val="pt-BR"/>
        </w:rPr>
        <w:t xml:space="preserve">trata-se de estudos com </w:t>
      </w:r>
      <w:r w:rsidRPr="00875173">
        <w:rPr>
          <w:lang w:val="pt-BR"/>
        </w:rPr>
        <w:t>propósito específico e relevante de relatar a peculiaridade de um público, ocorrência ou evento ou estruturação de similaridades e correspondências entre as vari</w:t>
      </w:r>
      <w:r w:rsidR="00241D14" w:rsidRPr="00875173">
        <w:rPr>
          <w:lang w:val="pt-BR"/>
        </w:rPr>
        <w:t>áveis</w:t>
      </w:r>
      <w:r w:rsidR="00840150" w:rsidRPr="00875173">
        <w:rPr>
          <w:lang w:val="pt-BR"/>
        </w:rPr>
        <w:t>.</w:t>
      </w:r>
      <w:r w:rsidR="00241D14" w:rsidRPr="00875173">
        <w:rPr>
          <w:lang w:val="pt-BR"/>
        </w:rPr>
        <w:t xml:space="preserve"> </w:t>
      </w:r>
      <w:r w:rsidR="00840150" w:rsidRPr="00875173">
        <w:rPr>
          <w:lang w:val="pt-BR"/>
        </w:rPr>
        <w:t>D</w:t>
      </w:r>
      <w:r w:rsidR="00241D14" w:rsidRPr="00875173">
        <w:rPr>
          <w:lang w:val="pt-BR"/>
        </w:rPr>
        <w:t>esta forma</w:t>
      </w:r>
      <w:r w:rsidR="00840150" w:rsidRPr="00875173">
        <w:rPr>
          <w:lang w:val="pt-BR"/>
        </w:rPr>
        <w:t>,</w:t>
      </w:r>
      <w:r w:rsidR="00241D14" w:rsidRPr="00875173">
        <w:rPr>
          <w:lang w:val="pt-BR"/>
        </w:rPr>
        <w:t xml:space="preserve"> foram expostas relações entre as percepções dos profissionais de auditoria e possíveis </w:t>
      </w:r>
      <w:r w:rsidR="00756CEB" w:rsidRPr="00875173">
        <w:rPr>
          <w:lang w:val="pt-BR"/>
        </w:rPr>
        <w:t xml:space="preserve">implicações </w:t>
      </w:r>
      <w:r w:rsidR="00241D14" w:rsidRPr="00875173">
        <w:rPr>
          <w:lang w:val="pt-BR"/>
        </w:rPr>
        <w:t>nos processos e resultados dos trabalhos de auditoria.</w:t>
      </w:r>
    </w:p>
    <w:p w14:paraId="4FB5A791" w14:textId="77777777" w:rsidR="00840150" w:rsidRPr="00875173" w:rsidRDefault="00062755" w:rsidP="005875EE">
      <w:pPr>
        <w:rPr>
          <w:lang w:val="pt-BR"/>
        </w:rPr>
      </w:pPr>
      <w:r w:rsidRPr="00875173">
        <w:rPr>
          <w:lang w:val="pt-BR"/>
        </w:rPr>
        <w:t>No que tange à abordagem do problema</w:t>
      </w:r>
      <w:r w:rsidR="00840150" w:rsidRPr="00875173">
        <w:rPr>
          <w:lang w:val="pt-BR"/>
        </w:rPr>
        <w:t>,</w:t>
      </w:r>
      <w:r w:rsidR="00241D14" w:rsidRPr="00875173">
        <w:rPr>
          <w:lang w:val="pt-BR"/>
        </w:rPr>
        <w:t xml:space="preserve"> </w:t>
      </w:r>
      <w:r w:rsidRPr="00875173">
        <w:rPr>
          <w:lang w:val="pt-BR"/>
        </w:rPr>
        <w:t>a pesquisa identific</w:t>
      </w:r>
      <w:r w:rsidR="00840150" w:rsidRPr="00875173">
        <w:rPr>
          <w:lang w:val="pt-BR"/>
        </w:rPr>
        <w:t>a</w:t>
      </w:r>
      <w:r w:rsidRPr="00875173">
        <w:rPr>
          <w:lang w:val="pt-BR"/>
        </w:rPr>
        <w:t xml:space="preserve">-se como </w:t>
      </w:r>
      <w:proofErr w:type="spellStart"/>
      <w:r w:rsidRPr="00875173">
        <w:rPr>
          <w:lang w:val="pt-BR"/>
        </w:rPr>
        <w:t>quali</w:t>
      </w:r>
      <w:proofErr w:type="spellEnd"/>
      <w:r w:rsidRPr="00875173">
        <w:rPr>
          <w:lang w:val="pt-BR"/>
        </w:rPr>
        <w:t>-quantitativa, visto que</w:t>
      </w:r>
      <w:r w:rsidR="00840150" w:rsidRPr="00875173">
        <w:rPr>
          <w:lang w:val="pt-BR"/>
        </w:rPr>
        <w:t>, conforme</w:t>
      </w:r>
      <w:r w:rsidRPr="00875173">
        <w:rPr>
          <w:lang w:val="pt-BR"/>
        </w:rPr>
        <w:t xml:space="preserve"> Brasileiro (2013)</w:t>
      </w:r>
      <w:r w:rsidR="00840150" w:rsidRPr="00875173">
        <w:rPr>
          <w:lang w:val="pt-BR"/>
        </w:rPr>
        <w:t>,</w:t>
      </w:r>
      <w:r w:rsidRPr="00875173">
        <w:rPr>
          <w:lang w:val="pt-BR"/>
        </w:rPr>
        <w:t xml:space="preserve"> </w:t>
      </w:r>
      <w:r w:rsidR="00840150" w:rsidRPr="00875173">
        <w:rPr>
          <w:lang w:val="pt-BR"/>
        </w:rPr>
        <w:t xml:space="preserve">são classificados assim aqueles em </w:t>
      </w:r>
      <w:r w:rsidRPr="00875173">
        <w:rPr>
          <w:lang w:val="pt-BR"/>
        </w:rPr>
        <w:t>que existem associações de dados qualitativos e quantitativos em sua abordagem.</w:t>
      </w:r>
    </w:p>
    <w:p w14:paraId="06EA38A0" w14:textId="77777777" w:rsidR="00840150" w:rsidRPr="00875173" w:rsidRDefault="00840150" w:rsidP="005875EE">
      <w:pPr>
        <w:rPr>
          <w:lang w:val="pt-BR"/>
        </w:rPr>
      </w:pPr>
      <w:r w:rsidRPr="00875173">
        <w:rPr>
          <w:lang w:val="pt-BR"/>
        </w:rPr>
        <w:t xml:space="preserve">Para definição dos sujeitos de pesquisa, procurou-se </w:t>
      </w:r>
      <w:r w:rsidR="00B97559" w:rsidRPr="00875173">
        <w:rPr>
          <w:lang w:val="pt-BR"/>
        </w:rPr>
        <w:t xml:space="preserve">embasamento a partir do </w:t>
      </w:r>
      <w:r w:rsidRPr="00875173">
        <w:rPr>
          <w:lang w:val="pt-BR"/>
        </w:rPr>
        <w:t xml:space="preserve">cálculo amostral, </w:t>
      </w:r>
      <w:r w:rsidR="00B97559" w:rsidRPr="00875173">
        <w:rPr>
          <w:lang w:val="pt-BR"/>
        </w:rPr>
        <w:t xml:space="preserve">o que possibilitaria a extrapolação das conclusões para toda a população, partindo de um subgrupo de indivíduos, considerando-se uma margem de erro definida. No entanto, </w:t>
      </w:r>
      <w:r w:rsidR="008B2B33" w:rsidRPr="00875173">
        <w:rPr>
          <w:lang w:val="pt-BR"/>
        </w:rPr>
        <w:t xml:space="preserve">constatou-se a dificuldade na definição </w:t>
      </w:r>
      <w:r w:rsidR="00802E07" w:rsidRPr="00875173">
        <w:rPr>
          <w:lang w:val="pt-BR"/>
        </w:rPr>
        <w:t xml:space="preserve">da </w:t>
      </w:r>
      <w:r w:rsidR="008B2B33" w:rsidRPr="00875173">
        <w:rPr>
          <w:lang w:val="pt-BR"/>
        </w:rPr>
        <w:t>população de “auditores internos</w:t>
      </w:r>
      <w:r w:rsidR="00802E07" w:rsidRPr="00875173">
        <w:rPr>
          <w:lang w:val="pt-BR"/>
        </w:rPr>
        <w:t xml:space="preserve"> do Brasil</w:t>
      </w:r>
      <w:r w:rsidR="008B2B33" w:rsidRPr="00875173">
        <w:rPr>
          <w:lang w:val="pt-BR"/>
        </w:rPr>
        <w:t xml:space="preserve">”, considerando-se que </w:t>
      </w:r>
      <w:r w:rsidR="00A823DB" w:rsidRPr="00875173">
        <w:rPr>
          <w:lang w:val="pt-BR"/>
        </w:rPr>
        <w:t xml:space="preserve">não há uma fonte segura </w:t>
      </w:r>
      <w:r w:rsidR="00802E07" w:rsidRPr="00875173">
        <w:rPr>
          <w:lang w:val="pt-BR"/>
        </w:rPr>
        <w:t>em relação a</w:t>
      </w:r>
      <w:r w:rsidR="00F10DB9" w:rsidRPr="00875173">
        <w:rPr>
          <w:lang w:val="pt-BR"/>
        </w:rPr>
        <w:t xml:space="preserve"> um</w:t>
      </w:r>
      <w:r w:rsidR="00802E07" w:rsidRPr="00875173">
        <w:rPr>
          <w:lang w:val="pt-BR"/>
        </w:rPr>
        <w:t xml:space="preserve"> número</w:t>
      </w:r>
      <w:r w:rsidR="00F10DB9" w:rsidRPr="00875173">
        <w:rPr>
          <w:lang w:val="pt-BR"/>
        </w:rPr>
        <w:t xml:space="preserve"> que bem representasse</w:t>
      </w:r>
      <w:r w:rsidR="00802E07" w:rsidRPr="00875173">
        <w:rPr>
          <w:lang w:val="pt-BR"/>
        </w:rPr>
        <w:t xml:space="preserve">, dado que </w:t>
      </w:r>
      <w:r w:rsidR="008B2B33" w:rsidRPr="00875173">
        <w:rPr>
          <w:lang w:val="pt-BR"/>
        </w:rPr>
        <w:t xml:space="preserve">este conjunto de profissionais não possui um órgão de classe que os represente e </w:t>
      </w:r>
      <w:r w:rsidR="00802E07" w:rsidRPr="00875173">
        <w:rPr>
          <w:lang w:val="pt-BR"/>
        </w:rPr>
        <w:t xml:space="preserve">possa </w:t>
      </w:r>
      <w:r w:rsidR="008B2B33" w:rsidRPr="00875173">
        <w:rPr>
          <w:lang w:val="pt-BR"/>
        </w:rPr>
        <w:t>consolid</w:t>
      </w:r>
      <w:r w:rsidR="00802E07" w:rsidRPr="00875173">
        <w:rPr>
          <w:lang w:val="pt-BR"/>
        </w:rPr>
        <w:t>ar tal população</w:t>
      </w:r>
      <w:r w:rsidR="00A823DB" w:rsidRPr="00875173">
        <w:rPr>
          <w:lang w:val="pt-BR"/>
        </w:rPr>
        <w:t xml:space="preserve">. Apesar de existir uma certificação internacional dos profissionais, concedida pela associação </w:t>
      </w:r>
      <w:r w:rsidR="00A823DB" w:rsidRPr="00875173">
        <w:rPr>
          <w:i/>
          <w:lang w:val="pt-BR"/>
        </w:rPr>
        <w:t xml:space="preserve">The </w:t>
      </w:r>
      <w:proofErr w:type="spellStart"/>
      <w:r w:rsidR="00A823DB" w:rsidRPr="00875173">
        <w:rPr>
          <w:i/>
          <w:lang w:val="pt-BR"/>
        </w:rPr>
        <w:t>Institute</w:t>
      </w:r>
      <w:proofErr w:type="spellEnd"/>
      <w:r w:rsidR="00A823DB" w:rsidRPr="00875173">
        <w:rPr>
          <w:i/>
          <w:lang w:val="pt-BR"/>
        </w:rPr>
        <w:t xml:space="preserve"> </w:t>
      </w:r>
      <w:proofErr w:type="spellStart"/>
      <w:r w:rsidR="00A823DB" w:rsidRPr="00875173">
        <w:rPr>
          <w:i/>
          <w:lang w:val="pt-BR"/>
        </w:rPr>
        <w:t>of</w:t>
      </w:r>
      <w:proofErr w:type="spellEnd"/>
      <w:r w:rsidR="00A823DB" w:rsidRPr="00875173">
        <w:rPr>
          <w:i/>
          <w:lang w:val="pt-BR"/>
        </w:rPr>
        <w:t xml:space="preserve"> </w:t>
      </w:r>
      <w:proofErr w:type="spellStart"/>
      <w:r w:rsidR="00A823DB" w:rsidRPr="00875173">
        <w:rPr>
          <w:i/>
          <w:lang w:val="pt-BR"/>
        </w:rPr>
        <w:t>Internal</w:t>
      </w:r>
      <w:proofErr w:type="spellEnd"/>
      <w:r w:rsidR="00A823DB" w:rsidRPr="00875173">
        <w:rPr>
          <w:i/>
          <w:lang w:val="pt-BR"/>
        </w:rPr>
        <w:t xml:space="preserve"> </w:t>
      </w:r>
      <w:proofErr w:type="spellStart"/>
      <w:r w:rsidR="00A823DB" w:rsidRPr="00875173">
        <w:rPr>
          <w:i/>
          <w:lang w:val="pt-BR"/>
        </w:rPr>
        <w:t>Auditors</w:t>
      </w:r>
      <w:proofErr w:type="spellEnd"/>
      <w:r w:rsidR="00A823DB" w:rsidRPr="00875173">
        <w:rPr>
          <w:lang w:val="pt-BR"/>
        </w:rPr>
        <w:t xml:space="preserve"> (IIA), este não é um requisito para atuação</w:t>
      </w:r>
      <w:r w:rsidR="00F10DB9" w:rsidRPr="00875173">
        <w:rPr>
          <w:lang w:val="pt-BR"/>
        </w:rPr>
        <w:t>, o que dificulta a identificação e totalização dos profissionais atuantes no Brasil</w:t>
      </w:r>
      <w:r w:rsidR="00A823DB" w:rsidRPr="00875173">
        <w:rPr>
          <w:lang w:val="pt-BR"/>
        </w:rPr>
        <w:t xml:space="preserve">. Além disso, </w:t>
      </w:r>
      <w:r w:rsidR="008B2B33" w:rsidRPr="00875173">
        <w:rPr>
          <w:lang w:val="pt-BR"/>
        </w:rPr>
        <w:t xml:space="preserve">o escopo de trabalho </w:t>
      </w:r>
      <w:r w:rsidR="00A823DB" w:rsidRPr="00875173">
        <w:rPr>
          <w:lang w:val="pt-BR"/>
        </w:rPr>
        <w:t xml:space="preserve">do auditor interno é </w:t>
      </w:r>
      <w:r w:rsidR="008B2B33" w:rsidRPr="00875173">
        <w:rPr>
          <w:lang w:val="pt-BR"/>
        </w:rPr>
        <w:t>considerado amplo</w:t>
      </w:r>
      <w:r w:rsidR="00A823DB" w:rsidRPr="00875173">
        <w:rPr>
          <w:lang w:val="pt-BR"/>
        </w:rPr>
        <w:t xml:space="preserve"> e</w:t>
      </w:r>
      <w:r w:rsidR="008B2B33" w:rsidRPr="00875173">
        <w:rPr>
          <w:lang w:val="pt-BR"/>
        </w:rPr>
        <w:t xml:space="preserve"> </w:t>
      </w:r>
      <w:r w:rsidR="00FC3172" w:rsidRPr="00875173">
        <w:rPr>
          <w:lang w:val="pt-BR"/>
        </w:rPr>
        <w:t xml:space="preserve">com atribuições muito discrepantes entre si, </w:t>
      </w:r>
      <w:r w:rsidR="008B2B33" w:rsidRPr="00875173">
        <w:rPr>
          <w:lang w:val="pt-BR"/>
        </w:rPr>
        <w:t xml:space="preserve">podendo </w:t>
      </w:r>
      <w:r w:rsidR="00FC3172" w:rsidRPr="00875173">
        <w:rPr>
          <w:lang w:val="pt-BR"/>
        </w:rPr>
        <w:t xml:space="preserve">ser atuantes </w:t>
      </w:r>
      <w:r w:rsidR="008B2B33" w:rsidRPr="00875173">
        <w:rPr>
          <w:lang w:val="pt-BR"/>
        </w:rPr>
        <w:t>quaisquer profissionais especializados nas áreas auditadas</w:t>
      </w:r>
      <w:r w:rsidR="00A823DB" w:rsidRPr="00875173">
        <w:rPr>
          <w:lang w:val="pt-BR"/>
        </w:rPr>
        <w:t>, formando um</w:t>
      </w:r>
      <w:r w:rsidR="00786ACF" w:rsidRPr="00875173">
        <w:rPr>
          <w:lang w:val="pt-BR"/>
        </w:rPr>
        <w:t xml:space="preserve">a população </w:t>
      </w:r>
      <w:r w:rsidR="00A823DB" w:rsidRPr="00875173">
        <w:rPr>
          <w:lang w:val="pt-BR"/>
        </w:rPr>
        <w:t>altamente heterogêne</w:t>
      </w:r>
      <w:r w:rsidR="00786ACF" w:rsidRPr="00875173">
        <w:rPr>
          <w:lang w:val="pt-BR"/>
        </w:rPr>
        <w:t>a</w:t>
      </w:r>
      <w:r w:rsidR="00A823DB" w:rsidRPr="00875173">
        <w:rPr>
          <w:lang w:val="pt-BR"/>
        </w:rPr>
        <w:t>.</w:t>
      </w:r>
    </w:p>
    <w:p w14:paraId="628B0885" w14:textId="77777777" w:rsidR="00246C4B" w:rsidRPr="00875173" w:rsidRDefault="00A823DB" w:rsidP="005875EE">
      <w:pPr>
        <w:rPr>
          <w:lang w:val="pt-BR"/>
        </w:rPr>
      </w:pPr>
      <w:r w:rsidRPr="00875173">
        <w:rPr>
          <w:lang w:val="pt-BR"/>
        </w:rPr>
        <w:t xml:space="preserve">Desta forma, </w:t>
      </w:r>
      <w:r w:rsidR="007C1591" w:rsidRPr="00875173">
        <w:rPr>
          <w:lang w:val="pt-BR"/>
        </w:rPr>
        <w:t xml:space="preserve">o fato de não haver um número total que represente a população dificulta o cálculo de uma amostra que estatisticamente a represente de maneira confiável. Assim, </w:t>
      </w:r>
      <w:r w:rsidRPr="00875173">
        <w:rPr>
          <w:lang w:val="pt-BR"/>
        </w:rPr>
        <w:t>dadas as dificuldades em se cumprir os requisitos para definição de uma amostra probabilística, nesta pesquisa optou-se pela</w:t>
      </w:r>
      <w:r w:rsidR="00246C4B" w:rsidRPr="00875173">
        <w:rPr>
          <w:lang w:val="pt-BR"/>
        </w:rPr>
        <w:t xml:space="preserve"> amostra não probabilística intencional, ou seja, sem aleatoriedade para a escolha dos elementos da população e dirigida a um grupo específico. Foram enviados questionários a quatro grupos de contatos de profissionais da área de auditoria interna, de risco, segurança da informação, </w:t>
      </w:r>
      <w:proofErr w:type="spellStart"/>
      <w:r w:rsidR="00246C4B" w:rsidRPr="00875173">
        <w:rPr>
          <w:i/>
          <w:lang w:val="pt-BR"/>
        </w:rPr>
        <w:t>compliance</w:t>
      </w:r>
      <w:proofErr w:type="spellEnd"/>
      <w:r w:rsidR="00246C4B" w:rsidRPr="00875173">
        <w:rPr>
          <w:lang w:val="pt-BR"/>
        </w:rPr>
        <w:t xml:space="preserve"> e controles internos, totalizando cerca de 600 pessoas, atuantes em diversos estados do Brasil</w:t>
      </w:r>
      <w:r w:rsidR="00AA010A" w:rsidRPr="00875173">
        <w:rPr>
          <w:lang w:val="pt-BR"/>
        </w:rPr>
        <w:t>, predominantemente na região sudeste.</w:t>
      </w:r>
    </w:p>
    <w:p w14:paraId="0AD2D194" w14:textId="17BC0C06" w:rsidR="003D4CB8" w:rsidRPr="00875173" w:rsidRDefault="00814637" w:rsidP="005875EE">
      <w:pPr>
        <w:rPr>
          <w:lang w:val="pt-BR"/>
        </w:rPr>
      </w:pPr>
      <w:r w:rsidRPr="00875173">
        <w:rPr>
          <w:lang w:val="pt-BR"/>
        </w:rPr>
        <w:t>Richardson (2009) aponta que o questionário possui potencial de recolhimento de informações para determinado estudo, por meio de um conjunto ordenado de questões acerca das variáveis e contextos que deseja mensurar ou retratar.</w:t>
      </w:r>
      <w:r w:rsidR="003D4CB8" w:rsidRPr="00875173">
        <w:rPr>
          <w:lang w:val="pt-BR"/>
        </w:rPr>
        <w:t xml:space="preserve"> Assim, n</w:t>
      </w:r>
      <w:r w:rsidR="00246C4B" w:rsidRPr="00875173">
        <w:rPr>
          <w:lang w:val="pt-BR"/>
        </w:rPr>
        <w:t xml:space="preserve">esse questionário </w:t>
      </w:r>
      <w:r w:rsidR="003D4CB8" w:rsidRPr="00875173">
        <w:rPr>
          <w:lang w:val="pt-BR"/>
        </w:rPr>
        <w:t xml:space="preserve">foram abordadas </w:t>
      </w:r>
      <w:r w:rsidR="00246C4B" w:rsidRPr="00875173">
        <w:rPr>
          <w:lang w:val="pt-BR"/>
        </w:rPr>
        <w:t>questões relacionadas a informações pessoais e profissionais, a percepções gerais sobre a área de auditoria, sobre as experiências e percepções sobre a utilização da inteligência artificial nos processos e sobre resultados de trabalhos associados à área.</w:t>
      </w:r>
    </w:p>
    <w:p w14:paraId="30CDE536" w14:textId="75BD2CE2" w:rsidR="002737AD" w:rsidRPr="00875173" w:rsidRDefault="002737AD" w:rsidP="005875EE">
      <w:pPr>
        <w:rPr>
          <w:lang w:val="pt-BR"/>
        </w:rPr>
      </w:pPr>
      <w:r w:rsidRPr="00875173">
        <w:rPr>
          <w:lang w:val="pt-BR"/>
        </w:rPr>
        <w:t xml:space="preserve">Similarmente à presente proposta, Vasconcelos et al. (2017) também apuraram percepções de um número restrito de respondentes a respeito das práticas de auditoria em um contexto específico, encontrando </w:t>
      </w:r>
      <w:r w:rsidRPr="00875173">
        <w:rPr>
          <w:sz w:val="23"/>
          <w:szCs w:val="23"/>
          <w:lang w:val="pt-BR"/>
        </w:rPr>
        <w:t xml:space="preserve">limitações de determinados profissionais, mostrando indícios </w:t>
      </w:r>
      <w:r w:rsidRPr="00875173">
        <w:rPr>
          <w:sz w:val="23"/>
          <w:szCs w:val="23"/>
          <w:lang w:val="pt-BR"/>
        </w:rPr>
        <w:lastRenderedPageBreak/>
        <w:t>da necessidade de melhoras nas práticas de uma empresa. Portanto, entende-se que, para atendimento do objetivo proposto, o método de aplicação de questionários, ainda que para um número restrito de respondentes, é válido, mesmo que consideradas as limitações inerentes à amostra.</w:t>
      </w:r>
    </w:p>
    <w:p w14:paraId="54BEC686" w14:textId="5E977F12" w:rsidR="00246C4B" w:rsidRPr="00875173" w:rsidRDefault="00246C4B" w:rsidP="005875EE">
      <w:pPr>
        <w:rPr>
          <w:lang w:val="pt-BR"/>
        </w:rPr>
      </w:pPr>
      <w:r w:rsidRPr="00875173">
        <w:rPr>
          <w:lang w:val="pt-BR"/>
        </w:rPr>
        <w:t xml:space="preserve">Foram </w:t>
      </w:r>
      <w:r w:rsidR="003D4CB8" w:rsidRPr="00875173">
        <w:rPr>
          <w:lang w:val="pt-BR"/>
        </w:rPr>
        <w:t xml:space="preserve">elaboradas perguntas sobre percepções, em que as respostas obedeciam a </w:t>
      </w:r>
      <w:r w:rsidRPr="00875173">
        <w:rPr>
          <w:lang w:val="pt-BR"/>
        </w:rPr>
        <w:t xml:space="preserve">escala </w:t>
      </w:r>
      <w:proofErr w:type="spellStart"/>
      <w:r w:rsidR="003D4CB8" w:rsidRPr="00875173">
        <w:rPr>
          <w:i/>
          <w:lang w:val="pt-BR"/>
        </w:rPr>
        <w:t>L</w:t>
      </w:r>
      <w:r w:rsidRPr="00875173">
        <w:rPr>
          <w:i/>
          <w:lang w:val="pt-BR"/>
        </w:rPr>
        <w:t>ikert</w:t>
      </w:r>
      <w:proofErr w:type="spellEnd"/>
      <w:r w:rsidRPr="00875173">
        <w:rPr>
          <w:lang w:val="pt-BR"/>
        </w:rPr>
        <w:t xml:space="preserve"> </w:t>
      </w:r>
      <w:r w:rsidR="003D4CB8" w:rsidRPr="00875173">
        <w:rPr>
          <w:lang w:val="pt-BR"/>
        </w:rPr>
        <w:t>de concordância (discordo totalmente a concordo totalmente). S</w:t>
      </w:r>
      <w:r w:rsidRPr="00875173">
        <w:rPr>
          <w:lang w:val="pt-BR"/>
        </w:rPr>
        <w:t>egundo Richardson (2009)</w:t>
      </w:r>
      <w:r w:rsidR="003D4CB8" w:rsidRPr="00875173">
        <w:rPr>
          <w:lang w:val="pt-BR"/>
        </w:rPr>
        <w:t xml:space="preserve">, a escala </w:t>
      </w:r>
      <w:proofErr w:type="spellStart"/>
      <w:r w:rsidR="003D4CB8" w:rsidRPr="00875173">
        <w:rPr>
          <w:i/>
          <w:lang w:val="pt-BR"/>
        </w:rPr>
        <w:t>Likert</w:t>
      </w:r>
      <w:proofErr w:type="spellEnd"/>
      <w:r w:rsidRPr="00875173">
        <w:rPr>
          <w:lang w:val="pt-BR"/>
        </w:rPr>
        <w:t xml:space="preserve"> apresenta </w:t>
      </w:r>
      <w:r w:rsidR="003D4CB8" w:rsidRPr="00875173">
        <w:rPr>
          <w:lang w:val="pt-BR"/>
        </w:rPr>
        <w:t xml:space="preserve">as </w:t>
      </w:r>
      <w:r w:rsidRPr="00875173">
        <w:rPr>
          <w:lang w:val="pt-BR"/>
        </w:rPr>
        <w:t xml:space="preserve">atribuições </w:t>
      </w:r>
      <w:r w:rsidR="003D4CB8" w:rsidRPr="00875173">
        <w:rPr>
          <w:lang w:val="pt-BR"/>
        </w:rPr>
        <w:t>de</w:t>
      </w:r>
      <w:r w:rsidRPr="00875173">
        <w:rPr>
          <w:lang w:val="pt-BR"/>
        </w:rPr>
        <w:t xml:space="preserve"> mensurar determinadas variáveis de um grupo social e </w:t>
      </w:r>
      <w:r w:rsidR="003D4CB8" w:rsidRPr="00875173">
        <w:rPr>
          <w:lang w:val="pt-BR"/>
        </w:rPr>
        <w:t xml:space="preserve">de </w:t>
      </w:r>
      <w:r w:rsidRPr="00875173">
        <w:rPr>
          <w:lang w:val="pt-BR"/>
        </w:rPr>
        <w:t xml:space="preserve">relatar suas características. Para </w:t>
      </w:r>
      <w:r w:rsidR="003D4CB8" w:rsidRPr="00875173">
        <w:rPr>
          <w:lang w:val="pt-BR"/>
        </w:rPr>
        <w:t xml:space="preserve">o autor, </w:t>
      </w:r>
      <w:r w:rsidRPr="00875173">
        <w:rPr>
          <w:lang w:val="pt-BR"/>
        </w:rPr>
        <w:t xml:space="preserve">as respostas </w:t>
      </w:r>
      <w:r w:rsidR="003D4CB8" w:rsidRPr="00875173">
        <w:rPr>
          <w:lang w:val="pt-BR"/>
        </w:rPr>
        <w:t xml:space="preserve">desse modelo </w:t>
      </w:r>
      <w:r w:rsidRPr="00875173">
        <w:rPr>
          <w:lang w:val="pt-BR"/>
        </w:rPr>
        <w:t>classifica</w:t>
      </w:r>
      <w:r w:rsidR="003D4CB8" w:rsidRPr="00875173">
        <w:rPr>
          <w:lang w:val="pt-BR"/>
        </w:rPr>
        <w:t>m</w:t>
      </w:r>
      <w:r w:rsidRPr="00875173">
        <w:rPr>
          <w:lang w:val="pt-BR"/>
        </w:rPr>
        <w:t xml:space="preserve"> de forma benéfica ou negativa o objeto que se pretende analisar, podendo ser as afirmações direcionadas favorável ou desfavoravelmente em relação ao objeto</w:t>
      </w:r>
      <w:r w:rsidR="003D4CB8" w:rsidRPr="00875173">
        <w:rPr>
          <w:lang w:val="pt-BR"/>
        </w:rPr>
        <w:t xml:space="preserve"> (</w:t>
      </w:r>
      <w:r w:rsidR="00CB7BA0" w:rsidRPr="00875173">
        <w:rPr>
          <w:lang w:val="pt-BR"/>
        </w:rPr>
        <w:t>RICHARDSON</w:t>
      </w:r>
      <w:r w:rsidR="003D4CB8" w:rsidRPr="00875173">
        <w:rPr>
          <w:lang w:val="pt-BR"/>
        </w:rPr>
        <w:t>, 2009).</w:t>
      </w:r>
      <w:r w:rsidR="009671EA" w:rsidRPr="00875173">
        <w:rPr>
          <w:lang w:val="pt-BR"/>
        </w:rPr>
        <w:t xml:space="preserve"> </w:t>
      </w:r>
    </w:p>
    <w:p w14:paraId="35D2DF84" w14:textId="77777777" w:rsidR="000C4A1E" w:rsidRPr="00875173" w:rsidRDefault="00AA010A" w:rsidP="005875EE">
      <w:pPr>
        <w:rPr>
          <w:lang w:val="pt-BR"/>
        </w:rPr>
      </w:pPr>
      <w:r w:rsidRPr="00875173">
        <w:rPr>
          <w:lang w:val="pt-BR"/>
        </w:rPr>
        <w:t xml:space="preserve">No Quadro 1 estão evidenciadas as questões contidas no questionário enviado para os profissionais, o qual foi respondido por meio de uma plataforma de preenchimento </w:t>
      </w:r>
      <w:r w:rsidRPr="00875173">
        <w:rPr>
          <w:i/>
          <w:lang w:val="pt-BR"/>
        </w:rPr>
        <w:t>online</w:t>
      </w:r>
      <w:r w:rsidRPr="00875173">
        <w:rPr>
          <w:lang w:val="pt-BR"/>
        </w:rPr>
        <w:t xml:space="preserve"> de formulários, o que garantiu o sigilo das respostas e da identificação dos respondentes. Além disso, também são evidenciadas no Quadro 1 a nomenclatura atribuída nesse trabalho a cada um dos quesitos, a fim de codificá-los </w:t>
      </w:r>
      <w:r w:rsidR="00297F4B" w:rsidRPr="00875173">
        <w:rPr>
          <w:lang w:val="pt-BR"/>
        </w:rPr>
        <w:t>e, com isso, facilitar a interpretação dos resultados.</w:t>
      </w:r>
    </w:p>
    <w:p w14:paraId="206D6DEE" w14:textId="7BFB007C" w:rsidR="00AA010A" w:rsidRPr="00875173" w:rsidRDefault="00AA010A" w:rsidP="00AA010A">
      <w:pPr>
        <w:spacing w:after="0"/>
        <w:ind w:firstLine="0"/>
        <w:jc w:val="center"/>
        <w:rPr>
          <w:sz w:val="20"/>
          <w:lang w:val="pt-BR"/>
        </w:rPr>
      </w:pPr>
      <w:r w:rsidRPr="00875173">
        <w:rPr>
          <w:b/>
          <w:sz w:val="20"/>
          <w:lang w:val="pt-BR"/>
        </w:rPr>
        <w:t>Quadro 1</w:t>
      </w:r>
      <w:r w:rsidRPr="00875173">
        <w:rPr>
          <w:sz w:val="20"/>
          <w:lang w:val="pt-BR"/>
        </w:rPr>
        <w:t xml:space="preserve"> – Questões contidas no questionário aplicado e sua nomenclatura como variável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41"/>
        <w:gridCol w:w="6919"/>
        <w:gridCol w:w="1951"/>
      </w:tblGrid>
      <w:tr w:rsidR="00AA010A" w:rsidRPr="00875173" w14:paraId="0C39F79E" w14:textId="77777777" w:rsidTr="008F3244">
        <w:trPr>
          <w:trHeight w:val="20"/>
        </w:trPr>
        <w:tc>
          <w:tcPr>
            <w:tcW w:w="185" w:type="pct"/>
            <w:vAlign w:val="center"/>
          </w:tcPr>
          <w:p w14:paraId="211EFA63" w14:textId="77777777" w:rsidR="00AA010A" w:rsidRPr="00875173" w:rsidRDefault="00AA010A" w:rsidP="00AA010A">
            <w:pPr>
              <w:suppressAutoHyphens w:val="0"/>
              <w:spacing w:after="0"/>
              <w:ind w:firstLine="0"/>
              <w:jc w:val="center"/>
              <w:rPr>
                <w:rFonts w:eastAsia="Times New Roman"/>
                <w:b/>
                <w:sz w:val="20"/>
                <w:szCs w:val="20"/>
                <w:lang w:val="pt-BR" w:eastAsia="pt-BR"/>
              </w:rPr>
            </w:pPr>
            <w:r w:rsidRPr="00875173">
              <w:rPr>
                <w:rFonts w:eastAsia="Times New Roman"/>
                <w:b/>
                <w:sz w:val="20"/>
                <w:szCs w:val="20"/>
                <w:lang w:val="pt-BR" w:eastAsia="pt-BR"/>
              </w:rPr>
              <w:t>N</w:t>
            </w:r>
          </w:p>
        </w:tc>
        <w:tc>
          <w:tcPr>
            <w:tcW w:w="3756" w:type="pct"/>
            <w:vAlign w:val="center"/>
          </w:tcPr>
          <w:p w14:paraId="3C7860E9" w14:textId="77777777" w:rsidR="00AA010A" w:rsidRPr="00875173" w:rsidRDefault="00AA010A" w:rsidP="00AA010A">
            <w:pPr>
              <w:suppressAutoHyphens w:val="0"/>
              <w:spacing w:after="0"/>
              <w:ind w:firstLine="0"/>
              <w:jc w:val="center"/>
              <w:rPr>
                <w:rFonts w:eastAsia="Times New Roman"/>
                <w:b/>
                <w:sz w:val="20"/>
                <w:szCs w:val="20"/>
                <w:lang w:val="pt-BR" w:eastAsia="pt-BR"/>
              </w:rPr>
            </w:pPr>
            <w:r w:rsidRPr="00875173">
              <w:rPr>
                <w:rFonts w:eastAsia="Times New Roman"/>
                <w:b/>
                <w:sz w:val="20"/>
                <w:szCs w:val="20"/>
                <w:lang w:val="pt-BR" w:eastAsia="pt-BR"/>
              </w:rPr>
              <w:t>Questão</w:t>
            </w:r>
          </w:p>
        </w:tc>
        <w:tc>
          <w:tcPr>
            <w:tcW w:w="1059" w:type="pct"/>
            <w:shd w:val="clear" w:color="auto" w:fill="auto"/>
            <w:vAlign w:val="center"/>
            <w:hideMark/>
          </w:tcPr>
          <w:p w14:paraId="712AA647" w14:textId="77777777" w:rsidR="00AA010A" w:rsidRPr="00875173" w:rsidRDefault="00AA010A" w:rsidP="00AA010A">
            <w:pPr>
              <w:suppressAutoHyphens w:val="0"/>
              <w:spacing w:after="0"/>
              <w:ind w:firstLine="0"/>
              <w:jc w:val="center"/>
              <w:rPr>
                <w:rFonts w:eastAsia="Times New Roman"/>
                <w:b/>
                <w:sz w:val="20"/>
                <w:szCs w:val="20"/>
                <w:lang w:val="pt-BR" w:eastAsia="pt-BR"/>
              </w:rPr>
            </w:pPr>
            <w:r w:rsidRPr="00875173">
              <w:rPr>
                <w:rFonts w:eastAsia="Times New Roman"/>
                <w:b/>
                <w:sz w:val="20"/>
                <w:szCs w:val="20"/>
                <w:lang w:val="pt-BR" w:eastAsia="pt-BR"/>
              </w:rPr>
              <w:t>Variável</w:t>
            </w:r>
          </w:p>
        </w:tc>
      </w:tr>
      <w:tr w:rsidR="00AA010A" w:rsidRPr="00875173" w14:paraId="0B1831F7" w14:textId="77777777" w:rsidTr="008F3244">
        <w:trPr>
          <w:trHeight w:val="20"/>
        </w:trPr>
        <w:tc>
          <w:tcPr>
            <w:tcW w:w="185" w:type="pct"/>
            <w:vAlign w:val="center"/>
          </w:tcPr>
          <w:p w14:paraId="26DD2BC3"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3756" w:type="pct"/>
            <w:vAlign w:val="center"/>
          </w:tcPr>
          <w:p w14:paraId="0DE496A2"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Gênero</w:t>
            </w:r>
          </w:p>
        </w:tc>
        <w:tc>
          <w:tcPr>
            <w:tcW w:w="1059" w:type="pct"/>
            <w:shd w:val="clear" w:color="auto" w:fill="auto"/>
            <w:vAlign w:val="center"/>
            <w:hideMark/>
          </w:tcPr>
          <w:p w14:paraId="15738093"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genero</w:t>
            </w:r>
          </w:p>
        </w:tc>
      </w:tr>
      <w:tr w:rsidR="00AA010A" w:rsidRPr="00875173" w14:paraId="3EA8CA8E" w14:textId="77777777" w:rsidTr="008F3244">
        <w:trPr>
          <w:trHeight w:val="20"/>
        </w:trPr>
        <w:tc>
          <w:tcPr>
            <w:tcW w:w="185" w:type="pct"/>
            <w:vAlign w:val="center"/>
          </w:tcPr>
          <w:p w14:paraId="3A418ACD"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3756" w:type="pct"/>
            <w:vAlign w:val="center"/>
          </w:tcPr>
          <w:p w14:paraId="7F76AB8B"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Qual sua idade?</w:t>
            </w:r>
          </w:p>
        </w:tc>
        <w:tc>
          <w:tcPr>
            <w:tcW w:w="1059" w:type="pct"/>
            <w:shd w:val="clear" w:color="auto" w:fill="auto"/>
            <w:vAlign w:val="center"/>
            <w:hideMark/>
          </w:tcPr>
          <w:p w14:paraId="069FE1DF"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idade</w:t>
            </w:r>
          </w:p>
        </w:tc>
      </w:tr>
      <w:tr w:rsidR="00AA010A" w:rsidRPr="00875173" w14:paraId="44A3893A" w14:textId="77777777" w:rsidTr="008F3244">
        <w:trPr>
          <w:trHeight w:val="20"/>
        </w:trPr>
        <w:tc>
          <w:tcPr>
            <w:tcW w:w="185" w:type="pct"/>
            <w:vAlign w:val="center"/>
          </w:tcPr>
          <w:p w14:paraId="6C6F794F"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w:t>
            </w:r>
          </w:p>
        </w:tc>
        <w:tc>
          <w:tcPr>
            <w:tcW w:w="3756" w:type="pct"/>
            <w:vAlign w:val="center"/>
          </w:tcPr>
          <w:p w14:paraId="0B8DAFBB"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Qual município que se encontra?</w:t>
            </w:r>
          </w:p>
        </w:tc>
        <w:tc>
          <w:tcPr>
            <w:tcW w:w="1059" w:type="pct"/>
            <w:shd w:val="clear" w:color="auto" w:fill="auto"/>
            <w:vAlign w:val="center"/>
            <w:hideMark/>
          </w:tcPr>
          <w:p w14:paraId="559B5F4A"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municipio</w:t>
            </w:r>
          </w:p>
        </w:tc>
      </w:tr>
      <w:tr w:rsidR="00AA010A" w:rsidRPr="00875173" w14:paraId="0746AAB7" w14:textId="77777777" w:rsidTr="008F3244">
        <w:trPr>
          <w:trHeight w:val="20"/>
        </w:trPr>
        <w:tc>
          <w:tcPr>
            <w:tcW w:w="185" w:type="pct"/>
            <w:vAlign w:val="center"/>
          </w:tcPr>
          <w:p w14:paraId="50D44CC3"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3756" w:type="pct"/>
            <w:vAlign w:val="center"/>
          </w:tcPr>
          <w:p w14:paraId="7B91B4BF"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Você atualmente desenvolve atividades na área de auditoria?</w:t>
            </w:r>
          </w:p>
        </w:tc>
        <w:tc>
          <w:tcPr>
            <w:tcW w:w="1059" w:type="pct"/>
            <w:shd w:val="clear" w:color="auto" w:fill="auto"/>
            <w:vAlign w:val="center"/>
            <w:hideMark/>
          </w:tcPr>
          <w:p w14:paraId="1FCFF06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atua</w:t>
            </w:r>
          </w:p>
        </w:tc>
      </w:tr>
      <w:tr w:rsidR="00AA010A" w:rsidRPr="00875173" w14:paraId="7B921B1D" w14:textId="77777777" w:rsidTr="008F3244">
        <w:trPr>
          <w:trHeight w:val="20"/>
        </w:trPr>
        <w:tc>
          <w:tcPr>
            <w:tcW w:w="185" w:type="pct"/>
            <w:vAlign w:val="center"/>
          </w:tcPr>
          <w:p w14:paraId="3D0FD54B"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w:t>
            </w:r>
          </w:p>
        </w:tc>
        <w:tc>
          <w:tcPr>
            <w:tcW w:w="3756" w:type="pct"/>
            <w:vAlign w:val="center"/>
          </w:tcPr>
          <w:p w14:paraId="23767B8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Quantos funcionários tem a empresa em que trabalha?</w:t>
            </w:r>
          </w:p>
        </w:tc>
        <w:tc>
          <w:tcPr>
            <w:tcW w:w="1059" w:type="pct"/>
            <w:shd w:val="clear" w:color="auto" w:fill="auto"/>
            <w:vAlign w:val="center"/>
            <w:hideMark/>
          </w:tcPr>
          <w:p w14:paraId="136DEFB8"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funcionarios</w:t>
            </w:r>
          </w:p>
        </w:tc>
      </w:tr>
      <w:tr w:rsidR="00AA010A" w:rsidRPr="00875173" w14:paraId="49ABFD48" w14:textId="77777777" w:rsidTr="008F3244">
        <w:trPr>
          <w:trHeight w:val="20"/>
        </w:trPr>
        <w:tc>
          <w:tcPr>
            <w:tcW w:w="185" w:type="pct"/>
            <w:vAlign w:val="center"/>
          </w:tcPr>
          <w:p w14:paraId="2F272D5C"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6</w:t>
            </w:r>
          </w:p>
        </w:tc>
        <w:tc>
          <w:tcPr>
            <w:tcW w:w="3756" w:type="pct"/>
            <w:vAlign w:val="center"/>
          </w:tcPr>
          <w:p w14:paraId="0D03E5C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Quantas pessoas compõem a área de auditoria?</w:t>
            </w:r>
          </w:p>
        </w:tc>
        <w:tc>
          <w:tcPr>
            <w:tcW w:w="1059" w:type="pct"/>
            <w:shd w:val="clear" w:color="auto" w:fill="auto"/>
            <w:vAlign w:val="center"/>
            <w:hideMark/>
          </w:tcPr>
          <w:p w14:paraId="69930ECF"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funcionarios_auditoria</w:t>
            </w:r>
          </w:p>
        </w:tc>
      </w:tr>
      <w:tr w:rsidR="00AA010A" w:rsidRPr="00875173" w14:paraId="64AAEC73" w14:textId="77777777" w:rsidTr="008F3244">
        <w:trPr>
          <w:trHeight w:val="20"/>
        </w:trPr>
        <w:tc>
          <w:tcPr>
            <w:tcW w:w="185" w:type="pct"/>
            <w:vAlign w:val="center"/>
          </w:tcPr>
          <w:p w14:paraId="66208414"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7</w:t>
            </w:r>
          </w:p>
        </w:tc>
        <w:tc>
          <w:tcPr>
            <w:tcW w:w="3756" w:type="pct"/>
            <w:vAlign w:val="center"/>
          </w:tcPr>
          <w:p w14:paraId="0877D3B4"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Qual o cargo que ocupa na empresa?</w:t>
            </w:r>
          </w:p>
        </w:tc>
        <w:tc>
          <w:tcPr>
            <w:tcW w:w="1059" w:type="pct"/>
            <w:shd w:val="clear" w:color="auto" w:fill="auto"/>
            <w:vAlign w:val="center"/>
            <w:hideMark/>
          </w:tcPr>
          <w:p w14:paraId="78014B1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cargo</w:t>
            </w:r>
          </w:p>
        </w:tc>
      </w:tr>
      <w:tr w:rsidR="00AA010A" w:rsidRPr="00875173" w14:paraId="3BA15DAE" w14:textId="77777777" w:rsidTr="008F3244">
        <w:trPr>
          <w:trHeight w:val="20"/>
        </w:trPr>
        <w:tc>
          <w:tcPr>
            <w:tcW w:w="185" w:type="pct"/>
            <w:vAlign w:val="center"/>
          </w:tcPr>
          <w:p w14:paraId="0C3DE70D"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8</w:t>
            </w:r>
          </w:p>
        </w:tc>
        <w:tc>
          <w:tcPr>
            <w:tcW w:w="3756" w:type="pct"/>
            <w:vAlign w:val="center"/>
          </w:tcPr>
          <w:p w14:paraId="3DD58715"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Há quanto tempo atua na área de auditoria?</w:t>
            </w:r>
          </w:p>
        </w:tc>
        <w:tc>
          <w:tcPr>
            <w:tcW w:w="1059" w:type="pct"/>
            <w:shd w:val="clear" w:color="auto" w:fill="auto"/>
            <w:vAlign w:val="center"/>
            <w:hideMark/>
          </w:tcPr>
          <w:p w14:paraId="43AC14A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tempo_atuacao</w:t>
            </w:r>
          </w:p>
        </w:tc>
      </w:tr>
      <w:tr w:rsidR="00AA010A" w:rsidRPr="00875173" w14:paraId="6735515F" w14:textId="77777777" w:rsidTr="008F3244">
        <w:trPr>
          <w:trHeight w:val="20"/>
        </w:trPr>
        <w:tc>
          <w:tcPr>
            <w:tcW w:w="185" w:type="pct"/>
            <w:vAlign w:val="center"/>
          </w:tcPr>
          <w:p w14:paraId="38939E39"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9</w:t>
            </w:r>
          </w:p>
        </w:tc>
        <w:tc>
          <w:tcPr>
            <w:tcW w:w="3756" w:type="pct"/>
            <w:vAlign w:val="center"/>
          </w:tcPr>
          <w:p w14:paraId="1229CB86"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Como são desenvolvidas as atividades de auditoria em sua empresa?</w:t>
            </w:r>
          </w:p>
        </w:tc>
        <w:tc>
          <w:tcPr>
            <w:tcW w:w="1059" w:type="pct"/>
            <w:shd w:val="clear" w:color="auto" w:fill="auto"/>
            <w:vAlign w:val="center"/>
            <w:hideMark/>
          </w:tcPr>
          <w:p w14:paraId="68718CD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atividades_conv.aut</w:t>
            </w:r>
          </w:p>
        </w:tc>
      </w:tr>
      <w:tr w:rsidR="00AA010A" w:rsidRPr="00875173" w14:paraId="714351EC" w14:textId="77777777" w:rsidTr="008F3244">
        <w:trPr>
          <w:trHeight w:val="20"/>
        </w:trPr>
        <w:tc>
          <w:tcPr>
            <w:tcW w:w="185" w:type="pct"/>
            <w:vAlign w:val="center"/>
          </w:tcPr>
          <w:p w14:paraId="037FA2F9"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w:t>
            </w:r>
          </w:p>
        </w:tc>
        <w:tc>
          <w:tcPr>
            <w:tcW w:w="3756" w:type="pct"/>
            <w:vAlign w:val="center"/>
          </w:tcPr>
          <w:p w14:paraId="529BEECA"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Você acredita que a inteligência artificial pode ser um aliado para a auditoria interna?</w:t>
            </w:r>
          </w:p>
        </w:tc>
        <w:tc>
          <w:tcPr>
            <w:tcW w:w="1059" w:type="pct"/>
            <w:shd w:val="clear" w:color="auto" w:fill="auto"/>
            <w:vAlign w:val="center"/>
            <w:hideMark/>
          </w:tcPr>
          <w:p w14:paraId="4324AE66"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ia_aud.intern</w:t>
            </w:r>
          </w:p>
        </w:tc>
      </w:tr>
      <w:tr w:rsidR="00AA010A" w:rsidRPr="00875173" w14:paraId="3E0C313B" w14:textId="77777777" w:rsidTr="008F3244">
        <w:trPr>
          <w:trHeight w:val="20"/>
        </w:trPr>
        <w:tc>
          <w:tcPr>
            <w:tcW w:w="185" w:type="pct"/>
            <w:vAlign w:val="center"/>
          </w:tcPr>
          <w:p w14:paraId="3EAAC6E4"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w:t>
            </w:r>
          </w:p>
        </w:tc>
        <w:tc>
          <w:tcPr>
            <w:tcW w:w="3756" w:type="pct"/>
            <w:vAlign w:val="center"/>
          </w:tcPr>
          <w:p w14:paraId="389CF1EB"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Você tem ciência dos conceitos de inteligência artificial em relação aos trabalhos de auditoria?</w:t>
            </w:r>
          </w:p>
        </w:tc>
        <w:tc>
          <w:tcPr>
            <w:tcW w:w="1059" w:type="pct"/>
            <w:shd w:val="clear" w:color="auto" w:fill="auto"/>
            <w:vAlign w:val="center"/>
            <w:hideMark/>
          </w:tcPr>
          <w:p w14:paraId="77F99D15"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conhecim_ia</w:t>
            </w:r>
          </w:p>
        </w:tc>
      </w:tr>
      <w:tr w:rsidR="00AA010A" w:rsidRPr="00875173" w14:paraId="43AB396B" w14:textId="77777777" w:rsidTr="008F3244">
        <w:trPr>
          <w:trHeight w:val="20"/>
        </w:trPr>
        <w:tc>
          <w:tcPr>
            <w:tcW w:w="185" w:type="pct"/>
            <w:vAlign w:val="center"/>
          </w:tcPr>
          <w:p w14:paraId="74C96EFC"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12</w:t>
            </w:r>
          </w:p>
        </w:tc>
        <w:tc>
          <w:tcPr>
            <w:tcW w:w="3756" w:type="pct"/>
            <w:vAlign w:val="center"/>
          </w:tcPr>
          <w:p w14:paraId="6EB3AF7B"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Você acredita que o método tradicional de auditoria tende a ser substituído por novas metodologias, com a inserção da inteligência artificial em seus processos?</w:t>
            </w:r>
          </w:p>
        </w:tc>
        <w:tc>
          <w:tcPr>
            <w:tcW w:w="1059" w:type="pct"/>
            <w:shd w:val="clear" w:color="auto" w:fill="auto"/>
            <w:vAlign w:val="center"/>
            <w:hideMark/>
          </w:tcPr>
          <w:p w14:paraId="7E5FFE4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subst_ia_tend</w:t>
            </w:r>
          </w:p>
        </w:tc>
      </w:tr>
      <w:tr w:rsidR="00AA010A" w:rsidRPr="00875173" w14:paraId="3FAB0438" w14:textId="77777777" w:rsidTr="008F3244">
        <w:trPr>
          <w:trHeight w:val="20"/>
        </w:trPr>
        <w:tc>
          <w:tcPr>
            <w:tcW w:w="185" w:type="pct"/>
            <w:vAlign w:val="center"/>
          </w:tcPr>
          <w:p w14:paraId="1AC6A44D"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13</w:t>
            </w:r>
          </w:p>
        </w:tc>
        <w:tc>
          <w:tcPr>
            <w:tcW w:w="3756" w:type="pct"/>
            <w:vAlign w:val="center"/>
          </w:tcPr>
          <w:p w14:paraId="5199DD10"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 inteligência artificial poderá substituir, em sua maioria, os processos manuais de um auditor.</w:t>
            </w:r>
          </w:p>
        </w:tc>
        <w:tc>
          <w:tcPr>
            <w:tcW w:w="1059" w:type="pct"/>
            <w:shd w:val="clear" w:color="auto" w:fill="auto"/>
            <w:vAlign w:val="center"/>
            <w:hideMark/>
          </w:tcPr>
          <w:p w14:paraId="16C28668"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subst_ia_manual</w:t>
            </w:r>
          </w:p>
        </w:tc>
      </w:tr>
      <w:tr w:rsidR="00AA010A" w:rsidRPr="00875173" w14:paraId="1855446B" w14:textId="77777777" w:rsidTr="008F3244">
        <w:trPr>
          <w:trHeight w:val="20"/>
        </w:trPr>
        <w:tc>
          <w:tcPr>
            <w:tcW w:w="185" w:type="pct"/>
            <w:vAlign w:val="center"/>
          </w:tcPr>
          <w:p w14:paraId="1ECDBA47"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14</w:t>
            </w:r>
          </w:p>
        </w:tc>
        <w:tc>
          <w:tcPr>
            <w:tcW w:w="3756" w:type="pct"/>
            <w:vAlign w:val="center"/>
          </w:tcPr>
          <w:p w14:paraId="556FF8C7"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 evolução tecnológica e o uso da inteligência artificial poderão ser utilizados para fazer julgamentos como parte de seus sistemas integrados de automação de auditoria.</w:t>
            </w:r>
          </w:p>
        </w:tc>
        <w:tc>
          <w:tcPr>
            <w:tcW w:w="1059" w:type="pct"/>
            <w:shd w:val="clear" w:color="auto" w:fill="auto"/>
            <w:vAlign w:val="center"/>
            <w:hideMark/>
          </w:tcPr>
          <w:p w14:paraId="43A7D2F8"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ia_julg</w:t>
            </w:r>
          </w:p>
        </w:tc>
      </w:tr>
      <w:tr w:rsidR="00AA010A" w:rsidRPr="00875173" w14:paraId="23E93FF5" w14:textId="77777777" w:rsidTr="008F3244">
        <w:trPr>
          <w:trHeight w:val="20"/>
        </w:trPr>
        <w:tc>
          <w:tcPr>
            <w:tcW w:w="185" w:type="pct"/>
            <w:vAlign w:val="center"/>
          </w:tcPr>
          <w:p w14:paraId="1A2E8BEC"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15</w:t>
            </w:r>
          </w:p>
        </w:tc>
        <w:tc>
          <w:tcPr>
            <w:tcW w:w="3756" w:type="pct"/>
            <w:vAlign w:val="center"/>
          </w:tcPr>
          <w:p w14:paraId="06BAA86A"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O uso da inteligência artificial pode obter desempenhos superiores em relação ao uso da inteligência humana nos trabalhos de auditoria.</w:t>
            </w:r>
          </w:p>
        </w:tc>
        <w:tc>
          <w:tcPr>
            <w:tcW w:w="1059" w:type="pct"/>
            <w:shd w:val="clear" w:color="auto" w:fill="auto"/>
            <w:vAlign w:val="center"/>
            <w:hideMark/>
          </w:tcPr>
          <w:p w14:paraId="41DBAF84"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ia_superior_humano</w:t>
            </w:r>
          </w:p>
        </w:tc>
      </w:tr>
      <w:tr w:rsidR="00AA010A" w:rsidRPr="00875173" w14:paraId="28736F69" w14:textId="77777777" w:rsidTr="008F3244">
        <w:trPr>
          <w:trHeight w:val="20"/>
        </w:trPr>
        <w:tc>
          <w:tcPr>
            <w:tcW w:w="185" w:type="pct"/>
            <w:vAlign w:val="center"/>
          </w:tcPr>
          <w:p w14:paraId="46476E26"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w:t>
            </w:r>
          </w:p>
        </w:tc>
        <w:tc>
          <w:tcPr>
            <w:tcW w:w="3756" w:type="pct"/>
            <w:vAlign w:val="center"/>
          </w:tcPr>
          <w:p w14:paraId="3D5980F8"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O uso da inteligência artificial na auditoria interna, deve ser utilizado em solução de problemas e não na definição de alinhamento estratégico.</w:t>
            </w:r>
          </w:p>
        </w:tc>
        <w:tc>
          <w:tcPr>
            <w:tcW w:w="1059" w:type="pct"/>
            <w:shd w:val="clear" w:color="auto" w:fill="auto"/>
            <w:vAlign w:val="center"/>
            <w:hideMark/>
          </w:tcPr>
          <w:p w14:paraId="2DB589C7"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ia_estrategia</w:t>
            </w:r>
          </w:p>
        </w:tc>
      </w:tr>
      <w:tr w:rsidR="00AA010A" w:rsidRPr="00875173" w14:paraId="65EABFC8" w14:textId="77777777" w:rsidTr="008F3244">
        <w:trPr>
          <w:trHeight w:val="20"/>
        </w:trPr>
        <w:tc>
          <w:tcPr>
            <w:tcW w:w="185" w:type="pct"/>
            <w:vAlign w:val="center"/>
          </w:tcPr>
          <w:p w14:paraId="6F85D9FF"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17</w:t>
            </w:r>
          </w:p>
        </w:tc>
        <w:tc>
          <w:tcPr>
            <w:tcW w:w="3756" w:type="pct"/>
            <w:vAlign w:val="center"/>
          </w:tcPr>
          <w:p w14:paraId="7D08F715"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Você acredita que o uso da inteligência artificial poderá evoluir a patamares significativos, ou será um tema que não ev</w:t>
            </w:r>
            <w:r w:rsidR="00337704" w:rsidRPr="00875173">
              <w:rPr>
                <w:rFonts w:eastAsia="Times New Roman"/>
                <w:sz w:val="20"/>
                <w:szCs w:val="20"/>
                <w:lang w:val="pt-BR" w:eastAsia="pt-BR"/>
              </w:rPr>
              <w:t>o</w:t>
            </w:r>
            <w:r w:rsidRPr="00875173">
              <w:rPr>
                <w:rFonts w:eastAsia="Times New Roman"/>
                <w:sz w:val="20"/>
                <w:szCs w:val="20"/>
                <w:lang w:val="pt-BR" w:eastAsia="pt-BR"/>
              </w:rPr>
              <w:t>luirá em detrimentos das variáveis tratadas pela auditoria e</w:t>
            </w:r>
            <w:r w:rsidR="00337704" w:rsidRPr="00875173">
              <w:rPr>
                <w:rFonts w:eastAsia="Times New Roman"/>
                <w:sz w:val="20"/>
                <w:szCs w:val="20"/>
                <w:lang w:val="pt-BR" w:eastAsia="pt-BR"/>
              </w:rPr>
              <w:t>,</w:t>
            </w:r>
            <w:r w:rsidRPr="00875173">
              <w:rPr>
                <w:rFonts w:eastAsia="Times New Roman"/>
                <w:sz w:val="20"/>
                <w:szCs w:val="20"/>
                <w:lang w:val="pt-BR" w:eastAsia="pt-BR"/>
              </w:rPr>
              <w:t xml:space="preserve"> portanto</w:t>
            </w:r>
            <w:r w:rsidR="00337704" w:rsidRPr="00875173">
              <w:rPr>
                <w:rFonts w:eastAsia="Times New Roman"/>
                <w:sz w:val="20"/>
                <w:szCs w:val="20"/>
                <w:lang w:val="pt-BR" w:eastAsia="pt-BR"/>
              </w:rPr>
              <w:t>,</w:t>
            </w:r>
            <w:r w:rsidRPr="00875173">
              <w:rPr>
                <w:rFonts w:eastAsia="Times New Roman"/>
                <w:sz w:val="20"/>
                <w:szCs w:val="20"/>
                <w:lang w:val="pt-BR" w:eastAsia="pt-BR"/>
              </w:rPr>
              <w:t xml:space="preserve"> se tor</w:t>
            </w:r>
            <w:r w:rsidR="00337704" w:rsidRPr="00875173">
              <w:rPr>
                <w:rFonts w:eastAsia="Times New Roman"/>
                <w:sz w:val="20"/>
                <w:szCs w:val="20"/>
                <w:lang w:val="pt-BR" w:eastAsia="pt-BR"/>
              </w:rPr>
              <w:t>nará limitada?</w:t>
            </w:r>
          </w:p>
        </w:tc>
        <w:tc>
          <w:tcPr>
            <w:tcW w:w="1059" w:type="pct"/>
            <w:shd w:val="clear" w:color="auto" w:fill="auto"/>
            <w:vAlign w:val="center"/>
            <w:hideMark/>
          </w:tcPr>
          <w:p w14:paraId="5BFBCCC0"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ia_evolucao</w:t>
            </w:r>
          </w:p>
        </w:tc>
      </w:tr>
      <w:tr w:rsidR="00AA010A" w:rsidRPr="00875173" w14:paraId="20033283" w14:textId="77777777" w:rsidTr="008F3244">
        <w:trPr>
          <w:trHeight w:val="20"/>
        </w:trPr>
        <w:tc>
          <w:tcPr>
            <w:tcW w:w="185" w:type="pct"/>
            <w:vAlign w:val="center"/>
          </w:tcPr>
          <w:p w14:paraId="79CC5A48"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18</w:t>
            </w:r>
          </w:p>
        </w:tc>
        <w:tc>
          <w:tcPr>
            <w:tcW w:w="3756" w:type="pct"/>
            <w:vAlign w:val="center"/>
          </w:tcPr>
          <w:p w14:paraId="2FB07B50"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Você acredita que o custo-benefício quanto a implementação da inteligência artificial na auditoria, justificaria um alto investimento?</w:t>
            </w:r>
          </w:p>
        </w:tc>
        <w:tc>
          <w:tcPr>
            <w:tcW w:w="1059" w:type="pct"/>
            <w:shd w:val="clear" w:color="auto" w:fill="auto"/>
            <w:vAlign w:val="center"/>
            <w:hideMark/>
          </w:tcPr>
          <w:p w14:paraId="207768FB"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custobeneficio_ia</w:t>
            </w:r>
          </w:p>
        </w:tc>
      </w:tr>
      <w:tr w:rsidR="00AA010A" w:rsidRPr="00875173" w14:paraId="3229ADFA" w14:textId="77777777" w:rsidTr="008F3244">
        <w:trPr>
          <w:trHeight w:val="20"/>
        </w:trPr>
        <w:tc>
          <w:tcPr>
            <w:tcW w:w="185" w:type="pct"/>
            <w:vAlign w:val="center"/>
          </w:tcPr>
          <w:p w14:paraId="35B59073"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19</w:t>
            </w:r>
          </w:p>
        </w:tc>
        <w:tc>
          <w:tcPr>
            <w:tcW w:w="3756" w:type="pct"/>
            <w:vAlign w:val="center"/>
          </w:tcPr>
          <w:p w14:paraId="117362D9"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 resistência a mudanças quanto a utilização da inteligência artificial nos trabalhos de auditoria pode ser consi</w:t>
            </w:r>
            <w:r w:rsidR="00337704" w:rsidRPr="00875173">
              <w:rPr>
                <w:rFonts w:eastAsia="Times New Roman"/>
                <w:sz w:val="20"/>
                <w:szCs w:val="20"/>
                <w:lang w:val="pt-BR" w:eastAsia="pt-BR"/>
              </w:rPr>
              <w:t>de</w:t>
            </w:r>
            <w:r w:rsidRPr="00875173">
              <w:rPr>
                <w:rFonts w:eastAsia="Times New Roman"/>
                <w:sz w:val="20"/>
                <w:szCs w:val="20"/>
                <w:lang w:val="pt-BR" w:eastAsia="pt-BR"/>
              </w:rPr>
              <w:t>rad</w:t>
            </w:r>
            <w:r w:rsidR="00337704" w:rsidRPr="00875173">
              <w:rPr>
                <w:rFonts w:eastAsia="Times New Roman"/>
                <w:sz w:val="20"/>
                <w:szCs w:val="20"/>
                <w:lang w:val="pt-BR" w:eastAsia="pt-BR"/>
              </w:rPr>
              <w:t>a</w:t>
            </w:r>
            <w:r w:rsidRPr="00875173">
              <w:rPr>
                <w:rFonts w:eastAsia="Times New Roman"/>
                <w:sz w:val="20"/>
                <w:szCs w:val="20"/>
                <w:lang w:val="pt-BR" w:eastAsia="pt-BR"/>
              </w:rPr>
              <w:t xml:space="preserve"> inexistente.</w:t>
            </w:r>
          </w:p>
        </w:tc>
        <w:tc>
          <w:tcPr>
            <w:tcW w:w="1059" w:type="pct"/>
            <w:shd w:val="clear" w:color="auto" w:fill="auto"/>
            <w:vAlign w:val="center"/>
            <w:hideMark/>
          </w:tcPr>
          <w:p w14:paraId="12A3D4DC"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resistencia_ia</w:t>
            </w:r>
          </w:p>
        </w:tc>
      </w:tr>
      <w:tr w:rsidR="00AA010A" w:rsidRPr="00875173" w14:paraId="0BBE8EF7" w14:textId="77777777" w:rsidTr="008F3244">
        <w:trPr>
          <w:trHeight w:val="20"/>
        </w:trPr>
        <w:tc>
          <w:tcPr>
            <w:tcW w:w="185" w:type="pct"/>
            <w:vAlign w:val="center"/>
          </w:tcPr>
          <w:p w14:paraId="04041030"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20</w:t>
            </w:r>
          </w:p>
        </w:tc>
        <w:tc>
          <w:tcPr>
            <w:tcW w:w="3756" w:type="pct"/>
            <w:vAlign w:val="center"/>
          </w:tcPr>
          <w:p w14:paraId="2AEDB60A"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O uso da inteligência artificial será um suplemento e não um substituto para o campo de auditoria.</w:t>
            </w:r>
          </w:p>
        </w:tc>
        <w:tc>
          <w:tcPr>
            <w:tcW w:w="1059" w:type="pct"/>
            <w:shd w:val="clear" w:color="auto" w:fill="auto"/>
            <w:vAlign w:val="center"/>
            <w:hideMark/>
          </w:tcPr>
          <w:p w14:paraId="7C6D64BD"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ia_n.substituto</w:t>
            </w:r>
          </w:p>
        </w:tc>
      </w:tr>
      <w:tr w:rsidR="00AA010A" w:rsidRPr="00875173" w14:paraId="2BD1156A" w14:textId="77777777" w:rsidTr="008F3244">
        <w:trPr>
          <w:trHeight w:val="20"/>
        </w:trPr>
        <w:tc>
          <w:tcPr>
            <w:tcW w:w="185" w:type="pct"/>
            <w:vAlign w:val="center"/>
          </w:tcPr>
          <w:p w14:paraId="287F4737"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21</w:t>
            </w:r>
          </w:p>
        </w:tc>
        <w:tc>
          <w:tcPr>
            <w:tcW w:w="3756" w:type="pct"/>
            <w:vAlign w:val="center"/>
          </w:tcPr>
          <w:p w14:paraId="35DBC646"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 auditoria em relação à área de negócios estaria aquém das expectativas, mas ainda assim é primordial devido à intensidade de dados e gama de estrutura de decisões.</w:t>
            </w:r>
          </w:p>
        </w:tc>
        <w:tc>
          <w:tcPr>
            <w:tcW w:w="1059" w:type="pct"/>
            <w:shd w:val="clear" w:color="auto" w:fill="auto"/>
            <w:vAlign w:val="center"/>
            <w:hideMark/>
          </w:tcPr>
          <w:p w14:paraId="4B52353C"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audit_primordial</w:t>
            </w:r>
          </w:p>
        </w:tc>
      </w:tr>
      <w:tr w:rsidR="00AA010A" w:rsidRPr="00875173" w14:paraId="17CED3E8" w14:textId="77777777" w:rsidTr="008F3244">
        <w:trPr>
          <w:trHeight w:val="20"/>
        </w:trPr>
        <w:tc>
          <w:tcPr>
            <w:tcW w:w="185" w:type="pct"/>
            <w:vAlign w:val="center"/>
          </w:tcPr>
          <w:p w14:paraId="0F2F5C73"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22</w:t>
            </w:r>
          </w:p>
        </w:tc>
        <w:tc>
          <w:tcPr>
            <w:tcW w:w="3756" w:type="pct"/>
            <w:vAlign w:val="center"/>
          </w:tcPr>
          <w:p w14:paraId="26FA728F"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Na empresa que trabalho o uso da inteligência artificial está em mais de 50 dos processos da auditoria.</w:t>
            </w:r>
          </w:p>
        </w:tc>
        <w:tc>
          <w:tcPr>
            <w:tcW w:w="1059" w:type="pct"/>
            <w:shd w:val="clear" w:color="auto" w:fill="auto"/>
            <w:vAlign w:val="center"/>
            <w:hideMark/>
          </w:tcPr>
          <w:p w14:paraId="71099610"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ia&gt;50</w:t>
            </w:r>
          </w:p>
        </w:tc>
      </w:tr>
      <w:tr w:rsidR="00AA010A" w:rsidRPr="00875173" w14:paraId="1F6AF15F" w14:textId="77777777" w:rsidTr="008F3244">
        <w:trPr>
          <w:trHeight w:val="20"/>
        </w:trPr>
        <w:tc>
          <w:tcPr>
            <w:tcW w:w="185" w:type="pct"/>
            <w:vAlign w:val="center"/>
          </w:tcPr>
          <w:p w14:paraId="74A43AED" w14:textId="77777777" w:rsidR="00AA010A" w:rsidRPr="00875173" w:rsidRDefault="00AA010A" w:rsidP="00AA010A">
            <w:pPr>
              <w:suppressAutoHyphens w:val="0"/>
              <w:spacing w:after="0"/>
              <w:ind w:firstLine="0"/>
              <w:jc w:val="center"/>
              <w:rPr>
                <w:rFonts w:eastAsia="Times New Roman"/>
                <w:sz w:val="20"/>
                <w:szCs w:val="20"/>
                <w:lang w:val="pt-BR" w:eastAsia="pt-BR"/>
              </w:rPr>
            </w:pPr>
            <w:bookmarkStart w:id="4" w:name="_Hlk7082686"/>
            <w:r w:rsidRPr="00875173">
              <w:rPr>
                <w:rFonts w:eastAsia="Times New Roman"/>
                <w:sz w:val="20"/>
                <w:szCs w:val="20"/>
                <w:lang w:val="pt-BR" w:eastAsia="pt-BR"/>
              </w:rPr>
              <w:lastRenderedPageBreak/>
              <w:t>23</w:t>
            </w:r>
          </w:p>
        </w:tc>
        <w:tc>
          <w:tcPr>
            <w:tcW w:w="3756" w:type="pct"/>
            <w:vAlign w:val="center"/>
          </w:tcPr>
          <w:p w14:paraId="5B759985"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Na empresa em que trabalho os processos de natureza manual já são substituídos pela inteligência artificial e os auditores lidam com investigações que requerem julgamento e ceticismo profissional.</w:t>
            </w:r>
          </w:p>
        </w:tc>
        <w:tc>
          <w:tcPr>
            <w:tcW w:w="1059" w:type="pct"/>
            <w:shd w:val="clear" w:color="auto" w:fill="auto"/>
            <w:vAlign w:val="center"/>
            <w:hideMark/>
          </w:tcPr>
          <w:p w14:paraId="498F743C"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ia_manual_audit_julg</w:t>
            </w:r>
          </w:p>
        </w:tc>
      </w:tr>
      <w:tr w:rsidR="00AA010A" w:rsidRPr="00875173" w14:paraId="53B71238" w14:textId="77777777" w:rsidTr="008F3244">
        <w:trPr>
          <w:trHeight w:val="20"/>
        </w:trPr>
        <w:tc>
          <w:tcPr>
            <w:tcW w:w="185" w:type="pct"/>
            <w:vAlign w:val="center"/>
          </w:tcPr>
          <w:p w14:paraId="64BA9F9A"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24</w:t>
            </w:r>
          </w:p>
        </w:tc>
        <w:tc>
          <w:tcPr>
            <w:tcW w:w="3756" w:type="pct"/>
            <w:vAlign w:val="center"/>
          </w:tcPr>
          <w:p w14:paraId="6689CBD5"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Atualmente a inteligência artificial é indispensável nos trabalhos de auditoria.</w:t>
            </w:r>
          </w:p>
        </w:tc>
        <w:tc>
          <w:tcPr>
            <w:tcW w:w="1059" w:type="pct"/>
            <w:shd w:val="clear" w:color="auto" w:fill="auto"/>
            <w:vAlign w:val="center"/>
            <w:hideMark/>
          </w:tcPr>
          <w:p w14:paraId="4F5D9201"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ia_indisp</w:t>
            </w:r>
          </w:p>
        </w:tc>
      </w:tr>
      <w:bookmarkEnd w:id="4"/>
      <w:tr w:rsidR="00AA010A" w:rsidRPr="00875173" w14:paraId="239893B6" w14:textId="77777777" w:rsidTr="008F3244">
        <w:trPr>
          <w:trHeight w:val="20"/>
        </w:trPr>
        <w:tc>
          <w:tcPr>
            <w:tcW w:w="185" w:type="pct"/>
            <w:vAlign w:val="center"/>
          </w:tcPr>
          <w:p w14:paraId="3142D0BA"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25</w:t>
            </w:r>
          </w:p>
        </w:tc>
        <w:tc>
          <w:tcPr>
            <w:tcW w:w="3756" w:type="pct"/>
            <w:vAlign w:val="center"/>
          </w:tcPr>
          <w:p w14:paraId="6B4E3600"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 auditoria tradicional não acompanha a economia em tempo real devido à natureza manual de seus procedimentos.</w:t>
            </w:r>
          </w:p>
        </w:tc>
        <w:tc>
          <w:tcPr>
            <w:tcW w:w="1059" w:type="pct"/>
            <w:shd w:val="clear" w:color="auto" w:fill="auto"/>
            <w:vAlign w:val="center"/>
            <w:hideMark/>
          </w:tcPr>
          <w:p w14:paraId="327A9450"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audit_defasada</w:t>
            </w:r>
          </w:p>
        </w:tc>
      </w:tr>
      <w:tr w:rsidR="00AA010A" w:rsidRPr="00875173" w14:paraId="7D5B71D3" w14:textId="77777777" w:rsidTr="008F3244">
        <w:trPr>
          <w:trHeight w:val="20"/>
        </w:trPr>
        <w:tc>
          <w:tcPr>
            <w:tcW w:w="185" w:type="pct"/>
            <w:vAlign w:val="center"/>
          </w:tcPr>
          <w:p w14:paraId="2F676E02" w14:textId="77777777" w:rsidR="00AA010A" w:rsidRPr="00875173" w:rsidRDefault="00AA010A" w:rsidP="00AA010A">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26</w:t>
            </w:r>
          </w:p>
        </w:tc>
        <w:tc>
          <w:tcPr>
            <w:tcW w:w="3756" w:type="pct"/>
            <w:vAlign w:val="center"/>
          </w:tcPr>
          <w:p w14:paraId="2DF401BE"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AUTOMAÇÃO: Uso de tecnologia , integração de dados e sistemas que aprimora o controle, fluxo de trabalho e possibilita o monitoramento em tempo real;</w:t>
            </w:r>
            <w:r w:rsidRPr="00875173">
              <w:rPr>
                <w:rFonts w:eastAsia="Times New Roman"/>
                <w:sz w:val="20"/>
                <w:szCs w:val="20"/>
                <w:lang w:val="pt-BR" w:eastAsia="pt-BR"/>
              </w:rPr>
              <w:br/>
              <w:t>INTELIGÊNCIA ARTIFICIAL: Propõe elaborar dispositivo que simulem a</w:t>
            </w:r>
          </w:p>
          <w:p w14:paraId="04F3A6A6"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capacidade humana de raciocinar, perceber, tomar decisões e resolver</w:t>
            </w:r>
          </w:p>
          <w:p w14:paraId="124CF2DE"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problemas.</w:t>
            </w:r>
          </w:p>
          <w:p w14:paraId="2D0DE9D8"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ROBOTIZAÇÃO: Tarefas antes executadas por pessoas, de forma a ser</w:t>
            </w:r>
          </w:p>
          <w:p w14:paraId="09D0C9FB"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executadas por meios de robôs.</w:t>
            </w:r>
          </w:p>
          <w:p w14:paraId="29E152BD"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Quais destas opções é a sua realidade na área de auditoria interna?</w:t>
            </w:r>
          </w:p>
        </w:tc>
        <w:tc>
          <w:tcPr>
            <w:tcW w:w="1059" w:type="pct"/>
            <w:shd w:val="clear" w:color="auto" w:fill="auto"/>
            <w:vAlign w:val="center"/>
            <w:hideMark/>
          </w:tcPr>
          <w:p w14:paraId="442FEB1C" w14:textId="77777777" w:rsidR="00AA010A" w:rsidRPr="00875173" w:rsidRDefault="00AA010A" w:rsidP="00AA010A">
            <w:pPr>
              <w:suppressAutoHyphens w:val="0"/>
              <w:spacing w:after="0"/>
              <w:ind w:firstLine="0"/>
              <w:rPr>
                <w:rFonts w:eastAsia="Times New Roman"/>
                <w:sz w:val="20"/>
                <w:szCs w:val="20"/>
                <w:lang w:val="pt-BR" w:eastAsia="pt-BR"/>
              </w:rPr>
            </w:pPr>
            <w:r w:rsidRPr="00875173">
              <w:rPr>
                <w:rFonts w:eastAsia="Times New Roman"/>
                <w:sz w:val="20"/>
                <w:szCs w:val="20"/>
                <w:lang w:val="pt-BR" w:eastAsia="pt-BR"/>
              </w:rPr>
              <w:t>realidade_empresa</w:t>
            </w:r>
          </w:p>
        </w:tc>
      </w:tr>
    </w:tbl>
    <w:p w14:paraId="382AB7FE" w14:textId="77777777" w:rsidR="009671EA" w:rsidRPr="00875173" w:rsidRDefault="00297F4B" w:rsidP="009671EA">
      <w:pPr>
        <w:ind w:firstLine="0"/>
        <w:rPr>
          <w:sz w:val="20"/>
          <w:lang w:val="pt-BR"/>
        </w:rPr>
      </w:pPr>
      <w:r w:rsidRPr="00875173">
        <w:rPr>
          <w:sz w:val="20"/>
          <w:lang w:val="pt-BR"/>
        </w:rPr>
        <w:t>Fonte: elaborado pelos autores.</w:t>
      </w:r>
    </w:p>
    <w:p w14:paraId="59E16D5A" w14:textId="77777777" w:rsidR="00246C4B" w:rsidRPr="00875173" w:rsidRDefault="00FC6B30" w:rsidP="005875EE">
      <w:pPr>
        <w:rPr>
          <w:lang w:val="pt-BR"/>
        </w:rPr>
      </w:pPr>
      <w:r w:rsidRPr="00875173">
        <w:rPr>
          <w:lang w:val="pt-BR"/>
        </w:rPr>
        <w:t xml:space="preserve">Após o envio do questionário aos grupos de contatos, foram obtidas </w:t>
      </w:r>
      <w:r w:rsidR="008404B0" w:rsidRPr="00875173">
        <w:rPr>
          <w:lang w:val="pt-BR"/>
        </w:rPr>
        <w:t>52</w:t>
      </w:r>
      <w:r w:rsidRPr="00875173">
        <w:rPr>
          <w:lang w:val="pt-BR"/>
        </w:rPr>
        <w:t xml:space="preserve"> respostas, entre os meses de março e abril de 2019. Importante ressaltar que muitos dos contatos se abstiveram de responder ao questionário, alegando não atuarem especificamente na área e, por isso, não estarem aptos a responder adequadamente às questões propostas.</w:t>
      </w:r>
    </w:p>
    <w:p w14:paraId="382D0CFB" w14:textId="5187F6F9" w:rsidR="00246C4B" w:rsidRPr="00875173" w:rsidRDefault="00FC6B30" w:rsidP="005875EE">
      <w:pPr>
        <w:rPr>
          <w:rFonts w:eastAsia="Calibri"/>
          <w:lang w:val="pt-BR"/>
        </w:rPr>
      </w:pPr>
      <w:r w:rsidRPr="00875173">
        <w:rPr>
          <w:lang w:val="pt-BR"/>
        </w:rPr>
        <w:t>Assim</w:t>
      </w:r>
      <w:r w:rsidR="00782051" w:rsidRPr="00875173">
        <w:rPr>
          <w:lang w:val="pt-BR"/>
        </w:rPr>
        <w:t>, a partir das respostas obtidas</w:t>
      </w:r>
      <w:r w:rsidRPr="00875173">
        <w:rPr>
          <w:lang w:val="pt-BR"/>
        </w:rPr>
        <w:t xml:space="preserve">, </w:t>
      </w:r>
      <w:r w:rsidR="00782051" w:rsidRPr="00875173">
        <w:rPr>
          <w:lang w:val="pt-BR"/>
        </w:rPr>
        <w:t>para apresentação e discussão dos resultados da pesquisa</w:t>
      </w:r>
      <w:r w:rsidRPr="00875173">
        <w:rPr>
          <w:lang w:val="pt-BR"/>
        </w:rPr>
        <w:t xml:space="preserve"> serão realizados nesse trabalho a Análise Exploratória dos Dados (AED), a apresentação das respostas obtidas e</w:t>
      </w:r>
      <w:r w:rsidR="00297FD2" w:rsidRPr="00875173">
        <w:rPr>
          <w:lang w:val="pt-BR"/>
        </w:rPr>
        <w:t xml:space="preserve"> </w:t>
      </w:r>
      <w:r w:rsidR="00782051" w:rsidRPr="00875173">
        <w:rPr>
          <w:lang w:val="pt-BR"/>
        </w:rPr>
        <w:t xml:space="preserve">o cruzamento dos resultados das questões, a fim de discutir aspectos relevantes constatados a partir das percepções desse grupo quanto </w:t>
      </w:r>
      <w:r w:rsidR="00756CEB" w:rsidRPr="00875173">
        <w:rPr>
          <w:lang w:val="pt-BR"/>
        </w:rPr>
        <w:t xml:space="preserve">às implicações </w:t>
      </w:r>
      <w:r w:rsidR="0096675C" w:rsidRPr="00875173">
        <w:rPr>
          <w:lang w:val="pt-BR"/>
        </w:rPr>
        <w:t>da</w:t>
      </w:r>
      <w:r w:rsidR="00782051" w:rsidRPr="00875173">
        <w:rPr>
          <w:rFonts w:eastAsia="Calibri"/>
          <w:lang w:val="pt-BR"/>
        </w:rPr>
        <w:t xml:space="preserve"> </w:t>
      </w:r>
      <w:r w:rsidR="0096675C" w:rsidRPr="00875173">
        <w:rPr>
          <w:rFonts w:eastAsia="Calibri"/>
          <w:lang w:val="pt-BR"/>
        </w:rPr>
        <w:t xml:space="preserve">inteligência artificial </w:t>
      </w:r>
      <w:r w:rsidR="00782051" w:rsidRPr="00875173">
        <w:rPr>
          <w:rFonts w:eastAsia="Calibri"/>
          <w:lang w:val="pt-BR"/>
        </w:rPr>
        <w:t>na execução dos trabalhos inerentes à auditoria interna.</w:t>
      </w:r>
    </w:p>
    <w:p w14:paraId="2311AA82" w14:textId="77777777" w:rsidR="00407D68" w:rsidRPr="00875173" w:rsidRDefault="00A478E8" w:rsidP="005875EE">
      <w:pPr>
        <w:rPr>
          <w:rFonts w:eastAsia="Calibri"/>
          <w:lang w:val="pt-BR"/>
        </w:rPr>
      </w:pPr>
      <w:r w:rsidRPr="00875173">
        <w:rPr>
          <w:rFonts w:eastAsia="Calibri"/>
          <w:lang w:val="pt-BR"/>
        </w:rPr>
        <w:t xml:space="preserve">A AED tem por objetivo analisar os dados para delimitar suas características importantes, caracterizando-se como um exame prévio de organização e sintetização, com a finalidade de familiarização e entendimento de seu comportamento (TRIOLA, 2008). </w:t>
      </w:r>
    </w:p>
    <w:p w14:paraId="4B57B735" w14:textId="0F22B5D0" w:rsidR="00A478E8" w:rsidRPr="00875173" w:rsidRDefault="00A478E8" w:rsidP="005875EE">
      <w:pPr>
        <w:rPr>
          <w:lang w:val="pt-BR"/>
        </w:rPr>
      </w:pPr>
      <w:r w:rsidRPr="00875173">
        <w:rPr>
          <w:rFonts w:eastAsia="Calibri"/>
          <w:lang w:val="pt-BR"/>
        </w:rPr>
        <w:t xml:space="preserve">Além disso, em relação ao cruzamento dos resultados das questões, foram realizadas tabulações cruzadas </w:t>
      </w:r>
      <w:r w:rsidRPr="00875173">
        <w:rPr>
          <w:lang w:val="pt-BR"/>
        </w:rPr>
        <w:t xml:space="preserve">e o cálculo dos testes </w:t>
      </w:r>
      <w:proofErr w:type="spellStart"/>
      <w:r w:rsidRPr="00875173">
        <w:rPr>
          <w:lang w:val="pt-BR"/>
        </w:rPr>
        <w:t>Qui</w:t>
      </w:r>
      <w:proofErr w:type="spellEnd"/>
      <w:r w:rsidRPr="00875173">
        <w:rPr>
          <w:lang w:val="pt-BR"/>
        </w:rPr>
        <w:t>-Quadrado</w:t>
      </w:r>
      <w:r w:rsidR="00407D68" w:rsidRPr="00875173">
        <w:rPr>
          <w:lang w:val="pt-BR"/>
        </w:rPr>
        <w:t>. Ressalta-se que esse teste diz respeito à aderência, independência ou homogeneidade de dois grupos, constatados a partir da discrepância entre frequências observadas e esperadas (REGAZZI, 1997). Assim, por estudar a relação de dependência entre duas variáveis nesse trabalho foi averiguada a relação de independência entre os grupos.</w:t>
      </w:r>
    </w:p>
    <w:p w14:paraId="41A5B099" w14:textId="77777777" w:rsidR="00407D68" w:rsidRPr="00875173" w:rsidRDefault="00407D68" w:rsidP="005875EE">
      <w:pPr>
        <w:rPr>
          <w:rFonts w:eastAsia="Calibri"/>
          <w:lang w:val="pt-BR"/>
        </w:rPr>
      </w:pPr>
    </w:p>
    <w:p w14:paraId="7E512CB7" w14:textId="33A7E8A1" w:rsidR="000529FA" w:rsidRPr="00875173" w:rsidRDefault="0096675C" w:rsidP="000529FA">
      <w:pPr>
        <w:pStyle w:val="Ttulo1"/>
        <w:numPr>
          <w:ilvl w:val="0"/>
          <w:numId w:val="4"/>
        </w:numPr>
        <w:ind w:left="284" w:hanging="284"/>
        <w:rPr>
          <w:lang w:val="pt-BR"/>
        </w:rPr>
      </w:pPr>
      <w:bookmarkStart w:id="5" w:name="_Toc436983980"/>
      <w:r w:rsidRPr="00875173">
        <w:rPr>
          <w:lang w:val="pt-BR"/>
        </w:rPr>
        <w:t>RESULTADOS</w:t>
      </w:r>
      <w:bookmarkEnd w:id="5"/>
    </w:p>
    <w:p w14:paraId="4B943C42" w14:textId="6437680F" w:rsidR="000529FA" w:rsidRPr="00875173" w:rsidRDefault="00AC26DC" w:rsidP="000529FA">
      <w:pPr>
        <w:pStyle w:val="Ttulo1"/>
        <w:numPr>
          <w:ilvl w:val="1"/>
          <w:numId w:val="4"/>
        </w:numPr>
        <w:ind w:left="0" w:firstLine="0"/>
        <w:rPr>
          <w:lang w:val="pt-BR"/>
        </w:rPr>
      </w:pPr>
      <w:r w:rsidRPr="00875173">
        <w:rPr>
          <w:lang w:val="pt-BR"/>
        </w:rPr>
        <w:t>Análise Exploratória dos Dados</w:t>
      </w:r>
    </w:p>
    <w:p w14:paraId="744310F6" w14:textId="77777777" w:rsidR="00E4355C" w:rsidRPr="00875173" w:rsidRDefault="00E4355C" w:rsidP="005875EE">
      <w:pPr>
        <w:rPr>
          <w:lang w:val="pt-BR"/>
        </w:rPr>
      </w:pPr>
      <w:r w:rsidRPr="00875173">
        <w:rPr>
          <w:lang w:val="pt-BR"/>
        </w:rPr>
        <w:t>Nes</w:t>
      </w:r>
      <w:r w:rsidR="009B32B7" w:rsidRPr="00875173">
        <w:rPr>
          <w:lang w:val="pt-BR"/>
        </w:rPr>
        <w:t>s</w:t>
      </w:r>
      <w:r w:rsidRPr="00875173">
        <w:rPr>
          <w:lang w:val="pt-BR"/>
        </w:rPr>
        <w:t xml:space="preserve">e tópico são apresentados </w:t>
      </w:r>
      <w:r w:rsidR="009B32B7" w:rsidRPr="00875173">
        <w:rPr>
          <w:lang w:val="pt-BR"/>
        </w:rPr>
        <w:t xml:space="preserve">os </w:t>
      </w:r>
      <w:r w:rsidRPr="00875173">
        <w:rPr>
          <w:lang w:val="pt-BR"/>
        </w:rPr>
        <w:t xml:space="preserve">resultados </w:t>
      </w:r>
      <w:r w:rsidR="00F707E2" w:rsidRPr="00875173">
        <w:rPr>
          <w:lang w:val="pt-BR"/>
        </w:rPr>
        <w:t>do trabalho, embasados n</w:t>
      </w:r>
      <w:r w:rsidRPr="00875173">
        <w:rPr>
          <w:lang w:val="pt-BR"/>
        </w:rPr>
        <w:t xml:space="preserve">o questionário </w:t>
      </w:r>
      <w:r w:rsidR="00F707E2" w:rsidRPr="00875173">
        <w:rPr>
          <w:lang w:val="pt-BR"/>
        </w:rPr>
        <w:t xml:space="preserve">aplicado, </w:t>
      </w:r>
      <w:r w:rsidRPr="00875173">
        <w:rPr>
          <w:lang w:val="pt-BR"/>
        </w:rPr>
        <w:t>cujas indagações aborda</w:t>
      </w:r>
      <w:r w:rsidR="00F707E2" w:rsidRPr="00875173">
        <w:rPr>
          <w:lang w:val="pt-BR"/>
        </w:rPr>
        <w:t>ra</w:t>
      </w:r>
      <w:r w:rsidRPr="00875173">
        <w:rPr>
          <w:lang w:val="pt-BR"/>
        </w:rPr>
        <w:t xml:space="preserve">m informações pessoais e profissionais, bem como as percepções sobre a área de auditoria, experiências dos respondentes sobre a utilização da inteligência artificial junto aos processos, trabalhos e resultados associados </w:t>
      </w:r>
      <w:r w:rsidR="00F707E2" w:rsidRPr="00875173">
        <w:rPr>
          <w:lang w:val="pt-BR"/>
        </w:rPr>
        <w:t>à</w:t>
      </w:r>
      <w:r w:rsidRPr="00875173">
        <w:rPr>
          <w:lang w:val="pt-BR"/>
        </w:rPr>
        <w:t xml:space="preserve"> área.</w:t>
      </w:r>
      <w:r w:rsidR="00F707E2" w:rsidRPr="00875173">
        <w:rPr>
          <w:lang w:val="pt-BR"/>
        </w:rPr>
        <w:t xml:space="preserve"> Na Tabela 1 são evidenciados os resultados obtidos a partir desse instrumento de coleta, com representação percentual da frequência das respostas </w:t>
      </w:r>
      <w:r w:rsidR="009B32B7" w:rsidRPr="00875173">
        <w:rPr>
          <w:lang w:val="pt-BR"/>
        </w:rPr>
        <w:t>para</w:t>
      </w:r>
      <w:r w:rsidR="00F707E2" w:rsidRPr="00875173">
        <w:rPr>
          <w:lang w:val="pt-BR"/>
        </w:rPr>
        <w:t xml:space="preserve"> cada uma das perguntas.</w:t>
      </w:r>
    </w:p>
    <w:p w14:paraId="4BEE9C8F" w14:textId="19826436" w:rsidR="005D3E44" w:rsidRPr="00875173" w:rsidRDefault="009829AB" w:rsidP="00E16747">
      <w:pPr>
        <w:pStyle w:val="Legenda"/>
        <w:spacing w:after="0"/>
        <w:ind w:firstLine="0"/>
        <w:jc w:val="center"/>
        <w:rPr>
          <w:i w:val="0"/>
          <w:sz w:val="20"/>
          <w:lang w:val="pt-BR"/>
        </w:rPr>
      </w:pPr>
      <w:r w:rsidRPr="00875173">
        <w:rPr>
          <w:b/>
          <w:i w:val="0"/>
          <w:sz w:val="20"/>
          <w:lang w:val="pt-BR"/>
        </w:rPr>
        <w:t xml:space="preserve">Tabela </w:t>
      </w:r>
      <w:r w:rsidR="00E16747" w:rsidRPr="00875173">
        <w:rPr>
          <w:b/>
          <w:i w:val="0"/>
          <w:sz w:val="20"/>
          <w:lang w:val="pt-BR"/>
        </w:rPr>
        <w:fldChar w:fldCharType="begin"/>
      </w:r>
      <w:r w:rsidR="00E16747" w:rsidRPr="00875173">
        <w:rPr>
          <w:b/>
          <w:i w:val="0"/>
          <w:sz w:val="20"/>
          <w:lang w:val="pt-BR"/>
        </w:rPr>
        <w:instrText xml:space="preserve"> SEQ Tabela \* ARABIC </w:instrText>
      </w:r>
      <w:r w:rsidR="00E16747" w:rsidRPr="00875173">
        <w:rPr>
          <w:b/>
          <w:i w:val="0"/>
          <w:sz w:val="20"/>
          <w:lang w:val="pt-BR"/>
        </w:rPr>
        <w:fldChar w:fldCharType="separate"/>
      </w:r>
      <w:r w:rsidR="00E16747" w:rsidRPr="00875173">
        <w:rPr>
          <w:b/>
          <w:i w:val="0"/>
          <w:noProof/>
          <w:sz w:val="20"/>
          <w:lang w:val="pt-BR"/>
        </w:rPr>
        <w:t>1</w:t>
      </w:r>
      <w:r w:rsidR="00E16747" w:rsidRPr="00875173">
        <w:rPr>
          <w:b/>
          <w:i w:val="0"/>
          <w:sz w:val="20"/>
          <w:lang w:val="pt-BR"/>
        </w:rPr>
        <w:fldChar w:fldCharType="end"/>
      </w:r>
      <w:r w:rsidRPr="00875173">
        <w:rPr>
          <w:i w:val="0"/>
          <w:sz w:val="20"/>
          <w:lang w:val="pt-BR"/>
        </w:rPr>
        <w:t xml:space="preserve"> – Resumo dos resultados dos questionários</w:t>
      </w:r>
      <w:r w:rsidR="00A67545" w:rsidRPr="00875173">
        <w:rPr>
          <w:i w:val="0"/>
          <w:sz w:val="20"/>
          <w:lang w:val="pt-BR"/>
        </w:rPr>
        <w:t xml:space="preserve"> (em </w:t>
      </w:r>
      <w:r w:rsidR="006D56FE" w:rsidRPr="00875173">
        <w:rPr>
          <w:i w:val="0"/>
          <w:sz w:val="20"/>
          <w:lang w:val="pt-BR"/>
        </w:rPr>
        <w:t>%</w:t>
      </w:r>
      <w:r w:rsidR="00A67545" w:rsidRPr="00875173">
        <w:rPr>
          <w:i w:val="0"/>
          <w:sz w:val="20"/>
          <w:lang w:val="pt-BR"/>
        </w:rPr>
        <w:t>)</w:t>
      </w:r>
    </w:p>
    <w:tbl>
      <w:tblPr>
        <w:tblW w:w="5000" w:type="pct"/>
        <w:tblCellMar>
          <w:left w:w="70" w:type="dxa"/>
          <w:right w:w="70" w:type="dxa"/>
        </w:tblCellMar>
        <w:tblLook w:val="04A0" w:firstRow="1" w:lastRow="0" w:firstColumn="1" w:lastColumn="0" w:noHBand="0" w:noVBand="1"/>
      </w:tblPr>
      <w:tblGrid>
        <w:gridCol w:w="342"/>
        <w:gridCol w:w="1952"/>
        <w:gridCol w:w="1472"/>
        <w:gridCol w:w="1461"/>
        <w:gridCol w:w="1418"/>
        <w:gridCol w:w="1389"/>
        <w:gridCol w:w="1177"/>
      </w:tblGrid>
      <w:tr w:rsidR="006F6B2D" w:rsidRPr="00875173" w14:paraId="6B41C307" w14:textId="77777777" w:rsidTr="00763A91">
        <w:trPr>
          <w:trHeight w:val="20"/>
        </w:trPr>
        <w:tc>
          <w:tcPr>
            <w:tcW w:w="185" w:type="pct"/>
            <w:vMerge w:val="restart"/>
            <w:tcBorders>
              <w:top w:val="single" w:sz="12" w:space="0" w:color="auto"/>
              <w:left w:val="nil"/>
              <w:right w:val="nil"/>
            </w:tcBorders>
            <w:vAlign w:val="center"/>
          </w:tcPr>
          <w:p w14:paraId="1BF90912"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w:t>
            </w:r>
          </w:p>
        </w:tc>
        <w:tc>
          <w:tcPr>
            <w:tcW w:w="1059" w:type="pct"/>
            <w:vMerge w:val="restart"/>
            <w:tcBorders>
              <w:top w:val="single" w:sz="12" w:space="0" w:color="auto"/>
              <w:left w:val="nil"/>
              <w:bottom w:val="nil"/>
              <w:right w:val="nil"/>
            </w:tcBorders>
            <w:shd w:val="clear" w:color="auto" w:fill="auto"/>
            <w:vAlign w:val="center"/>
            <w:hideMark/>
          </w:tcPr>
          <w:p w14:paraId="3BDDB954"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genero</w:t>
            </w:r>
            <w:proofErr w:type="spellEnd"/>
          </w:p>
        </w:tc>
        <w:tc>
          <w:tcPr>
            <w:tcW w:w="799" w:type="pct"/>
            <w:tcBorders>
              <w:top w:val="single" w:sz="12" w:space="0" w:color="auto"/>
              <w:left w:val="nil"/>
              <w:right w:val="nil"/>
            </w:tcBorders>
            <w:shd w:val="clear" w:color="auto" w:fill="auto"/>
            <w:vAlign w:val="center"/>
          </w:tcPr>
          <w:p w14:paraId="441B916C"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Masculino</w:t>
            </w:r>
          </w:p>
        </w:tc>
        <w:tc>
          <w:tcPr>
            <w:tcW w:w="793" w:type="pct"/>
            <w:tcBorders>
              <w:top w:val="single" w:sz="12" w:space="0" w:color="auto"/>
              <w:left w:val="nil"/>
              <w:right w:val="nil"/>
            </w:tcBorders>
            <w:shd w:val="clear" w:color="auto" w:fill="auto"/>
            <w:vAlign w:val="center"/>
          </w:tcPr>
          <w:p w14:paraId="70A6C821"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Feminino</w:t>
            </w:r>
          </w:p>
        </w:tc>
        <w:tc>
          <w:tcPr>
            <w:tcW w:w="770" w:type="pct"/>
            <w:tcBorders>
              <w:top w:val="single" w:sz="12" w:space="0" w:color="auto"/>
              <w:left w:val="nil"/>
              <w:bottom w:val="nil"/>
              <w:right w:val="nil"/>
            </w:tcBorders>
            <w:shd w:val="clear" w:color="auto" w:fill="auto"/>
            <w:vAlign w:val="center"/>
          </w:tcPr>
          <w:p w14:paraId="49588968"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c>
          <w:tcPr>
            <w:tcW w:w="754" w:type="pct"/>
            <w:tcBorders>
              <w:top w:val="single" w:sz="12" w:space="0" w:color="auto"/>
              <w:left w:val="nil"/>
              <w:bottom w:val="nil"/>
              <w:right w:val="nil"/>
            </w:tcBorders>
            <w:shd w:val="clear" w:color="auto" w:fill="auto"/>
            <w:vAlign w:val="center"/>
            <w:hideMark/>
          </w:tcPr>
          <w:p w14:paraId="649C388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c>
          <w:tcPr>
            <w:tcW w:w="639" w:type="pct"/>
            <w:tcBorders>
              <w:top w:val="single" w:sz="12" w:space="0" w:color="auto"/>
              <w:left w:val="nil"/>
              <w:bottom w:val="nil"/>
              <w:right w:val="nil"/>
            </w:tcBorders>
            <w:shd w:val="clear" w:color="auto" w:fill="auto"/>
            <w:vAlign w:val="center"/>
            <w:hideMark/>
          </w:tcPr>
          <w:p w14:paraId="583102B5"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r>
      <w:tr w:rsidR="006F6B2D" w:rsidRPr="00875173" w14:paraId="447DE185" w14:textId="77777777" w:rsidTr="00763A91">
        <w:trPr>
          <w:trHeight w:val="20"/>
        </w:trPr>
        <w:tc>
          <w:tcPr>
            <w:tcW w:w="185" w:type="pct"/>
            <w:vMerge/>
            <w:tcBorders>
              <w:left w:val="nil"/>
              <w:bottom w:val="single" w:sz="4" w:space="0" w:color="auto"/>
              <w:right w:val="nil"/>
            </w:tcBorders>
            <w:vAlign w:val="center"/>
          </w:tcPr>
          <w:p w14:paraId="54E3C540"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4" w:space="0" w:color="auto"/>
              <w:right w:val="nil"/>
            </w:tcBorders>
            <w:vAlign w:val="center"/>
            <w:hideMark/>
          </w:tcPr>
          <w:p w14:paraId="4112FCB2"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tcPr>
          <w:p w14:paraId="1075075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50,00</w:t>
            </w:r>
          </w:p>
        </w:tc>
        <w:tc>
          <w:tcPr>
            <w:tcW w:w="793" w:type="pct"/>
            <w:tcBorders>
              <w:left w:val="nil"/>
              <w:bottom w:val="single" w:sz="4" w:space="0" w:color="auto"/>
              <w:right w:val="nil"/>
            </w:tcBorders>
            <w:shd w:val="clear" w:color="auto" w:fill="auto"/>
            <w:vAlign w:val="center"/>
          </w:tcPr>
          <w:p w14:paraId="74A763C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50,00</w:t>
            </w:r>
          </w:p>
        </w:tc>
        <w:tc>
          <w:tcPr>
            <w:tcW w:w="770" w:type="pct"/>
            <w:tcBorders>
              <w:top w:val="nil"/>
              <w:left w:val="nil"/>
              <w:bottom w:val="single" w:sz="4" w:space="0" w:color="auto"/>
              <w:right w:val="nil"/>
            </w:tcBorders>
            <w:shd w:val="clear" w:color="auto" w:fill="auto"/>
            <w:vAlign w:val="center"/>
          </w:tcPr>
          <w:p w14:paraId="54ACAF7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c>
          <w:tcPr>
            <w:tcW w:w="754" w:type="pct"/>
            <w:tcBorders>
              <w:top w:val="nil"/>
              <w:left w:val="nil"/>
              <w:bottom w:val="single" w:sz="4" w:space="0" w:color="auto"/>
              <w:right w:val="nil"/>
            </w:tcBorders>
            <w:shd w:val="clear" w:color="auto" w:fill="auto"/>
            <w:vAlign w:val="center"/>
            <w:hideMark/>
          </w:tcPr>
          <w:p w14:paraId="7FD3B1E7" w14:textId="77777777" w:rsidR="006F6B2D" w:rsidRPr="00875173" w:rsidRDefault="006F6B2D" w:rsidP="00337704">
            <w:pPr>
              <w:suppressAutoHyphens w:val="0"/>
              <w:spacing w:after="0"/>
              <w:ind w:firstLine="0"/>
              <w:jc w:val="center"/>
              <w:rPr>
                <w:rFonts w:eastAsia="Times New Roman"/>
                <w:sz w:val="20"/>
                <w:szCs w:val="20"/>
                <w:lang w:val="pt-BR" w:eastAsia="pt-BR"/>
              </w:rPr>
            </w:pPr>
          </w:p>
        </w:tc>
        <w:tc>
          <w:tcPr>
            <w:tcW w:w="639" w:type="pct"/>
            <w:tcBorders>
              <w:top w:val="nil"/>
              <w:left w:val="nil"/>
              <w:bottom w:val="single" w:sz="4" w:space="0" w:color="auto"/>
              <w:right w:val="nil"/>
            </w:tcBorders>
            <w:shd w:val="clear" w:color="auto" w:fill="auto"/>
            <w:vAlign w:val="center"/>
            <w:hideMark/>
          </w:tcPr>
          <w:p w14:paraId="775CF708" w14:textId="77777777" w:rsidR="006F6B2D" w:rsidRPr="00875173" w:rsidRDefault="006F6B2D" w:rsidP="00337704">
            <w:pPr>
              <w:suppressAutoHyphens w:val="0"/>
              <w:spacing w:after="0"/>
              <w:ind w:firstLine="0"/>
              <w:jc w:val="center"/>
              <w:rPr>
                <w:rFonts w:eastAsia="Times New Roman"/>
                <w:sz w:val="20"/>
                <w:szCs w:val="20"/>
                <w:lang w:val="pt-BR" w:eastAsia="pt-BR"/>
              </w:rPr>
            </w:pPr>
          </w:p>
        </w:tc>
      </w:tr>
      <w:tr w:rsidR="006F6B2D" w:rsidRPr="00875173" w14:paraId="3BFA02EC" w14:textId="77777777" w:rsidTr="00763A91">
        <w:trPr>
          <w:trHeight w:val="20"/>
        </w:trPr>
        <w:tc>
          <w:tcPr>
            <w:tcW w:w="185" w:type="pct"/>
            <w:vMerge w:val="restart"/>
            <w:tcBorders>
              <w:top w:val="single" w:sz="4" w:space="0" w:color="auto"/>
              <w:left w:val="nil"/>
              <w:right w:val="nil"/>
            </w:tcBorders>
            <w:vAlign w:val="center"/>
          </w:tcPr>
          <w:p w14:paraId="2C418FA6"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w:t>
            </w:r>
          </w:p>
        </w:tc>
        <w:tc>
          <w:tcPr>
            <w:tcW w:w="1059" w:type="pct"/>
            <w:vMerge w:val="restart"/>
            <w:tcBorders>
              <w:top w:val="single" w:sz="4" w:space="0" w:color="auto"/>
              <w:left w:val="nil"/>
              <w:bottom w:val="nil"/>
              <w:right w:val="nil"/>
            </w:tcBorders>
            <w:shd w:val="clear" w:color="auto" w:fill="auto"/>
            <w:vAlign w:val="center"/>
            <w:hideMark/>
          </w:tcPr>
          <w:p w14:paraId="6A308F18"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idade</w:t>
            </w:r>
          </w:p>
        </w:tc>
        <w:tc>
          <w:tcPr>
            <w:tcW w:w="799" w:type="pct"/>
            <w:tcBorders>
              <w:top w:val="single" w:sz="4" w:space="0" w:color="auto"/>
              <w:left w:val="nil"/>
              <w:right w:val="nil"/>
            </w:tcBorders>
            <w:shd w:val="clear" w:color="auto" w:fill="auto"/>
            <w:vAlign w:val="center"/>
            <w:hideMark/>
          </w:tcPr>
          <w:p w14:paraId="63EE89F9"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18 a 25</w:t>
            </w:r>
          </w:p>
        </w:tc>
        <w:tc>
          <w:tcPr>
            <w:tcW w:w="793" w:type="pct"/>
            <w:tcBorders>
              <w:top w:val="single" w:sz="4" w:space="0" w:color="auto"/>
              <w:left w:val="nil"/>
              <w:right w:val="nil"/>
            </w:tcBorders>
            <w:shd w:val="clear" w:color="auto" w:fill="auto"/>
            <w:vAlign w:val="center"/>
            <w:hideMark/>
          </w:tcPr>
          <w:p w14:paraId="512FF1C5"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26 a 35</w:t>
            </w:r>
          </w:p>
        </w:tc>
        <w:tc>
          <w:tcPr>
            <w:tcW w:w="770" w:type="pct"/>
            <w:tcBorders>
              <w:top w:val="single" w:sz="4" w:space="0" w:color="auto"/>
              <w:left w:val="nil"/>
              <w:right w:val="nil"/>
            </w:tcBorders>
            <w:shd w:val="clear" w:color="auto" w:fill="auto"/>
            <w:vAlign w:val="center"/>
            <w:hideMark/>
          </w:tcPr>
          <w:p w14:paraId="375AE40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36 a 45</w:t>
            </w:r>
          </w:p>
        </w:tc>
        <w:tc>
          <w:tcPr>
            <w:tcW w:w="754" w:type="pct"/>
            <w:tcBorders>
              <w:top w:val="single" w:sz="4" w:space="0" w:color="auto"/>
              <w:left w:val="nil"/>
              <w:right w:val="nil"/>
            </w:tcBorders>
            <w:shd w:val="clear" w:color="auto" w:fill="auto"/>
            <w:vAlign w:val="center"/>
            <w:hideMark/>
          </w:tcPr>
          <w:p w14:paraId="34EA31F0"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46 a 60</w:t>
            </w:r>
          </w:p>
        </w:tc>
        <w:tc>
          <w:tcPr>
            <w:tcW w:w="639" w:type="pct"/>
            <w:tcBorders>
              <w:top w:val="single" w:sz="4" w:space="0" w:color="auto"/>
              <w:left w:val="nil"/>
              <w:right w:val="nil"/>
            </w:tcBorders>
            <w:shd w:val="clear" w:color="auto" w:fill="auto"/>
            <w:vAlign w:val="center"/>
            <w:hideMark/>
          </w:tcPr>
          <w:p w14:paraId="178A9EC7"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Mais de 60</w:t>
            </w:r>
          </w:p>
        </w:tc>
      </w:tr>
      <w:tr w:rsidR="006F6B2D" w:rsidRPr="00875173" w14:paraId="35E55A4E" w14:textId="77777777" w:rsidTr="00763A91">
        <w:trPr>
          <w:trHeight w:val="20"/>
        </w:trPr>
        <w:tc>
          <w:tcPr>
            <w:tcW w:w="185" w:type="pct"/>
            <w:vMerge/>
            <w:tcBorders>
              <w:left w:val="nil"/>
              <w:bottom w:val="single" w:sz="4" w:space="0" w:color="auto"/>
              <w:right w:val="nil"/>
            </w:tcBorders>
            <w:vAlign w:val="center"/>
          </w:tcPr>
          <w:p w14:paraId="014EEE48"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4" w:space="0" w:color="auto"/>
              <w:right w:val="nil"/>
            </w:tcBorders>
            <w:vAlign w:val="center"/>
            <w:hideMark/>
          </w:tcPr>
          <w:p w14:paraId="4C17EBC4"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4CBC8D1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793" w:type="pct"/>
            <w:tcBorders>
              <w:left w:val="nil"/>
              <w:bottom w:val="single" w:sz="4" w:space="0" w:color="auto"/>
              <w:right w:val="nil"/>
            </w:tcBorders>
            <w:shd w:val="clear" w:color="auto" w:fill="auto"/>
            <w:vAlign w:val="center"/>
            <w:hideMark/>
          </w:tcPr>
          <w:p w14:paraId="787E0E0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c>
          <w:tcPr>
            <w:tcW w:w="770" w:type="pct"/>
            <w:tcBorders>
              <w:left w:val="nil"/>
              <w:bottom w:val="single" w:sz="4" w:space="0" w:color="auto"/>
              <w:right w:val="nil"/>
            </w:tcBorders>
            <w:shd w:val="clear" w:color="auto" w:fill="auto"/>
            <w:vAlign w:val="center"/>
            <w:hideMark/>
          </w:tcPr>
          <w:p w14:paraId="16EC74B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44,23</w:t>
            </w:r>
          </w:p>
        </w:tc>
        <w:tc>
          <w:tcPr>
            <w:tcW w:w="754" w:type="pct"/>
            <w:tcBorders>
              <w:left w:val="nil"/>
              <w:bottom w:val="single" w:sz="4" w:space="0" w:color="auto"/>
              <w:right w:val="nil"/>
            </w:tcBorders>
            <w:shd w:val="clear" w:color="auto" w:fill="auto"/>
            <w:vAlign w:val="center"/>
            <w:hideMark/>
          </w:tcPr>
          <w:p w14:paraId="0845577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19,23</w:t>
            </w:r>
          </w:p>
        </w:tc>
        <w:tc>
          <w:tcPr>
            <w:tcW w:w="639" w:type="pct"/>
            <w:tcBorders>
              <w:left w:val="nil"/>
              <w:bottom w:val="single" w:sz="4" w:space="0" w:color="auto"/>
              <w:right w:val="nil"/>
            </w:tcBorders>
            <w:shd w:val="clear" w:color="auto" w:fill="auto"/>
            <w:vAlign w:val="center"/>
            <w:hideMark/>
          </w:tcPr>
          <w:p w14:paraId="6739F7D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3,85</w:t>
            </w:r>
          </w:p>
        </w:tc>
      </w:tr>
      <w:tr w:rsidR="006F6B2D" w:rsidRPr="00875173" w14:paraId="2EB5C225" w14:textId="77777777" w:rsidTr="00763A91">
        <w:trPr>
          <w:trHeight w:val="20"/>
        </w:trPr>
        <w:tc>
          <w:tcPr>
            <w:tcW w:w="185" w:type="pct"/>
            <w:vMerge w:val="restart"/>
            <w:tcBorders>
              <w:top w:val="single" w:sz="4" w:space="0" w:color="auto"/>
              <w:left w:val="nil"/>
              <w:right w:val="nil"/>
            </w:tcBorders>
            <w:vAlign w:val="center"/>
          </w:tcPr>
          <w:p w14:paraId="3AC63775"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w:t>
            </w:r>
          </w:p>
        </w:tc>
        <w:tc>
          <w:tcPr>
            <w:tcW w:w="1059" w:type="pct"/>
            <w:vMerge w:val="restart"/>
            <w:tcBorders>
              <w:top w:val="single" w:sz="4" w:space="0" w:color="auto"/>
              <w:left w:val="nil"/>
              <w:right w:val="nil"/>
            </w:tcBorders>
            <w:shd w:val="clear" w:color="auto" w:fill="auto"/>
            <w:vAlign w:val="center"/>
            <w:hideMark/>
          </w:tcPr>
          <w:p w14:paraId="614A442A"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municipio</w:t>
            </w:r>
          </w:p>
        </w:tc>
        <w:tc>
          <w:tcPr>
            <w:tcW w:w="799" w:type="pct"/>
            <w:tcBorders>
              <w:top w:val="single" w:sz="4" w:space="0" w:color="auto"/>
              <w:left w:val="nil"/>
              <w:right w:val="nil"/>
            </w:tcBorders>
            <w:shd w:val="clear" w:color="auto" w:fill="auto"/>
            <w:vAlign w:val="center"/>
            <w:hideMark/>
          </w:tcPr>
          <w:p w14:paraId="7925F617"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Uberlândia</w:t>
            </w:r>
          </w:p>
        </w:tc>
        <w:tc>
          <w:tcPr>
            <w:tcW w:w="793" w:type="pct"/>
            <w:tcBorders>
              <w:top w:val="single" w:sz="4" w:space="0" w:color="auto"/>
              <w:left w:val="nil"/>
              <w:right w:val="nil"/>
            </w:tcBorders>
            <w:shd w:val="clear" w:color="auto" w:fill="auto"/>
            <w:vAlign w:val="center"/>
            <w:hideMark/>
          </w:tcPr>
          <w:p w14:paraId="405ED3B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Belo Horizonte</w:t>
            </w:r>
          </w:p>
        </w:tc>
        <w:tc>
          <w:tcPr>
            <w:tcW w:w="770" w:type="pct"/>
            <w:tcBorders>
              <w:top w:val="single" w:sz="4" w:space="0" w:color="auto"/>
              <w:left w:val="nil"/>
              <w:right w:val="nil"/>
            </w:tcBorders>
            <w:shd w:val="clear" w:color="auto" w:fill="auto"/>
            <w:vAlign w:val="center"/>
            <w:hideMark/>
          </w:tcPr>
          <w:p w14:paraId="10EC8A4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São Paulo</w:t>
            </w:r>
          </w:p>
        </w:tc>
        <w:tc>
          <w:tcPr>
            <w:tcW w:w="754" w:type="pct"/>
            <w:tcBorders>
              <w:top w:val="single" w:sz="4" w:space="0" w:color="auto"/>
              <w:left w:val="nil"/>
              <w:right w:val="nil"/>
            </w:tcBorders>
            <w:shd w:val="clear" w:color="auto" w:fill="auto"/>
            <w:vAlign w:val="center"/>
            <w:hideMark/>
          </w:tcPr>
          <w:p w14:paraId="5D811F6E"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Outros</w:t>
            </w:r>
          </w:p>
        </w:tc>
        <w:tc>
          <w:tcPr>
            <w:tcW w:w="639" w:type="pct"/>
            <w:tcBorders>
              <w:top w:val="single" w:sz="4" w:space="0" w:color="auto"/>
              <w:left w:val="nil"/>
              <w:bottom w:val="nil"/>
              <w:right w:val="nil"/>
            </w:tcBorders>
            <w:shd w:val="clear" w:color="auto" w:fill="auto"/>
            <w:vAlign w:val="center"/>
            <w:hideMark/>
          </w:tcPr>
          <w:p w14:paraId="3D9F98CD"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r>
      <w:tr w:rsidR="006F6B2D" w:rsidRPr="00875173" w14:paraId="5754A8C6" w14:textId="77777777" w:rsidTr="00763A91">
        <w:trPr>
          <w:trHeight w:val="20"/>
        </w:trPr>
        <w:tc>
          <w:tcPr>
            <w:tcW w:w="185" w:type="pct"/>
            <w:vMerge/>
            <w:tcBorders>
              <w:left w:val="nil"/>
              <w:bottom w:val="single" w:sz="4" w:space="0" w:color="auto"/>
              <w:right w:val="nil"/>
            </w:tcBorders>
            <w:vAlign w:val="center"/>
          </w:tcPr>
          <w:p w14:paraId="0DE5DED6"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4" w:space="0" w:color="auto"/>
              <w:right w:val="nil"/>
            </w:tcBorders>
            <w:vAlign w:val="center"/>
            <w:hideMark/>
          </w:tcPr>
          <w:p w14:paraId="46A25F9B"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5E3A890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46,15</w:t>
            </w:r>
          </w:p>
        </w:tc>
        <w:tc>
          <w:tcPr>
            <w:tcW w:w="793" w:type="pct"/>
            <w:tcBorders>
              <w:left w:val="nil"/>
              <w:bottom w:val="single" w:sz="4" w:space="0" w:color="auto"/>
              <w:right w:val="nil"/>
            </w:tcBorders>
            <w:shd w:val="clear" w:color="auto" w:fill="auto"/>
            <w:vAlign w:val="center"/>
            <w:hideMark/>
          </w:tcPr>
          <w:p w14:paraId="06A8F6CB"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770" w:type="pct"/>
            <w:tcBorders>
              <w:left w:val="nil"/>
              <w:bottom w:val="single" w:sz="4" w:space="0" w:color="auto"/>
              <w:right w:val="nil"/>
            </w:tcBorders>
            <w:shd w:val="clear" w:color="auto" w:fill="auto"/>
            <w:vAlign w:val="center"/>
            <w:hideMark/>
          </w:tcPr>
          <w:p w14:paraId="1B108445"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7,69</w:t>
            </w:r>
          </w:p>
        </w:tc>
        <w:tc>
          <w:tcPr>
            <w:tcW w:w="754" w:type="pct"/>
            <w:tcBorders>
              <w:left w:val="nil"/>
              <w:bottom w:val="single" w:sz="4" w:space="0" w:color="auto"/>
              <w:right w:val="nil"/>
            </w:tcBorders>
            <w:shd w:val="clear" w:color="auto" w:fill="auto"/>
            <w:vAlign w:val="center"/>
            <w:hideMark/>
          </w:tcPr>
          <w:p w14:paraId="63AEF93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32,69</w:t>
            </w:r>
          </w:p>
        </w:tc>
        <w:tc>
          <w:tcPr>
            <w:tcW w:w="639" w:type="pct"/>
            <w:tcBorders>
              <w:top w:val="nil"/>
              <w:left w:val="nil"/>
              <w:bottom w:val="single" w:sz="4" w:space="0" w:color="auto"/>
              <w:right w:val="nil"/>
            </w:tcBorders>
            <w:shd w:val="clear" w:color="auto" w:fill="auto"/>
            <w:vAlign w:val="center"/>
            <w:hideMark/>
          </w:tcPr>
          <w:p w14:paraId="4A9BD55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r>
      <w:tr w:rsidR="006F6B2D" w:rsidRPr="00875173" w14:paraId="69985D4D" w14:textId="77777777" w:rsidTr="00763A91">
        <w:trPr>
          <w:trHeight w:val="20"/>
        </w:trPr>
        <w:tc>
          <w:tcPr>
            <w:tcW w:w="185" w:type="pct"/>
            <w:vMerge w:val="restart"/>
            <w:tcBorders>
              <w:top w:val="single" w:sz="4" w:space="0" w:color="auto"/>
              <w:left w:val="nil"/>
              <w:right w:val="nil"/>
            </w:tcBorders>
            <w:vAlign w:val="center"/>
          </w:tcPr>
          <w:p w14:paraId="65DB8DEB"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w:t>
            </w:r>
          </w:p>
        </w:tc>
        <w:tc>
          <w:tcPr>
            <w:tcW w:w="1059" w:type="pct"/>
            <w:vMerge w:val="restart"/>
            <w:tcBorders>
              <w:top w:val="single" w:sz="4" w:space="0" w:color="auto"/>
              <w:left w:val="nil"/>
              <w:bottom w:val="nil"/>
              <w:right w:val="nil"/>
            </w:tcBorders>
            <w:shd w:val="clear" w:color="auto" w:fill="auto"/>
            <w:noWrap/>
            <w:vAlign w:val="center"/>
            <w:hideMark/>
          </w:tcPr>
          <w:p w14:paraId="32E04FFB"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atua</w:t>
            </w:r>
          </w:p>
        </w:tc>
        <w:tc>
          <w:tcPr>
            <w:tcW w:w="799" w:type="pct"/>
            <w:tcBorders>
              <w:top w:val="single" w:sz="4" w:space="0" w:color="auto"/>
              <w:left w:val="nil"/>
              <w:right w:val="nil"/>
            </w:tcBorders>
            <w:shd w:val="clear" w:color="auto" w:fill="auto"/>
            <w:vAlign w:val="center"/>
            <w:hideMark/>
          </w:tcPr>
          <w:p w14:paraId="6269215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Sim</w:t>
            </w:r>
          </w:p>
        </w:tc>
        <w:tc>
          <w:tcPr>
            <w:tcW w:w="793" w:type="pct"/>
            <w:tcBorders>
              <w:top w:val="single" w:sz="4" w:space="0" w:color="auto"/>
              <w:left w:val="nil"/>
              <w:right w:val="nil"/>
            </w:tcBorders>
            <w:shd w:val="clear" w:color="auto" w:fill="auto"/>
            <w:vAlign w:val="center"/>
            <w:hideMark/>
          </w:tcPr>
          <w:p w14:paraId="763088DA"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Não</w:t>
            </w:r>
          </w:p>
        </w:tc>
        <w:tc>
          <w:tcPr>
            <w:tcW w:w="770" w:type="pct"/>
            <w:tcBorders>
              <w:top w:val="single" w:sz="4" w:space="0" w:color="auto"/>
              <w:left w:val="nil"/>
              <w:bottom w:val="nil"/>
              <w:right w:val="nil"/>
            </w:tcBorders>
            <w:shd w:val="clear" w:color="auto" w:fill="auto"/>
            <w:vAlign w:val="center"/>
            <w:hideMark/>
          </w:tcPr>
          <w:p w14:paraId="3EFEFE45"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c>
          <w:tcPr>
            <w:tcW w:w="754" w:type="pct"/>
            <w:tcBorders>
              <w:top w:val="single" w:sz="4" w:space="0" w:color="auto"/>
              <w:left w:val="nil"/>
              <w:bottom w:val="nil"/>
              <w:right w:val="nil"/>
            </w:tcBorders>
            <w:shd w:val="clear" w:color="auto" w:fill="auto"/>
            <w:vAlign w:val="center"/>
            <w:hideMark/>
          </w:tcPr>
          <w:p w14:paraId="576D6645" w14:textId="77777777" w:rsidR="006F6B2D" w:rsidRPr="00875173" w:rsidRDefault="006F6B2D" w:rsidP="00337704">
            <w:pPr>
              <w:suppressAutoHyphens w:val="0"/>
              <w:spacing w:after="0"/>
              <w:ind w:firstLine="0"/>
              <w:jc w:val="center"/>
              <w:rPr>
                <w:rFonts w:eastAsia="Times New Roman"/>
                <w:b/>
                <w:sz w:val="20"/>
                <w:szCs w:val="20"/>
                <w:lang w:val="pt-BR" w:eastAsia="pt-BR"/>
              </w:rPr>
            </w:pPr>
          </w:p>
        </w:tc>
        <w:tc>
          <w:tcPr>
            <w:tcW w:w="639" w:type="pct"/>
            <w:tcBorders>
              <w:top w:val="single" w:sz="4" w:space="0" w:color="auto"/>
              <w:left w:val="nil"/>
              <w:bottom w:val="nil"/>
              <w:right w:val="nil"/>
            </w:tcBorders>
            <w:shd w:val="clear" w:color="auto" w:fill="auto"/>
            <w:vAlign w:val="center"/>
            <w:hideMark/>
          </w:tcPr>
          <w:p w14:paraId="1AF950AB" w14:textId="77777777" w:rsidR="006F6B2D" w:rsidRPr="00875173" w:rsidRDefault="006F6B2D" w:rsidP="00337704">
            <w:pPr>
              <w:suppressAutoHyphens w:val="0"/>
              <w:spacing w:after="0"/>
              <w:ind w:firstLine="0"/>
              <w:jc w:val="center"/>
              <w:rPr>
                <w:rFonts w:eastAsia="Times New Roman"/>
                <w:b/>
                <w:sz w:val="20"/>
                <w:szCs w:val="20"/>
                <w:lang w:val="pt-BR" w:eastAsia="pt-BR"/>
              </w:rPr>
            </w:pPr>
          </w:p>
        </w:tc>
      </w:tr>
      <w:tr w:rsidR="006F6B2D" w:rsidRPr="00875173" w14:paraId="13A018A2" w14:textId="77777777" w:rsidTr="00763A91">
        <w:trPr>
          <w:trHeight w:val="20"/>
        </w:trPr>
        <w:tc>
          <w:tcPr>
            <w:tcW w:w="185" w:type="pct"/>
            <w:vMerge/>
            <w:tcBorders>
              <w:left w:val="nil"/>
              <w:bottom w:val="single" w:sz="4" w:space="0" w:color="auto"/>
              <w:right w:val="nil"/>
            </w:tcBorders>
            <w:vAlign w:val="center"/>
          </w:tcPr>
          <w:p w14:paraId="1540411F"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top w:val="nil"/>
              <w:left w:val="nil"/>
              <w:bottom w:val="single" w:sz="4" w:space="0" w:color="auto"/>
              <w:right w:val="nil"/>
            </w:tcBorders>
            <w:vAlign w:val="center"/>
            <w:hideMark/>
          </w:tcPr>
          <w:p w14:paraId="5D0EF630"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2207648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94,23</w:t>
            </w:r>
          </w:p>
        </w:tc>
        <w:tc>
          <w:tcPr>
            <w:tcW w:w="793" w:type="pct"/>
            <w:tcBorders>
              <w:left w:val="nil"/>
              <w:bottom w:val="single" w:sz="4" w:space="0" w:color="auto"/>
              <w:right w:val="nil"/>
            </w:tcBorders>
            <w:shd w:val="clear" w:color="auto" w:fill="auto"/>
            <w:vAlign w:val="center"/>
            <w:hideMark/>
          </w:tcPr>
          <w:p w14:paraId="10A9829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770" w:type="pct"/>
            <w:tcBorders>
              <w:top w:val="nil"/>
              <w:left w:val="nil"/>
              <w:bottom w:val="single" w:sz="4" w:space="0" w:color="auto"/>
              <w:right w:val="nil"/>
            </w:tcBorders>
            <w:shd w:val="clear" w:color="auto" w:fill="auto"/>
            <w:vAlign w:val="center"/>
            <w:hideMark/>
          </w:tcPr>
          <w:p w14:paraId="5204918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c>
          <w:tcPr>
            <w:tcW w:w="754" w:type="pct"/>
            <w:tcBorders>
              <w:top w:val="nil"/>
              <w:left w:val="nil"/>
              <w:bottom w:val="single" w:sz="4" w:space="0" w:color="auto"/>
              <w:right w:val="nil"/>
            </w:tcBorders>
            <w:shd w:val="clear" w:color="auto" w:fill="auto"/>
            <w:vAlign w:val="center"/>
            <w:hideMark/>
          </w:tcPr>
          <w:p w14:paraId="144F0537" w14:textId="77777777" w:rsidR="006F6B2D" w:rsidRPr="00875173" w:rsidRDefault="006F6B2D" w:rsidP="00337704">
            <w:pPr>
              <w:suppressAutoHyphens w:val="0"/>
              <w:spacing w:after="0"/>
              <w:ind w:firstLine="0"/>
              <w:jc w:val="center"/>
              <w:rPr>
                <w:rFonts w:eastAsia="Times New Roman"/>
                <w:sz w:val="20"/>
                <w:szCs w:val="20"/>
                <w:lang w:val="pt-BR" w:eastAsia="pt-BR"/>
              </w:rPr>
            </w:pPr>
          </w:p>
        </w:tc>
        <w:tc>
          <w:tcPr>
            <w:tcW w:w="639" w:type="pct"/>
            <w:tcBorders>
              <w:top w:val="nil"/>
              <w:left w:val="nil"/>
              <w:bottom w:val="single" w:sz="4" w:space="0" w:color="auto"/>
              <w:right w:val="nil"/>
            </w:tcBorders>
            <w:shd w:val="clear" w:color="auto" w:fill="auto"/>
            <w:vAlign w:val="center"/>
            <w:hideMark/>
          </w:tcPr>
          <w:p w14:paraId="3687D26B" w14:textId="77777777" w:rsidR="006F6B2D" w:rsidRPr="00875173" w:rsidRDefault="006F6B2D" w:rsidP="00337704">
            <w:pPr>
              <w:suppressAutoHyphens w:val="0"/>
              <w:spacing w:after="0"/>
              <w:ind w:firstLine="0"/>
              <w:jc w:val="center"/>
              <w:rPr>
                <w:rFonts w:eastAsia="Times New Roman"/>
                <w:sz w:val="20"/>
                <w:szCs w:val="20"/>
                <w:lang w:val="pt-BR" w:eastAsia="pt-BR"/>
              </w:rPr>
            </w:pPr>
          </w:p>
        </w:tc>
      </w:tr>
      <w:tr w:rsidR="006F6B2D" w:rsidRPr="00875173" w14:paraId="4E8CFB58" w14:textId="77777777" w:rsidTr="00763A91">
        <w:trPr>
          <w:trHeight w:val="20"/>
        </w:trPr>
        <w:tc>
          <w:tcPr>
            <w:tcW w:w="185" w:type="pct"/>
            <w:vMerge w:val="restart"/>
            <w:tcBorders>
              <w:top w:val="single" w:sz="4" w:space="0" w:color="auto"/>
              <w:left w:val="nil"/>
              <w:right w:val="nil"/>
            </w:tcBorders>
            <w:vAlign w:val="center"/>
          </w:tcPr>
          <w:p w14:paraId="7FDDB672"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w:t>
            </w:r>
          </w:p>
        </w:tc>
        <w:tc>
          <w:tcPr>
            <w:tcW w:w="1059" w:type="pct"/>
            <w:vMerge w:val="restart"/>
            <w:tcBorders>
              <w:top w:val="single" w:sz="4" w:space="0" w:color="auto"/>
              <w:left w:val="nil"/>
              <w:right w:val="nil"/>
            </w:tcBorders>
            <w:shd w:val="clear" w:color="auto" w:fill="auto"/>
            <w:noWrap/>
            <w:vAlign w:val="center"/>
            <w:hideMark/>
          </w:tcPr>
          <w:p w14:paraId="77AD2B12"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funcionarios</w:t>
            </w:r>
          </w:p>
        </w:tc>
        <w:tc>
          <w:tcPr>
            <w:tcW w:w="799" w:type="pct"/>
            <w:tcBorders>
              <w:top w:val="single" w:sz="4" w:space="0" w:color="auto"/>
              <w:left w:val="nil"/>
              <w:right w:val="nil"/>
            </w:tcBorders>
            <w:shd w:val="clear" w:color="auto" w:fill="auto"/>
            <w:vAlign w:val="center"/>
            <w:hideMark/>
          </w:tcPr>
          <w:p w14:paraId="495A54E3"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&lt; 100</w:t>
            </w:r>
          </w:p>
        </w:tc>
        <w:tc>
          <w:tcPr>
            <w:tcW w:w="793" w:type="pct"/>
            <w:tcBorders>
              <w:top w:val="single" w:sz="4" w:space="0" w:color="auto"/>
              <w:left w:val="nil"/>
              <w:right w:val="nil"/>
            </w:tcBorders>
            <w:shd w:val="clear" w:color="auto" w:fill="auto"/>
            <w:vAlign w:val="center"/>
            <w:hideMark/>
          </w:tcPr>
          <w:p w14:paraId="29777257"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100 a 500</w:t>
            </w:r>
          </w:p>
        </w:tc>
        <w:tc>
          <w:tcPr>
            <w:tcW w:w="770" w:type="pct"/>
            <w:tcBorders>
              <w:top w:val="single" w:sz="4" w:space="0" w:color="auto"/>
              <w:left w:val="nil"/>
              <w:right w:val="nil"/>
            </w:tcBorders>
            <w:shd w:val="clear" w:color="auto" w:fill="auto"/>
            <w:vAlign w:val="center"/>
            <w:hideMark/>
          </w:tcPr>
          <w:p w14:paraId="666A405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500 a 1000</w:t>
            </w:r>
          </w:p>
        </w:tc>
        <w:tc>
          <w:tcPr>
            <w:tcW w:w="754" w:type="pct"/>
            <w:tcBorders>
              <w:top w:val="single" w:sz="4" w:space="0" w:color="auto"/>
              <w:left w:val="nil"/>
              <w:right w:val="nil"/>
            </w:tcBorders>
            <w:shd w:val="clear" w:color="auto" w:fill="auto"/>
            <w:vAlign w:val="center"/>
            <w:hideMark/>
          </w:tcPr>
          <w:p w14:paraId="1532D6B9"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1000 a 5000</w:t>
            </w:r>
          </w:p>
        </w:tc>
        <w:tc>
          <w:tcPr>
            <w:tcW w:w="639" w:type="pct"/>
            <w:tcBorders>
              <w:top w:val="single" w:sz="4" w:space="0" w:color="auto"/>
              <w:left w:val="nil"/>
              <w:right w:val="nil"/>
            </w:tcBorders>
            <w:shd w:val="clear" w:color="auto" w:fill="auto"/>
            <w:vAlign w:val="center"/>
            <w:hideMark/>
          </w:tcPr>
          <w:p w14:paraId="5A64228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&gt; 5000</w:t>
            </w:r>
          </w:p>
        </w:tc>
      </w:tr>
      <w:tr w:rsidR="006F6B2D" w:rsidRPr="00875173" w14:paraId="58DA5482" w14:textId="77777777" w:rsidTr="00763A91">
        <w:trPr>
          <w:trHeight w:val="20"/>
        </w:trPr>
        <w:tc>
          <w:tcPr>
            <w:tcW w:w="185" w:type="pct"/>
            <w:vMerge/>
            <w:tcBorders>
              <w:left w:val="nil"/>
              <w:bottom w:val="single" w:sz="4" w:space="0" w:color="auto"/>
              <w:right w:val="nil"/>
            </w:tcBorders>
            <w:vAlign w:val="center"/>
          </w:tcPr>
          <w:p w14:paraId="11932D32"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4" w:space="0" w:color="auto"/>
              <w:right w:val="nil"/>
            </w:tcBorders>
            <w:vAlign w:val="center"/>
            <w:hideMark/>
          </w:tcPr>
          <w:p w14:paraId="5639A2EA"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7C2BDD5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7,69</w:t>
            </w:r>
          </w:p>
        </w:tc>
        <w:tc>
          <w:tcPr>
            <w:tcW w:w="793" w:type="pct"/>
            <w:tcBorders>
              <w:left w:val="nil"/>
              <w:bottom w:val="single" w:sz="4" w:space="0" w:color="auto"/>
              <w:right w:val="nil"/>
            </w:tcBorders>
            <w:shd w:val="clear" w:color="auto" w:fill="auto"/>
            <w:vAlign w:val="center"/>
            <w:hideMark/>
          </w:tcPr>
          <w:p w14:paraId="39D78037"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770" w:type="pct"/>
            <w:tcBorders>
              <w:left w:val="nil"/>
              <w:bottom w:val="single" w:sz="4" w:space="0" w:color="auto"/>
              <w:right w:val="nil"/>
            </w:tcBorders>
            <w:shd w:val="clear" w:color="auto" w:fill="auto"/>
            <w:vAlign w:val="center"/>
            <w:hideMark/>
          </w:tcPr>
          <w:p w14:paraId="1B5E929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754" w:type="pct"/>
            <w:tcBorders>
              <w:left w:val="nil"/>
              <w:bottom w:val="single" w:sz="4" w:space="0" w:color="auto"/>
              <w:right w:val="nil"/>
            </w:tcBorders>
            <w:shd w:val="clear" w:color="auto" w:fill="auto"/>
            <w:vAlign w:val="center"/>
            <w:hideMark/>
          </w:tcPr>
          <w:p w14:paraId="1629EE0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38,46</w:t>
            </w:r>
          </w:p>
        </w:tc>
        <w:tc>
          <w:tcPr>
            <w:tcW w:w="639" w:type="pct"/>
            <w:tcBorders>
              <w:left w:val="nil"/>
              <w:bottom w:val="single" w:sz="4" w:space="0" w:color="auto"/>
              <w:right w:val="nil"/>
            </w:tcBorders>
            <w:shd w:val="clear" w:color="auto" w:fill="auto"/>
            <w:vAlign w:val="center"/>
            <w:hideMark/>
          </w:tcPr>
          <w:p w14:paraId="619CD66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19,23</w:t>
            </w:r>
          </w:p>
        </w:tc>
      </w:tr>
      <w:tr w:rsidR="006F6B2D" w:rsidRPr="00875173" w14:paraId="675C89FE" w14:textId="77777777" w:rsidTr="00763A91">
        <w:trPr>
          <w:trHeight w:val="20"/>
        </w:trPr>
        <w:tc>
          <w:tcPr>
            <w:tcW w:w="185" w:type="pct"/>
            <w:vMerge w:val="restart"/>
            <w:tcBorders>
              <w:top w:val="single" w:sz="4" w:space="0" w:color="auto"/>
              <w:left w:val="nil"/>
              <w:right w:val="nil"/>
            </w:tcBorders>
            <w:vAlign w:val="center"/>
          </w:tcPr>
          <w:p w14:paraId="4AE8DB50"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6</w:t>
            </w:r>
          </w:p>
        </w:tc>
        <w:tc>
          <w:tcPr>
            <w:tcW w:w="1059" w:type="pct"/>
            <w:vMerge w:val="restart"/>
            <w:tcBorders>
              <w:top w:val="single" w:sz="4" w:space="0" w:color="auto"/>
              <w:left w:val="nil"/>
              <w:bottom w:val="nil"/>
              <w:right w:val="nil"/>
            </w:tcBorders>
            <w:shd w:val="clear" w:color="auto" w:fill="auto"/>
            <w:noWrap/>
            <w:vAlign w:val="center"/>
            <w:hideMark/>
          </w:tcPr>
          <w:p w14:paraId="62326EF7"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funcionarios_auditoria</w:t>
            </w:r>
          </w:p>
        </w:tc>
        <w:tc>
          <w:tcPr>
            <w:tcW w:w="799" w:type="pct"/>
            <w:tcBorders>
              <w:top w:val="single" w:sz="4" w:space="0" w:color="auto"/>
              <w:left w:val="nil"/>
              <w:right w:val="nil"/>
            </w:tcBorders>
            <w:shd w:val="clear" w:color="auto" w:fill="auto"/>
            <w:vAlign w:val="center"/>
            <w:hideMark/>
          </w:tcPr>
          <w:p w14:paraId="43D7F0F1"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&lt; 5</w:t>
            </w:r>
          </w:p>
        </w:tc>
        <w:tc>
          <w:tcPr>
            <w:tcW w:w="793" w:type="pct"/>
            <w:tcBorders>
              <w:top w:val="single" w:sz="4" w:space="0" w:color="auto"/>
              <w:left w:val="nil"/>
              <w:right w:val="nil"/>
            </w:tcBorders>
            <w:shd w:val="clear" w:color="auto" w:fill="auto"/>
            <w:vAlign w:val="center"/>
            <w:hideMark/>
          </w:tcPr>
          <w:p w14:paraId="4E43270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5 a 10</w:t>
            </w:r>
          </w:p>
        </w:tc>
        <w:tc>
          <w:tcPr>
            <w:tcW w:w="770" w:type="pct"/>
            <w:tcBorders>
              <w:top w:val="single" w:sz="4" w:space="0" w:color="auto"/>
              <w:left w:val="nil"/>
              <w:right w:val="nil"/>
            </w:tcBorders>
            <w:shd w:val="clear" w:color="auto" w:fill="auto"/>
            <w:vAlign w:val="center"/>
            <w:hideMark/>
          </w:tcPr>
          <w:p w14:paraId="013C99A7"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10 a 20</w:t>
            </w:r>
          </w:p>
        </w:tc>
        <w:tc>
          <w:tcPr>
            <w:tcW w:w="754" w:type="pct"/>
            <w:tcBorders>
              <w:top w:val="single" w:sz="4" w:space="0" w:color="auto"/>
              <w:left w:val="nil"/>
              <w:right w:val="nil"/>
            </w:tcBorders>
            <w:shd w:val="clear" w:color="auto" w:fill="auto"/>
            <w:vAlign w:val="center"/>
            <w:hideMark/>
          </w:tcPr>
          <w:p w14:paraId="0CDF3CF1"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&gt; 20</w:t>
            </w:r>
          </w:p>
        </w:tc>
        <w:tc>
          <w:tcPr>
            <w:tcW w:w="639" w:type="pct"/>
            <w:tcBorders>
              <w:top w:val="single" w:sz="4" w:space="0" w:color="auto"/>
              <w:left w:val="nil"/>
              <w:bottom w:val="nil"/>
              <w:right w:val="nil"/>
            </w:tcBorders>
            <w:shd w:val="clear" w:color="auto" w:fill="auto"/>
            <w:vAlign w:val="center"/>
            <w:hideMark/>
          </w:tcPr>
          <w:p w14:paraId="6B318F8A"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r>
      <w:tr w:rsidR="006F6B2D" w:rsidRPr="00875173" w14:paraId="58D103F2" w14:textId="77777777" w:rsidTr="00763A91">
        <w:trPr>
          <w:trHeight w:val="20"/>
        </w:trPr>
        <w:tc>
          <w:tcPr>
            <w:tcW w:w="185" w:type="pct"/>
            <w:vMerge/>
            <w:tcBorders>
              <w:left w:val="nil"/>
              <w:bottom w:val="single" w:sz="4" w:space="0" w:color="auto"/>
              <w:right w:val="nil"/>
            </w:tcBorders>
            <w:vAlign w:val="center"/>
          </w:tcPr>
          <w:p w14:paraId="6426CA3C"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top w:val="nil"/>
              <w:left w:val="nil"/>
              <w:bottom w:val="single" w:sz="4" w:space="0" w:color="auto"/>
              <w:right w:val="nil"/>
            </w:tcBorders>
            <w:vAlign w:val="center"/>
            <w:hideMark/>
          </w:tcPr>
          <w:p w14:paraId="3F294E64"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2EB1301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44,23</w:t>
            </w:r>
          </w:p>
        </w:tc>
        <w:tc>
          <w:tcPr>
            <w:tcW w:w="793" w:type="pct"/>
            <w:tcBorders>
              <w:left w:val="nil"/>
              <w:bottom w:val="single" w:sz="4" w:space="0" w:color="auto"/>
              <w:right w:val="nil"/>
            </w:tcBorders>
            <w:shd w:val="clear" w:color="auto" w:fill="auto"/>
            <w:vAlign w:val="center"/>
            <w:hideMark/>
          </w:tcPr>
          <w:p w14:paraId="5E8DB89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40,38</w:t>
            </w:r>
          </w:p>
        </w:tc>
        <w:tc>
          <w:tcPr>
            <w:tcW w:w="770" w:type="pct"/>
            <w:tcBorders>
              <w:left w:val="nil"/>
              <w:bottom w:val="single" w:sz="4" w:space="0" w:color="auto"/>
              <w:right w:val="nil"/>
            </w:tcBorders>
            <w:shd w:val="clear" w:color="auto" w:fill="auto"/>
            <w:vAlign w:val="center"/>
            <w:hideMark/>
          </w:tcPr>
          <w:p w14:paraId="7DEE7BF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9,62</w:t>
            </w:r>
          </w:p>
        </w:tc>
        <w:tc>
          <w:tcPr>
            <w:tcW w:w="754" w:type="pct"/>
            <w:tcBorders>
              <w:left w:val="nil"/>
              <w:bottom w:val="single" w:sz="4" w:space="0" w:color="auto"/>
              <w:right w:val="nil"/>
            </w:tcBorders>
            <w:shd w:val="clear" w:color="auto" w:fill="auto"/>
            <w:vAlign w:val="center"/>
            <w:hideMark/>
          </w:tcPr>
          <w:p w14:paraId="4115FAF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639" w:type="pct"/>
            <w:tcBorders>
              <w:top w:val="nil"/>
              <w:left w:val="nil"/>
              <w:bottom w:val="single" w:sz="4" w:space="0" w:color="auto"/>
              <w:right w:val="nil"/>
            </w:tcBorders>
            <w:shd w:val="clear" w:color="auto" w:fill="auto"/>
            <w:vAlign w:val="center"/>
            <w:hideMark/>
          </w:tcPr>
          <w:p w14:paraId="034A69F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r>
      <w:tr w:rsidR="006F6B2D" w:rsidRPr="00875173" w14:paraId="5E2B6D5A" w14:textId="77777777" w:rsidTr="00763A91">
        <w:trPr>
          <w:trHeight w:val="20"/>
        </w:trPr>
        <w:tc>
          <w:tcPr>
            <w:tcW w:w="185" w:type="pct"/>
            <w:vMerge w:val="restart"/>
            <w:tcBorders>
              <w:top w:val="single" w:sz="4" w:space="0" w:color="auto"/>
              <w:left w:val="nil"/>
              <w:right w:val="nil"/>
            </w:tcBorders>
            <w:vAlign w:val="center"/>
          </w:tcPr>
          <w:p w14:paraId="6591507A"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w:t>
            </w:r>
          </w:p>
        </w:tc>
        <w:tc>
          <w:tcPr>
            <w:tcW w:w="1059" w:type="pct"/>
            <w:vMerge w:val="restart"/>
            <w:tcBorders>
              <w:top w:val="single" w:sz="4" w:space="0" w:color="auto"/>
              <w:left w:val="nil"/>
              <w:right w:val="nil"/>
            </w:tcBorders>
            <w:shd w:val="clear" w:color="auto" w:fill="auto"/>
            <w:noWrap/>
            <w:vAlign w:val="center"/>
            <w:hideMark/>
          </w:tcPr>
          <w:p w14:paraId="12C948F1"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cargo</w:t>
            </w:r>
          </w:p>
        </w:tc>
        <w:tc>
          <w:tcPr>
            <w:tcW w:w="799" w:type="pct"/>
            <w:tcBorders>
              <w:top w:val="single" w:sz="4" w:space="0" w:color="auto"/>
              <w:left w:val="nil"/>
              <w:right w:val="nil"/>
            </w:tcBorders>
            <w:shd w:val="clear" w:color="auto" w:fill="auto"/>
            <w:vAlign w:val="center"/>
            <w:hideMark/>
          </w:tcPr>
          <w:p w14:paraId="4EFFF940"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Auditor</w:t>
            </w:r>
          </w:p>
        </w:tc>
        <w:tc>
          <w:tcPr>
            <w:tcW w:w="793" w:type="pct"/>
            <w:tcBorders>
              <w:top w:val="single" w:sz="4" w:space="0" w:color="auto"/>
              <w:left w:val="nil"/>
              <w:right w:val="nil"/>
            </w:tcBorders>
            <w:shd w:val="clear" w:color="auto" w:fill="auto"/>
            <w:vAlign w:val="center"/>
            <w:hideMark/>
          </w:tcPr>
          <w:p w14:paraId="4D09F2D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Coordenador de Auditoria</w:t>
            </w:r>
          </w:p>
        </w:tc>
        <w:tc>
          <w:tcPr>
            <w:tcW w:w="770" w:type="pct"/>
            <w:tcBorders>
              <w:top w:val="single" w:sz="4" w:space="0" w:color="auto"/>
              <w:left w:val="nil"/>
              <w:right w:val="nil"/>
            </w:tcBorders>
            <w:shd w:val="clear" w:color="auto" w:fill="auto"/>
            <w:vAlign w:val="center"/>
            <w:hideMark/>
          </w:tcPr>
          <w:p w14:paraId="11B57C0C"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Gerente de Auditoria</w:t>
            </w:r>
          </w:p>
        </w:tc>
        <w:tc>
          <w:tcPr>
            <w:tcW w:w="754" w:type="pct"/>
            <w:tcBorders>
              <w:top w:val="single" w:sz="4" w:space="0" w:color="auto"/>
              <w:left w:val="nil"/>
              <w:right w:val="nil"/>
            </w:tcBorders>
            <w:shd w:val="clear" w:color="auto" w:fill="auto"/>
            <w:vAlign w:val="center"/>
            <w:hideMark/>
          </w:tcPr>
          <w:p w14:paraId="7A648158"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Diretor de Auditoria</w:t>
            </w:r>
          </w:p>
        </w:tc>
        <w:tc>
          <w:tcPr>
            <w:tcW w:w="639" w:type="pct"/>
            <w:tcBorders>
              <w:top w:val="single" w:sz="4" w:space="0" w:color="auto"/>
              <w:left w:val="nil"/>
              <w:right w:val="nil"/>
            </w:tcBorders>
            <w:shd w:val="clear" w:color="auto" w:fill="auto"/>
            <w:vAlign w:val="center"/>
            <w:hideMark/>
          </w:tcPr>
          <w:p w14:paraId="7CC2F48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Outros</w:t>
            </w:r>
          </w:p>
        </w:tc>
      </w:tr>
      <w:tr w:rsidR="006F6B2D" w:rsidRPr="00875173" w14:paraId="0D619346" w14:textId="77777777" w:rsidTr="00763A91">
        <w:trPr>
          <w:trHeight w:val="20"/>
        </w:trPr>
        <w:tc>
          <w:tcPr>
            <w:tcW w:w="185" w:type="pct"/>
            <w:vMerge/>
            <w:tcBorders>
              <w:left w:val="nil"/>
              <w:bottom w:val="single" w:sz="4" w:space="0" w:color="auto"/>
              <w:right w:val="nil"/>
            </w:tcBorders>
            <w:vAlign w:val="center"/>
          </w:tcPr>
          <w:p w14:paraId="430F0A35"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4" w:space="0" w:color="auto"/>
              <w:right w:val="nil"/>
            </w:tcBorders>
            <w:vAlign w:val="center"/>
            <w:hideMark/>
          </w:tcPr>
          <w:p w14:paraId="33077E67"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4189058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50,00</w:t>
            </w:r>
          </w:p>
        </w:tc>
        <w:tc>
          <w:tcPr>
            <w:tcW w:w="793" w:type="pct"/>
            <w:tcBorders>
              <w:left w:val="nil"/>
              <w:bottom w:val="single" w:sz="4" w:space="0" w:color="auto"/>
              <w:right w:val="nil"/>
            </w:tcBorders>
            <w:shd w:val="clear" w:color="auto" w:fill="auto"/>
            <w:vAlign w:val="center"/>
            <w:hideMark/>
          </w:tcPr>
          <w:p w14:paraId="40A57976"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9,62</w:t>
            </w:r>
          </w:p>
        </w:tc>
        <w:tc>
          <w:tcPr>
            <w:tcW w:w="770" w:type="pct"/>
            <w:tcBorders>
              <w:left w:val="nil"/>
              <w:bottom w:val="single" w:sz="4" w:space="0" w:color="auto"/>
              <w:right w:val="nil"/>
            </w:tcBorders>
            <w:shd w:val="clear" w:color="auto" w:fill="auto"/>
            <w:vAlign w:val="center"/>
            <w:hideMark/>
          </w:tcPr>
          <w:p w14:paraId="27317BE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7,69</w:t>
            </w:r>
          </w:p>
        </w:tc>
        <w:tc>
          <w:tcPr>
            <w:tcW w:w="754" w:type="pct"/>
            <w:tcBorders>
              <w:left w:val="nil"/>
              <w:bottom w:val="single" w:sz="4" w:space="0" w:color="auto"/>
              <w:right w:val="nil"/>
            </w:tcBorders>
            <w:shd w:val="clear" w:color="auto" w:fill="auto"/>
            <w:vAlign w:val="center"/>
            <w:hideMark/>
          </w:tcPr>
          <w:p w14:paraId="306B5D8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639" w:type="pct"/>
            <w:tcBorders>
              <w:left w:val="nil"/>
              <w:bottom w:val="single" w:sz="4" w:space="0" w:color="auto"/>
              <w:right w:val="nil"/>
            </w:tcBorders>
            <w:shd w:val="clear" w:color="auto" w:fill="auto"/>
            <w:vAlign w:val="center"/>
            <w:hideMark/>
          </w:tcPr>
          <w:p w14:paraId="21EFF39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r>
      <w:tr w:rsidR="006F6B2D" w:rsidRPr="00875173" w14:paraId="1FFC03B6" w14:textId="77777777" w:rsidTr="00763A91">
        <w:trPr>
          <w:trHeight w:val="20"/>
        </w:trPr>
        <w:tc>
          <w:tcPr>
            <w:tcW w:w="185" w:type="pct"/>
            <w:vMerge w:val="restart"/>
            <w:tcBorders>
              <w:top w:val="single" w:sz="4" w:space="0" w:color="auto"/>
              <w:left w:val="nil"/>
              <w:right w:val="nil"/>
            </w:tcBorders>
            <w:vAlign w:val="center"/>
          </w:tcPr>
          <w:p w14:paraId="735B919C"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8</w:t>
            </w:r>
          </w:p>
        </w:tc>
        <w:tc>
          <w:tcPr>
            <w:tcW w:w="1059" w:type="pct"/>
            <w:vMerge w:val="restart"/>
            <w:tcBorders>
              <w:top w:val="single" w:sz="4" w:space="0" w:color="auto"/>
              <w:left w:val="nil"/>
              <w:bottom w:val="nil"/>
              <w:right w:val="nil"/>
            </w:tcBorders>
            <w:shd w:val="clear" w:color="auto" w:fill="auto"/>
            <w:noWrap/>
            <w:vAlign w:val="center"/>
            <w:hideMark/>
          </w:tcPr>
          <w:p w14:paraId="1AEDFBD2"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tempo_atuacao</w:t>
            </w:r>
          </w:p>
        </w:tc>
        <w:tc>
          <w:tcPr>
            <w:tcW w:w="799" w:type="pct"/>
            <w:tcBorders>
              <w:top w:val="single" w:sz="4" w:space="0" w:color="auto"/>
              <w:left w:val="nil"/>
              <w:right w:val="nil"/>
            </w:tcBorders>
            <w:shd w:val="clear" w:color="auto" w:fill="auto"/>
            <w:vAlign w:val="center"/>
            <w:hideMark/>
          </w:tcPr>
          <w:p w14:paraId="36E25B5D"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&lt; 5 anos</w:t>
            </w:r>
          </w:p>
        </w:tc>
        <w:tc>
          <w:tcPr>
            <w:tcW w:w="793" w:type="pct"/>
            <w:tcBorders>
              <w:top w:val="single" w:sz="4" w:space="0" w:color="auto"/>
              <w:left w:val="nil"/>
              <w:right w:val="nil"/>
            </w:tcBorders>
            <w:shd w:val="clear" w:color="auto" w:fill="auto"/>
            <w:vAlign w:val="center"/>
            <w:hideMark/>
          </w:tcPr>
          <w:p w14:paraId="24D7E1D8"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6 a 10 anos</w:t>
            </w:r>
          </w:p>
        </w:tc>
        <w:tc>
          <w:tcPr>
            <w:tcW w:w="770" w:type="pct"/>
            <w:tcBorders>
              <w:top w:val="single" w:sz="4" w:space="0" w:color="auto"/>
              <w:left w:val="nil"/>
              <w:right w:val="nil"/>
            </w:tcBorders>
            <w:shd w:val="clear" w:color="auto" w:fill="auto"/>
            <w:vAlign w:val="center"/>
            <w:hideMark/>
          </w:tcPr>
          <w:p w14:paraId="08FFD3E5"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&gt; 10 anos</w:t>
            </w:r>
          </w:p>
        </w:tc>
        <w:tc>
          <w:tcPr>
            <w:tcW w:w="754" w:type="pct"/>
            <w:tcBorders>
              <w:top w:val="single" w:sz="4" w:space="0" w:color="auto"/>
              <w:left w:val="nil"/>
              <w:bottom w:val="nil"/>
              <w:right w:val="nil"/>
            </w:tcBorders>
            <w:shd w:val="clear" w:color="auto" w:fill="auto"/>
            <w:vAlign w:val="center"/>
            <w:hideMark/>
          </w:tcPr>
          <w:p w14:paraId="5970A30D"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c>
          <w:tcPr>
            <w:tcW w:w="639" w:type="pct"/>
            <w:tcBorders>
              <w:top w:val="single" w:sz="4" w:space="0" w:color="auto"/>
              <w:left w:val="nil"/>
              <w:bottom w:val="nil"/>
              <w:right w:val="nil"/>
            </w:tcBorders>
            <w:shd w:val="clear" w:color="auto" w:fill="auto"/>
            <w:vAlign w:val="center"/>
            <w:hideMark/>
          </w:tcPr>
          <w:p w14:paraId="512BFFAA" w14:textId="77777777" w:rsidR="006F6B2D" w:rsidRPr="00875173" w:rsidRDefault="006F6B2D" w:rsidP="00337704">
            <w:pPr>
              <w:suppressAutoHyphens w:val="0"/>
              <w:spacing w:after="0"/>
              <w:ind w:firstLine="0"/>
              <w:jc w:val="center"/>
              <w:rPr>
                <w:rFonts w:eastAsia="Times New Roman"/>
                <w:b/>
                <w:sz w:val="20"/>
                <w:szCs w:val="20"/>
                <w:lang w:val="pt-BR" w:eastAsia="pt-BR"/>
              </w:rPr>
            </w:pPr>
          </w:p>
        </w:tc>
      </w:tr>
      <w:tr w:rsidR="006F6B2D" w:rsidRPr="00875173" w14:paraId="13E2696B" w14:textId="77777777" w:rsidTr="00763A91">
        <w:trPr>
          <w:trHeight w:val="20"/>
        </w:trPr>
        <w:tc>
          <w:tcPr>
            <w:tcW w:w="185" w:type="pct"/>
            <w:vMerge/>
            <w:tcBorders>
              <w:left w:val="nil"/>
              <w:bottom w:val="single" w:sz="4" w:space="0" w:color="auto"/>
              <w:right w:val="nil"/>
            </w:tcBorders>
            <w:vAlign w:val="center"/>
          </w:tcPr>
          <w:p w14:paraId="222726A0"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top w:val="nil"/>
              <w:left w:val="nil"/>
              <w:bottom w:val="single" w:sz="4" w:space="0" w:color="auto"/>
              <w:right w:val="nil"/>
            </w:tcBorders>
            <w:vAlign w:val="center"/>
            <w:hideMark/>
          </w:tcPr>
          <w:p w14:paraId="530182DE"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7C06681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36,54</w:t>
            </w:r>
          </w:p>
        </w:tc>
        <w:tc>
          <w:tcPr>
            <w:tcW w:w="793" w:type="pct"/>
            <w:tcBorders>
              <w:left w:val="nil"/>
              <w:bottom w:val="single" w:sz="4" w:space="0" w:color="auto"/>
              <w:right w:val="nil"/>
            </w:tcBorders>
            <w:shd w:val="clear" w:color="auto" w:fill="auto"/>
            <w:vAlign w:val="center"/>
            <w:hideMark/>
          </w:tcPr>
          <w:p w14:paraId="1CD36A2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34,62</w:t>
            </w:r>
          </w:p>
        </w:tc>
        <w:tc>
          <w:tcPr>
            <w:tcW w:w="770" w:type="pct"/>
            <w:tcBorders>
              <w:left w:val="nil"/>
              <w:bottom w:val="single" w:sz="4" w:space="0" w:color="auto"/>
              <w:right w:val="nil"/>
            </w:tcBorders>
            <w:shd w:val="clear" w:color="auto" w:fill="auto"/>
            <w:vAlign w:val="center"/>
            <w:hideMark/>
          </w:tcPr>
          <w:p w14:paraId="759D596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28,85</w:t>
            </w:r>
          </w:p>
        </w:tc>
        <w:tc>
          <w:tcPr>
            <w:tcW w:w="754" w:type="pct"/>
            <w:tcBorders>
              <w:top w:val="nil"/>
              <w:left w:val="nil"/>
              <w:bottom w:val="single" w:sz="4" w:space="0" w:color="auto"/>
              <w:right w:val="nil"/>
            </w:tcBorders>
            <w:shd w:val="clear" w:color="auto" w:fill="auto"/>
            <w:vAlign w:val="center"/>
            <w:hideMark/>
          </w:tcPr>
          <w:p w14:paraId="307C87F6"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c>
          <w:tcPr>
            <w:tcW w:w="639" w:type="pct"/>
            <w:tcBorders>
              <w:top w:val="nil"/>
              <w:left w:val="nil"/>
              <w:bottom w:val="single" w:sz="4" w:space="0" w:color="auto"/>
              <w:right w:val="nil"/>
            </w:tcBorders>
            <w:shd w:val="clear" w:color="auto" w:fill="auto"/>
            <w:vAlign w:val="center"/>
            <w:hideMark/>
          </w:tcPr>
          <w:p w14:paraId="3478A86F" w14:textId="77777777" w:rsidR="006F6B2D" w:rsidRPr="00875173" w:rsidRDefault="006F6B2D" w:rsidP="00337704">
            <w:pPr>
              <w:suppressAutoHyphens w:val="0"/>
              <w:spacing w:after="0"/>
              <w:ind w:firstLine="0"/>
              <w:jc w:val="center"/>
              <w:rPr>
                <w:rFonts w:eastAsia="Times New Roman"/>
                <w:sz w:val="20"/>
                <w:szCs w:val="20"/>
                <w:lang w:val="pt-BR" w:eastAsia="pt-BR"/>
              </w:rPr>
            </w:pPr>
          </w:p>
        </w:tc>
      </w:tr>
      <w:tr w:rsidR="006F6B2D" w:rsidRPr="00875173" w14:paraId="24A97D6C" w14:textId="77777777" w:rsidTr="00763A91">
        <w:trPr>
          <w:trHeight w:val="20"/>
        </w:trPr>
        <w:tc>
          <w:tcPr>
            <w:tcW w:w="185" w:type="pct"/>
            <w:vMerge w:val="restart"/>
            <w:tcBorders>
              <w:top w:val="single" w:sz="4" w:space="0" w:color="auto"/>
              <w:left w:val="nil"/>
              <w:right w:val="nil"/>
            </w:tcBorders>
            <w:vAlign w:val="center"/>
          </w:tcPr>
          <w:p w14:paraId="6FF2DF19"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w:t>
            </w:r>
          </w:p>
        </w:tc>
        <w:tc>
          <w:tcPr>
            <w:tcW w:w="1059" w:type="pct"/>
            <w:vMerge w:val="restart"/>
            <w:tcBorders>
              <w:top w:val="single" w:sz="4" w:space="0" w:color="auto"/>
              <w:left w:val="nil"/>
              <w:right w:val="nil"/>
            </w:tcBorders>
            <w:shd w:val="clear" w:color="auto" w:fill="auto"/>
            <w:noWrap/>
            <w:vAlign w:val="center"/>
            <w:hideMark/>
          </w:tcPr>
          <w:p w14:paraId="5365A8E2"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atividades_conv.aut</w:t>
            </w:r>
            <w:proofErr w:type="spellEnd"/>
          </w:p>
        </w:tc>
        <w:tc>
          <w:tcPr>
            <w:tcW w:w="799" w:type="pct"/>
            <w:tcBorders>
              <w:top w:val="single" w:sz="4" w:space="0" w:color="auto"/>
              <w:left w:val="nil"/>
              <w:right w:val="nil"/>
            </w:tcBorders>
            <w:shd w:val="clear" w:color="auto" w:fill="auto"/>
            <w:vAlign w:val="center"/>
            <w:hideMark/>
          </w:tcPr>
          <w:p w14:paraId="7E0CC808"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Meios Convencionais</w:t>
            </w:r>
          </w:p>
        </w:tc>
        <w:tc>
          <w:tcPr>
            <w:tcW w:w="793" w:type="pct"/>
            <w:tcBorders>
              <w:top w:val="single" w:sz="4" w:space="0" w:color="auto"/>
              <w:left w:val="nil"/>
              <w:right w:val="nil"/>
            </w:tcBorders>
            <w:shd w:val="clear" w:color="auto" w:fill="auto"/>
            <w:vAlign w:val="center"/>
            <w:hideMark/>
          </w:tcPr>
          <w:p w14:paraId="4B62C441"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Automação Inteligente</w:t>
            </w:r>
          </w:p>
        </w:tc>
        <w:tc>
          <w:tcPr>
            <w:tcW w:w="770" w:type="pct"/>
            <w:tcBorders>
              <w:top w:val="single" w:sz="4" w:space="0" w:color="auto"/>
              <w:left w:val="nil"/>
              <w:right w:val="nil"/>
            </w:tcBorders>
            <w:shd w:val="clear" w:color="auto" w:fill="auto"/>
            <w:vAlign w:val="center"/>
            <w:hideMark/>
          </w:tcPr>
          <w:p w14:paraId="270FDA71"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Automação Parcial</w:t>
            </w:r>
          </w:p>
        </w:tc>
        <w:tc>
          <w:tcPr>
            <w:tcW w:w="754" w:type="pct"/>
            <w:tcBorders>
              <w:top w:val="single" w:sz="4" w:space="0" w:color="auto"/>
              <w:left w:val="nil"/>
              <w:bottom w:val="nil"/>
              <w:right w:val="nil"/>
            </w:tcBorders>
            <w:shd w:val="clear" w:color="auto" w:fill="auto"/>
            <w:vAlign w:val="center"/>
            <w:hideMark/>
          </w:tcPr>
          <w:p w14:paraId="263BD8F3"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c>
          <w:tcPr>
            <w:tcW w:w="639" w:type="pct"/>
            <w:tcBorders>
              <w:top w:val="single" w:sz="4" w:space="0" w:color="auto"/>
              <w:left w:val="nil"/>
              <w:bottom w:val="nil"/>
              <w:right w:val="nil"/>
            </w:tcBorders>
            <w:shd w:val="clear" w:color="auto" w:fill="auto"/>
            <w:vAlign w:val="center"/>
            <w:hideMark/>
          </w:tcPr>
          <w:p w14:paraId="60FEA915"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r>
      <w:tr w:rsidR="006F6B2D" w:rsidRPr="00875173" w14:paraId="1687F5F1" w14:textId="77777777" w:rsidTr="00763A91">
        <w:trPr>
          <w:trHeight w:val="20"/>
        </w:trPr>
        <w:tc>
          <w:tcPr>
            <w:tcW w:w="185" w:type="pct"/>
            <w:vMerge/>
            <w:tcBorders>
              <w:left w:val="nil"/>
              <w:bottom w:val="single" w:sz="4" w:space="0" w:color="auto"/>
              <w:right w:val="nil"/>
            </w:tcBorders>
            <w:vAlign w:val="center"/>
          </w:tcPr>
          <w:p w14:paraId="153D5634"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4" w:space="0" w:color="auto"/>
              <w:right w:val="nil"/>
            </w:tcBorders>
            <w:vAlign w:val="center"/>
            <w:hideMark/>
          </w:tcPr>
          <w:p w14:paraId="6D20C4AE"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left w:val="nil"/>
              <w:bottom w:val="single" w:sz="4" w:space="0" w:color="auto"/>
              <w:right w:val="nil"/>
            </w:tcBorders>
            <w:shd w:val="clear" w:color="auto" w:fill="auto"/>
            <w:vAlign w:val="center"/>
            <w:hideMark/>
          </w:tcPr>
          <w:p w14:paraId="1D26457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71,15</w:t>
            </w:r>
          </w:p>
        </w:tc>
        <w:tc>
          <w:tcPr>
            <w:tcW w:w="793" w:type="pct"/>
            <w:tcBorders>
              <w:left w:val="nil"/>
              <w:bottom w:val="single" w:sz="4" w:space="0" w:color="auto"/>
              <w:right w:val="nil"/>
            </w:tcBorders>
            <w:shd w:val="clear" w:color="auto" w:fill="auto"/>
            <w:vAlign w:val="center"/>
            <w:hideMark/>
          </w:tcPr>
          <w:p w14:paraId="6043C29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w:t>
            </w:r>
          </w:p>
        </w:tc>
        <w:tc>
          <w:tcPr>
            <w:tcW w:w="770" w:type="pct"/>
            <w:tcBorders>
              <w:left w:val="nil"/>
              <w:bottom w:val="single" w:sz="4" w:space="0" w:color="auto"/>
              <w:right w:val="nil"/>
            </w:tcBorders>
            <w:shd w:val="clear" w:color="auto" w:fill="auto"/>
            <w:vAlign w:val="center"/>
            <w:hideMark/>
          </w:tcPr>
          <w:p w14:paraId="228DFFD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c>
          <w:tcPr>
            <w:tcW w:w="754" w:type="pct"/>
            <w:tcBorders>
              <w:top w:val="nil"/>
              <w:left w:val="nil"/>
              <w:bottom w:val="single" w:sz="4" w:space="0" w:color="auto"/>
              <w:right w:val="nil"/>
            </w:tcBorders>
            <w:shd w:val="clear" w:color="auto" w:fill="auto"/>
            <w:vAlign w:val="center"/>
            <w:hideMark/>
          </w:tcPr>
          <w:p w14:paraId="3C9BB54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c>
          <w:tcPr>
            <w:tcW w:w="639" w:type="pct"/>
            <w:tcBorders>
              <w:top w:val="nil"/>
              <w:left w:val="nil"/>
              <w:bottom w:val="single" w:sz="4" w:space="0" w:color="auto"/>
              <w:right w:val="nil"/>
            </w:tcBorders>
            <w:shd w:val="clear" w:color="auto" w:fill="auto"/>
            <w:vAlign w:val="center"/>
            <w:hideMark/>
          </w:tcPr>
          <w:p w14:paraId="3C86B2D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r>
      <w:tr w:rsidR="006F6B2D" w:rsidRPr="00875173" w14:paraId="3663320C" w14:textId="77777777" w:rsidTr="00763A91">
        <w:trPr>
          <w:trHeight w:val="20"/>
        </w:trPr>
        <w:tc>
          <w:tcPr>
            <w:tcW w:w="185" w:type="pct"/>
            <w:tcBorders>
              <w:top w:val="single" w:sz="4" w:space="0" w:color="auto"/>
              <w:left w:val="nil"/>
              <w:right w:val="nil"/>
            </w:tcBorders>
            <w:vAlign w:val="center"/>
          </w:tcPr>
          <w:p w14:paraId="78F2E07C"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tcBorders>
              <w:top w:val="single" w:sz="4" w:space="0" w:color="auto"/>
              <w:left w:val="nil"/>
              <w:right w:val="nil"/>
            </w:tcBorders>
            <w:shd w:val="clear" w:color="auto" w:fill="auto"/>
            <w:vAlign w:val="center"/>
            <w:hideMark/>
          </w:tcPr>
          <w:p w14:paraId="189AEF42" w14:textId="77777777" w:rsidR="006F6B2D" w:rsidRPr="00875173" w:rsidRDefault="006F6B2D" w:rsidP="00337704">
            <w:pPr>
              <w:suppressAutoHyphens w:val="0"/>
              <w:spacing w:after="0"/>
              <w:ind w:firstLine="0"/>
              <w:rPr>
                <w:rFonts w:eastAsia="Times New Roman"/>
                <w:color w:val="000000"/>
                <w:sz w:val="20"/>
                <w:szCs w:val="20"/>
                <w:lang w:val="pt-BR" w:eastAsia="pt-BR"/>
              </w:rPr>
            </w:pPr>
          </w:p>
        </w:tc>
        <w:tc>
          <w:tcPr>
            <w:tcW w:w="799" w:type="pct"/>
            <w:tcBorders>
              <w:top w:val="single" w:sz="4" w:space="0" w:color="auto"/>
              <w:left w:val="nil"/>
              <w:bottom w:val="single" w:sz="4" w:space="0" w:color="auto"/>
              <w:right w:val="nil"/>
            </w:tcBorders>
            <w:shd w:val="clear" w:color="auto" w:fill="auto"/>
            <w:vAlign w:val="center"/>
            <w:hideMark/>
          </w:tcPr>
          <w:p w14:paraId="0AD97459"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Concordo totalmente</w:t>
            </w:r>
          </w:p>
        </w:tc>
        <w:tc>
          <w:tcPr>
            <w:tcW w:w="793" w:type="pct"/>
            <w:tcBorders>
              <w:top w:val="single" w:sz="4" w:space="0" w:color="auto"/>
              <w:left w:val="nil"/>
              <w:bottom w:val="single" w:sz="4" w:space="0" w:color="auto"/>
              <w:right w:val="nil"/>
            </w:tcBorders>
            <w:shd w:val="clear" w:color="auto" w:fill="auto"/>
            <w:vAlign w:val="center"/>
            <w:hideMark/>
          </w:tcPr>
          <w:p w14:paraId="535124BE"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Concordo parcialmente</w:t>
            </w:r>
          </w:p>
        </w:tc>
        <w:tc>
          <w:tcPr>
            <w:tcW w:w="770" w:type="pct"/>
            <w:tcBorders>
              <w:top w:val="single" w:sz="4" w:space="0" w:color="auto"/>
              <w:left w:val="nil"/>
              <w:bottom w:val="single" w:sz="4" w:space="0" w:color="auto"/>
              <w:right w:val="nil"/>
            </w:tcBorders>
            <w:shd w:val="clear" w:color="auto" w:fill="auto"/>
            <w:vAlign w:val="center"/>
            <w:hideMark/>
          </w:tcPr>
          <w:p w14:paraId="6AFB5F8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Nem concordo, nem discordo</w:t>
            </w:r>
          </w:p>
        </w:tc>
        <w:tc>
          <w:tcPr>
            <w:tcW w:w="754" w:type="pct"/>
            <w:tcBorders>
              <w:top w:val="single" w:sz="4" w:space="0" w:color="auto"/>
              <w:left w:val="nil"/>
              <w:bottom w:val="single" w:sz="4" w:space="0" w:color="auto"/>
              <w:right w:val="nil"/>
            </w:tcBorders>
            <w:shd w:val="clear" w:color="auto" w:fill="auto"/>
            <w:vAlign w:val="center"/>
            <w:hideMark/>
          </w:tcPr>
          <w:p w14:paraId="488C4AA1"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Discordo parcialmente</w:t>
            </w:r>
          </w:p>
        </w:tc>
        <w:tc>
          <w:tcPr>
            <w:tcW w:w="639" w:type="pct"/>
            <w:tcBorders>
              <w:top w:val="single" w:sz="4" w:space="0" w:color="auto"/>
              <w:left w:val="nil"/>
              <w:bottom w:val="single" w:sz="4" w:space="0" w:color="auto"/>
              <w:right w:val="nil"/>
            </w:tcBorders>
            <w:shd w:val="clear" w:color="auto" w:fill="auto"/>
            <w:vAlign w:val="center"/>
            <w:hideMark/>
          </w:tcPr>
          <w:p w14:paraId="4917F01C"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Discordo totalmente</w:t>
            </w:r>
          </w:p>
        </w:tc>
      </w:tr>
      <w:tr w:rsidR="006F6B2D" w:rsidRPr="00875173" w14:paraId="6EDDA733" w14:textId="77777777" w:rsidTr="00763A91">
        <w:trPr>
          <w:trHeight w:val="20"/>
        </w:trPr>
        <w:tc>
          <w:tcPr>
            <w:tcW w:w="185" w:type="pct"/>
            <w:tcBorders>
              <w:left w:val="nil"/>
              <w:bottom w:val="nil"/>
              <w:right w:val="nil"/>
            </w:tcBorders>
            <w:vAlign w:val="center"/>
          </w:tcPr>
          <w:p w14:paraId="1683C1F7"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10</w:t>
            </w:r>
          </w:p>
        </w:tc>
        <w:tc>
          <w:tcPr>
            <w:tcW w:w="1059" w:type="pct"/>
            <w:tcBorders>
              <w:left w:val="nil"/>
              <w:bottom w:val="nil"/>
              <w:right w:val="nil"/>
            </w:tcBorders>
            <w:shd w:val="clear" w:color="auto" w:fill="auto"/>
            <w:vAlign w:val="center"/>
            <w:hideMark/>
          </w:tcPr>
          <w:p w14:paraId="57B4DEC5"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ia_aud.intern</w:t>
            </w:r>
            <w:proofErr w:type="spellEnd"/>
          </w:p>
        </w:tc>
        <w:tc>
          <w:tcPr>
            <w:tcW w:w="799" w:type="pct"/>
            <w:tcBorders>
              <w:top w:val="single" w:sz="4" w:space="0" w:color="auto"/>
              <w:left w:val="nil"/>
              <w:bottom w:val="nil"/>
              <w:right w:val="nil"/>
            </w:tcBorders>
            <w:shd w:val="clear" w:color="auto" w:fill="auto"/>
            <w:vAlign w:val="center"/>
            <w:hideMark/>
          </w:tcPr>
          <w:p w14:paraId="50D314B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59,62</w:t>
            </w:r>
          </w:p>
        </w:tc>
        <w:tc>
          <w:tcPr>
            <w:tcW w:w="793" w:type="pct"/>
            <w:tcBorders>
              <w:top w:val="single" w:sz="4" w:space="0" w:color="auto"/>
              <w:left w:val="nil"/>
              <w:bottom w:val="nil"/>
              <w:right w:val="nil"/>
            </w:tcBorders>
            <w:shd w:val="clear" w:color="auto" w:fill="auto"/>
            <w:vAlign w:val="center"/>
            <w:hideMark/>
          </w:tcPr>
          <w:p w14:paraId="4CCD9E1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38,46</w:t>
            </w:r>
          </w:p>
        </w:tc>
        <w:tc>
          <w:tcPr>
            <w:tcW w:w="770" w:type="pct"/>
            <w:tcBorders>
              <w:top w:val="single" w:sz="4" w:space="0" w:color="auto"/>
              <w:left w:val="nil"/>
              <w:bottom w:val="nil"/>
              <w:right w:val="nil"/>
            </w:tcBorders>
            <w:shd w:val="clear" w:color="auto" w:fill="auto"/>
            <w:vAlign w:val="center"/>
            <w:hideMark/>
          </w:tcPr>
          <w:p w14:paraId="0735F53B"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w:t>
            </w:r>
          </w:p>
        </w:tc>
        <w:tc>
          <w:tcPr>
            <w:tcW w:w="754" w:type="pct"/>
            <w:tcBorders>
              <w:top w:val="single" w:sz="4" w:space="0" w:color="auto"/>
              <w:left w:val="nil"/>
              <w:bottom w:val="nil"/>
              <w:right w:val="nil"/>
            </w:tcBorders>
            <w:shd w:val="clear" w:color="auto" w:fill="auto"/>
            <w:vAlign w:val="center"/>
            <w:hideMark/>
          </w:tcPr>
          <w:p w14:paraId="3C0D7FF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c>
          <w:tcPr>
            <w:tcW w:w="639" w:type="pct"/>
            <w:tcBorders>
              <w:top w:val="single" w:sz="4" w:space="0" w:color="auto"/>
              <w:left w:val="nil"/>
              <w:bottom w:val="nil"/>
              <w:right w:val="nil"/>
            </w:tcBorders>
            <w:shd w:val="clear" w:color="auto" w:fill="auto"/>
            <w:vAlign w:val="center"/>
            <w:hideMark/>
          </w:tcPr>
          <w:p w14:paraId="6CF42FE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33A7AA94" w14:textId="77777777" w:rsidTr="00763A91">
        <w:trPr>
          <w:trHeight w:val="20"/>
        </w:trPr>
        <w:tc>
          <w:tcPr>
            <w:tcW w:w="185" w:type="pct"/>
            <w:tcBorders>
              <w:top w:val="nil"/>
              <w:left w:val="nil"/>
              <w:bottom w:val="nil"/>
              <w:right w:val="nil"/>
            </w:tcBorders>
            <w:vAlign w:val="center"/>
          </w:tcPr>
          <w:p w14:paraId="48642F10"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w:t>
            </w:r>
          </w:p>
        </w:tc>
        <w:tc>
          <w:tcPr>
            <w:tcW w:w="1059" w:type="pct"/>
            <w:tcBorders>
              <w:top w:val="nil"/>
              <w:left w:val="nil"/>
              <w:bottom w:val="nil"/>
              <w:right w:val="nil"/>
            </w:tcBorders>
            <w:shd w:val="clear" w:color="auto" w:fill="auto"/>
            <w:vAlign w:val="center"/>
            <w:hideMark/>
          </w:tcPr>
          <w:p w14:paraId="466E4311"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conhecim_ia</w:t>
            </w:r>
            <w:proofErr w:type="spellEnd"/>
          </w:p>
        </w:tc>
        <w:tc>
          <w:tcPr>
            <w:tcW w:w="799" w:type="pct"/>
            <w:tcBorders>
              <w:top w:val="nil"/>
              <w:left w:val="nil"/>
              <w:bottom w:val="nil"/>
              <w:right w:val="nil"/>
            </w:tcBorders>
            <w:shd w:val="clear" w:color="auto" w:fill="auto"/>
            <w:vAlign w:val="center"/>
            <w:hideMark/>
          </w:tcPr>
          <w:p w14:paraId="0F0FBD3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30,77</w:t>
            </w:r>
          </w:p>
        </w:tc>
        <w:tc>
          <w:tcPr>
            <w:tcW w:w="793" w:type="pct"/>
            <w:tcBorders>
              <w:top w:val="nil"/>
              <w:left w:val="nil"/>
              <w:bottom w:val="nil"/>
              <w:right w:val="nil"/>
            </w:tcBorders>
            <w:shd w:val="clear" w:color="auto" w:fill="auto"/>
            <w:vAlign w:val="center"/>
            <w:hideMark/>
          </w:tcPr>
          <w:p w14:paraId="69DBB3B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46,15</w:t>
            </w:r>
          </w:p>
        </w:tc>
        <w:tc>
          <w:tcPr>
            <w:tcW w:w="770" w:type="pct"/>
            <w:tcBorders>
              <w:top w:val="nil"/>
              <w:left w:val="nil"/>
              <w:bottom w:val="nil"/>
              <w:right w:val="nil"/>
            </w:tcBorders>
            <w:shd w:val="clear" w:color="auto" w:fill="auto"/>
            <w:vAlign w:val="center"/>
            <w:hideMark/>
          </w:tcPr>
          <w:p w14:paraId="2C8B26B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21,15</w:t>
            </w:r>
          </w:p>
        </w:tc>
        <w:tc>
          <w:tcPr>
            <w:tcW w:w="754" w:type="pct"/>
            <w:tcBorders>
              <w:top w:val="nil"/>
              <w:left w:val="nil"/>
              <w:bottom w:val="nil"/>
              <w:right w:val="nil"/>
            </w:tcBorders>
            <w:shd w:val="clear" w:color="auto" w:fill="auto"/>
            <w:vAlign w:val="center"/>
            <w:hideMark/>
          </w:tcPr>
          <w:p w14:paraId="7157FD4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c>
          <w:tcPr>
            <w:tcW w:w="639" w:type="pct"/>
            <w:tcBorders>
              <w:top w:val="nil"/>
              <w:left w:val="nil"/>
              <w:bottom w:val="nil"/>
              <w:right w:val="nil"/>
            </w:tcBorders>
            <w:shd w:val="clear" w:color="auto" w:fill="auto"/>
            <w:vAlign w:val="center"/>
            <w:hideMark/>
          </w:tcPr>
          <w:p w14:paraId="579CC11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08ED7F32" w14:textId="77777777" w:rsidTr="00763A91">
        <w:trPr>
          <w:trHeight w:val="20"/>
        </w:trPr>
        <w:tc>
          <w:tcPr>
            <w:tcW w:w="185" w:type="pct"/>
            <w:tcBorders>
              <w:top w:val="nil"/>
              <w:left w:val="nil"/>
              <w:bottom w:val="nil"/>
              <w:right w:val="nil"/>
            </w:tcBorders>
            <w:vAlign w:val="center"/>
          </w:tcPr>
          <w:p w14:paraId="4247BDD7"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12</w:t>
            </w:r>
          </w:p>
        </w:tc>
        <w:tc>
          <w:tcPr>
            <w:tcW w:w="1059" w:type="pct"/>
            <w:tcBorders>
              <w:top w:val="nil"/>
              <w:left w:val="nil"/>
              <w:bottom w:val="nil"/>
              <w:right w:val="nil"/>
            </w:tcBorders>
            <w:shd w:val="clear" w:color="auto" w:fill="auto"/>
            <w:vAlign w:val="center"/>
            <w:hideMark/>
          </w:tcPr>
          <w:p w14:paraId="554AC549"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subst_ia_tend</w:t>
            </w:r>
            <w:proofErr w:type="spellEnd"/>
          </w:p>
        </w:tc>
        <w:tc>
          <w:tcPr>
            <w:tcW w:w="799" w:type="pct"/>
            <w:tcBorders>
              <w:top w:val="nil"/>
              <w:left w:val="nil"/>
              <w:bottom w:val="nil"/>
              <w:right w:val="nil"/>
            </w:tcBorders>
            <w:shd w:val="clear" w:color="auto" w:fill="auto"/>
            <w:vAlign w:val="center"/>
            <w:hideMark/>
          </w:tcPr>
          <w:p w14:paraId="307F55B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38,46</w:t>
            </w:r>
          </w:p>
        </w:tc>
        <w:tc>
          <w:tcPr>
            <w:tcW w:w="793" w:type="pct"/>
            <w:tcBorders>
              <w:top w:val="nil"/>
              <w:left w:val="nil"/>
              <w:bottom w:val="nil"/>
              <w:right w:val="nil"/>
            </w:tcBorders>
            <w:shd w:val="clear" w:color="auto" w:fill="auto"/>
            <w:vAlign w:val="center"/>
            <w:hideMark/>
          </w:tcPr>
          <w:p w14:paraId="200913C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50,00</w:t>
            </w:r>
          </w:p>
        </w:tc>
        <w:tc>
          <w:tcPr>
            <w:tcW w:w="770" w:type="pct"/>
            <w:tcBorders>
              <w:top w:val="nil"/>
              <w:left w:val="nil"/>
              <w:bottom w:val="nil"/>
              <w:right w:val="nil"/>
            </w:tcBorders>
            <w:shd w:val="clear" w:color="auto" w:fill="auto"/>
            <w:vAlign w:val="center"/>
            <w:hideMark/>
          </w:tcPr>
          <w:p w14:paraId="17492E5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754" w:type="pct"/>
            <w:tcBorders>
              <w:top w:val="nil"/>
              <w:left w:val="nil"/>
              <w:bottom w:val="nil"/>
              <w:right w:val="nil"/>
            </w:tcBorders>
            <w:shd w:val="clear" w:color="auto" w:fill="auto"/>
            <w:vAlign w:val="center"/>
            <w:hideMark/>
          </w:tcPr>
          <w:p w14:paraId="6D82653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639" w:type="pct"/>
            <w:tcBorders>
              <w:top w:val="nil"/>
              <w:left w:val="nil"/>
              <w:bottom w:val="nil"/>
              <w:right w:val="nil"/>
            </w:tcBorders>
            <w:shd w:val="clear" w:color="auto" w:fill="auto"/>
            <w:vAlign w:val="center"/>
            <w:hideMark/>
          </w:tcPr>
          <w:p w14:paraId="3E70D02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54C81554" w14:textId="77777777" w:rsidTr="00763A91">
        <w:trPr>
          <w:trHeight w:val="20"/>
        </w:trPr>
        <w:tc>
          <w:tcPr>
            <w:tcW w:w="185" w:type="pct"/>
            <w:tcBorders>
              <w:top w:val="nil"/>
              <w:left w:val="nil"/>
              <w:bottom w:val="nil"/>
              <w:right w:val="nil"/>
            </w:tcBorders>
            <w:vAlign w:val="center"/>
          </w:tcPr>
          <w:p w14:paraId="1A3568A6"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w:t>
            </w:r>
          </w:p>
        </w:tc>
        <w:tc>
          <w:tcPr>
            <w:tcW w:w="1059" w:type="pct"/>
            <w:tcBorders>
              <w:top w:val="nil"/>
              <w:left w:val="nil"/>
              <w:bottom w:val="nil"/>
              <w:right w:val="nil"/>
            </w:tcBorders>
            <w:shd w:val="clear" w:color="auto" w:fill="auto"/>
            <w:vAlign w:val="center"/>
            <w:hideMark/>
          </w:tcPr>
          <w:p w14:paraId="0DFC66B9"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subst_ia_manual</w:t>
            </w:r>
          </w:p>
        </w:tc>
        <w:tc>
          <w:tcPr>
            <w:tcW w:w="799" w:type="pct"/>
            <w:tcBorders>
              <w:top w:val="nil"/>
              <w:left w:val="nil"/>
              <w:bottom w:val="nil"/>
              <w:right w:val="nil"/>
            </w:tcBorders>
            <w:shd w:val="clear" w:color="auto" w:fill="auto"/>
            <w:vAlign w:val="center"/>
            <w:hideMark/>
          </w:tcPr>
          <w:p w14:paraId="26FD867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c>
          <w:tcPr>
            <w:tcW w:w="793" w:type="pct"/>
            <w:tcBorders>
              <w:top w:val="nil"/>
              <w:left w:val="nil"/>
              <w:bottom w:val="nil"/>
              <w:right w:val="nil"/>
            </w:tcBorders>
            <w:shd w:val="clear" w:color="auto" w:fill="auto"/>
            <w:vAlign w:val="center"/>
            <w:hideMark/>
          </w:tcPr>
          <w:p w14:paraId="671BA8F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57,69</w:t>
            </w:r>
          </w:p>
        </w:tc>
        <w:tc>
          <w:tcPr>
            <w:tcW w:w="770" w:type="pct"/>
            <w:tcBorders>
              <w:top w:val="nil"/>
              <w:left w:val="nil"/>
              <w:bottom w:val="nil"/>
              <w:right w:val="nil"/>
            </w:tcBorders>
            <w:shd w:val="clear" w:color="auto" w:fill="auto"/>
            <w:vAlign w:val="center"/>
            <w:hideMark/>
          </w:tcPr>
          <w:p w14:paraId="2B2D041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w:t>
            </w:r>
          </w:p>
        </w:tc>
        <w:tc>
          <w:tcPr>
            <w:tcW w:w="754" w:type="pct"/>
            <w:tcBorders>
              <w:top w:val="nil"/>
              <w:left w:val="nil"/>
              <w:bottom w:val="nil"/>
              <w:right w:val="nil"/>
            </w:tcBorders>
            <w:shd w:val="clear" w:color="auto" w:fill="auto"/>
            <w:vAlign w:val="center"/>
            <w:hideMark/>
          </w:tcPr>
          <w:p w14:paraId="790388D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639" w:type="pct"/>
            <w:tcBorders>
              <w:top w:val="nil"/>
              <w:left w:val="nil"/>
              <w:bottom w:val="nil"/>
              <w:right w:val="nil"/>
            </w:tcBorders>
            <w:shd w:val="clear" w:color="auto" w:fill="auto"/>
            <w:vAlign w:val="center"/>
            <w:hideMark/>
          </w:tcPr>
          <w:p w14:paraId="17A5F58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66985F71" w14:textId="77777777" w:rsidTr="00763A91">
        <w:trPr>
          <w:trHeight w:val="20"/>
        </w:trPr>
        <w:tc>
          <w:tcPr>
            <w:tcW w:w="185" w:type="pct"/>
            <w:tcBorders>
              <w:top w:val="nil"/>
              <w:left w:val="nil"/>
              <w:bottom w:val="nil"/>
              <w:right w:val="nil"/>
            </w:tcBorders>
            <w:vAlign w:val="center"/>
          </w:tcPr>
          <w:p w14:paraId="1AE70B96"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14</w:t>
            </w:r>
          </w:p>
        </w:tc>
        <w:tc>
          <w:tcPr>
            <w:tcW w:w="1059" w:type="pct"/>
            <w:tcBorders>
              <w:top w:val="nil"/>
              <w:left w:val="nil"/>
              <w:bottom w:val="nil"/>
              <w:right w:val="nil"/>
            </w:tcBorders>
            <w:shd w:val="clear" w:color="auto" w:fill="auto"/>
            <w:vAlign w:val="center"/>
            <w:hideMark/>
          </w:tcPr>
          <w:p w14:paraId="2CB44BB1"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ia_julg</w:t>
            </w:r>
            <w:proofErr w:type="spellEnd"/>
          </w:p>
        </w:tc>
        <w:tc>
          <w:tcPr>
            <w:tcW w:w="799" w:type="pct"/>
            <w:tcBorders>
              <w:top w:val="nil"/>
              <w:left w:val="nil"/>
              <w:bottom w:val="nil"/>
              <w:right w:val="nil"/>
            </w:tcBorders>
            <w:shd w:val="clear" w:color="auto" w:fill="auto"/>
            <w:vAlign w:val="center"/>
            <w:hideMark/>
          </w:tcPr>
          <w:p w14:paraId="1BC882B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23,08</w:t>
            </w:r>
          </w:p>
        </w:tc>
        <w:tc>
          <w:tcPr>
            <w:tcW w:w="793" w:type="pct"/>
            <w:tcBorders>
              <w:top w:val="nil"/>
              <w:left w:val="nil"/>
              <w:bottom w:val="nil"/>
              <w:right w:val="nil"/>
            </w:tcBorders>
            <w:shd w:val="clear" w:color="auto" w:fill="auto"/>
            <w:vAlign w:val="center"/>
            <w:hideMark/>
          </w:tcPr>
          <w:p w14:paraId="764C8AC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48,08</w:t>
            </w:r>
          </w:p>
        </w:tc>
        <w:tc>
          <w:tcPr>
            <w:tcW w:w="770" w:type="pct"/>
            <w:tcBorders>
              <w:top w:val="nil"/>
              <w:left w:val="nil"/>
              <w:bottom w:val="nil"/>
              <w:right w:val="nil"/>
            </w:tcBorders>
            <w:shd w:val="clear" w:color="auto" w:fill="auto"/>
            <w:vAlign w:val="center"/>
            <w:hideMark/>
          </w:tcPr>
          <w:p w14:paraId="71744F9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754" w:type="pct"/>
            <w:tcBorders>
              <w:top w:val="nil"/>
              <w:left w:val="nil"/>
              <w:bottom w:val="nil"/>
              <w:right w:val="nil"/>
            </w:tcBorders>
            <w:shd w:val="clear" w:color="auto" w:fill="auto"/>
            <w:vAlign w:val="center"/>
            <w:hideMark/>
          </w:tcPr>
          <w:p w14:paraId="161DBA9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15,38</w:t>
            </w:r>
          </w:p>
        </w:tc>
        <w:tc>
          <w:tcPr>
            <w:tcW w:w="639" w:type="pct"/>
            <w:tcBorders>
              <w:top w:val="nil"/>
              <w:left w:val="nil"/>
              <w:bottom w:val="nil"/>
              <w:right w:val="nil"/>
            </w:tcBorders>
            <w:shd w:val="clear" w:color="auto" w:fill="auto"/>
            <w:vAlign w:val="center"/>
            <w:hideMark/>
          </w:tcPr>
          <w:p w14:paraId="0D8C9E0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63D9C1E2" w14:textId="77777777" w:rsidTr="00763A91">
        <w:trPr>
          <w:trHeight w:val="20"/>
        </w:trPr>
        <w:tc>
          <w:tcPr>
            <w:tcW w:w="185" w:type="pct"/>
            <w:tcBorders>
              <w:top w:val="nil"/>
              <w:left w:val="nil"/>
              <w:bottom w:val="nil"/>
              <w:right w:val="nil"/>
            </w:tcBorders>
            <w:vAlign w:val="center"/>
          </w:tcPr>
          <w:p w14:paraId="7E926284"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15</w:t>
            </w:r>
          </w:p>
        </w:tc>
        <w:tc>
          <w:tcPr>
            <w:tcW w:w="1059" w:type="pct"/>
            <w:tcBorders>
              <w:top w:val="nil"/>
              <w:left w:val="nil"/>
              <w:bottom w:val="nil"/>
              <w:right w:val="nil"/>
            </w:tcBorders>
            <w:shd w:val="clear" w:color="auto" w:fill="auto"/>
            <w:vAlign w:val="center"/>
            <w:hideMark/>
          </w:tcPr>
          <w:p w14:paraId="50DA5471"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ia_superior_humano</w:t>
            </w:r>
            <w:proofErr w:type="spellEnd"/>
          </w:p>
        </w:tc>
        <w:tc>
          <w:tcPr>
            <w:tcW w:w="799" w:type="pct"/>
            <w:tcBorders>
              <w:top w:val="nil"/>
              <w:left w:val="nil"/>
              <w:bottom w:val="nil"/>
              <w:right w:val="nil"/>
            </w:tcBorders>
            <w:shd w:val="clear" w:color="auto" w:fill="auto"/>
            <w:vAlign w:val="center"/>
            <w:hideMark/>
          </w:tcPr>
          <w:p w14:paraId="62E661D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793" w:type="pct"/>
            <w:tcBorders>
              <w:top w:val="nil"/>
              <w:left w:val="nil"/>
              <w:bottom w:val="nil"/>
              <w:right w:val="nil"/>
            </w:tcBorders>
            <w:shd w:val="clear" w:color="auto" w:fill="auto"/>
            <w:vAlign w:val="center"/>
            <w:hideMark/>
          </w:tcPr>
          <w:p w14:paraId="3B45744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55,77</w:t>
            </w:r>
          </w:p>
        </w:tc>
        <w:tc>
          <w:tcPr>
            <w:tcW w:w="770" w:type="pct"/>
            <w:tcBorders>
              <w:top w:val="nil"/>
              <w:left w:val="nil"/>
              <w:bottom w:val="nil"/>
              <w:right w:val="nil"/>
            </w:tcBorders>
            <w:shd w:val="clear" w:color="auto" w:fill="auto"/>
            <w:vAlign w:val="center"/>
            <w:hideMark/>
          </w:tcPr>
          <w:p w14:paraId="728B1146"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11,54</w:t>
            </w:r>
          </w:p>
        </w:tc>
        <w:tc>
          <w:tcPr>
            <w:tcW w:w="754" w:type="pct"/>
            <w:tcBorders>
              <w:top w:val="nil"/>
              <w:left w:val="nil"/>
              <w:bottom w:val="nil"/>
              <w:right w:val="nil"/>
            </w:tcBorders>
            <w:shd w:val="clear" w:color="auto" w:fill="auto"/>
            <w:vAlign w:val="center"/>
            <w:hideMark/>
          </w:tcPr>
          <w:p w14:paraId="5C2294D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11,54</w:t>
            </w:r>
          </w:p>
        </w:tc>
        <w:tc>
          <w:tcPr>
            <w:tcW w:w="639" w:type="pct"/>
            <w:tcBorders>
              <w:top w:val="nil"/>
              <w:left w:val="nil"/>
              <w:bottom w:val="nil"/>
              <w:right w:val="nil"/>
            </w:tcBorders>
            <w:shd w:val="clear" w:color="auto" w:fill="auto"/>
            <w:vAlign w:val="center"/>
            <w:hideMark/>
          </w:tcPr>
          <w:p w14:paraId="35B4602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3,85</w:t>
            </w:r>
          </w:p>
        </w:tc>
      </w:tr>
      <w:tr w:rsidR="006F6B2D" w:rsidRPr="00875173" w14:paraId="243D80E7" w14:textId="77777777" w:rsidTr="00763A91">
        <w:trPr>
          <w:trHeight w:val="20"/>
        </w:trPr>
        <w:tc>
          <w:tcPr>
            <w:tcW w:w="185" w:type="pct"/>
            <w:tcBorders>
              <w:top w:val="nil"/>
              <w:left w:val="nil"/>
              <w:bottom w:val="nil"/>
              <w:right w:val="nil"/>
            </w:tcBorders>
            <w:vAlign w:val="center"/>
          </w:tcPr>
          <w:p w14:paraId="33EFF5C3"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16</w:t>
            </w:r>
          </w:p>
        </w:tc>
        <w:tc>
          <w:tcPr>
            <w:tcW w:w="1059" w:type="pct"/>
            <w:tcBorders>
              <w:top w:val="nil"/>
              <w:left w:val="nil"/>
              <w:bottom w:val="nil"/>
              <w:right w:val="nil"/>
            </w:tcBorders>
            <w:shd w:val="clear" w:color="auto" w:fill="auto"/>
            <w:vAlign w:val="center"/>
            <w:hideMark/>
          </w:tcPr>
          <w:p w14:paraId="17B3FA95"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ia_estrategia</w:t>
            </w:r>
            <w:proofErr w:type="spellEnd"/>
          </w:p>
        </w:tc>
        <w:tc>
          <w:tcPr>
            <w:tcW w:w="799" w:type="pct"/>
            <w:tcBorders>
              <w:top w:val="nil"/>
              <w:left w:val="nil"/>
              <w:bottom w:val="nil"/>
              <w:right w:val="nil"/>
            </w:tcBorders>
            <w:shd w:val="clear" w:color="auto" w:fill="auto"/>
            <w:vAlign w:val="center"/>
            <w:hideMark/>
          </w:tcPr>
          <w:p w14:paraId="6EA0D73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c>
          <w:tcPr>
            <w:tcW w:w="793" w:type="pct"/>
            <w:tcBorders>
              <w:top w:val="nil"/>
              <w:left w:val="nil"/>
              <w:bottom w:val="nil"/>
              <w:right w:val="nil"/>
            </w:tcBorders>
            <w:shd w:val="clear" w:color="auto" w:fill="auto"/>
            <w:vAlign w:val="center"/>
            <w:hideMark/>
          </w:tcPr>
          <w:p w14:paraId="2B6CE51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48,08</w:t>
            </w:r>
          </w:p>
        </w:tc>
        <w:tc>
          <w:tcPr>
            <w:tcW w:w="770" w:type="pct"/>
            <w:tcBorders>
              <w:top w:val="nil"/>
              <w:left w:val="nil"/>
              <w:bottom w:val="nil"/>
              <w:right w:val="nil"/>
            </w:tcBorders>
            <w:shd w:val="clear" w:color="auto" w:fill="auto"/>
            <w:vAlign w:val="center"/>
            <w:hideMark/>
          </w:tcPr>
          <w:p w14:paraId="0B9E9A3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15,38</w:t>
            </w:r>
          </w:p>
        </w:tc>
        <w:tc>
          <w:tcPr>
            <w:tcW w:w="754" w:type="pct"/>
            <w:tcBorders>
              <w:top w:val="nil"/>
              <w:left w:val="nil"/>
              <w:bottom w:val="nil"/>
              <w:right w:val="nil"/>
            </w:tcBorders>
            <w:shd w:val="clear" w:color="auto" w:fill="auto"/>
            <w:vAlign w:val="center"/>
            <w:hideMark/>
          </w:tcPr>
          <w:p w14:paraId="5E8F4CE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7,69</w:t>
            </w:r>
          </w:p>
        </w:tc>
        <w:tc>
          <w:tcPr>
            <w:tcW w:w="639" w:type="pct"/>
            <w:tcBorders>
              <w:top w:val="nil"/>
              <w:left w:val="nil"/>
              <w:bottom w:val="nil"/>
              <w:right w:val="nil"/>
            </w:tcBorders>
            <w:shd w:val="clear" w:color="auto" w:fill="auto"/>
            <w:vAlign w:val="center"/>
            <w:hideMark/>
          </w:tcPr>
          <w:p w14:paraId="3A853B37"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w:t>
            </w:r>
          </w:p>
        </w:tc>
      </w:tr>
      <w:tr w:rsidR="006F6B2D" w:rsidRPr="00875173" w14:paraId="6AD4D477" w14:textId="77777777" w:rsidTr="00763A91">
        <w:trPr>
          <w:trHeight w:val="20"/>
        </w:trPr>
        <w:tc>
          <w:tcPr>
            <w:tcW w:w="185" w:type="pct"/>
            <w:tcBorders>
              <w:top w:val="nil"/>
              <w:left w:val="nil"/>
              <w:bottom w:val="nil"/>
              <w:right w:val="nil"/>
            </w:tcBorders>
            <w:vAlign w:val="center"/>
          </w:tcPr>
          <w:p w14:paraId="6686E22D"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w:t>
            </w:r>
          </w:p>
        </w:tc>
        <w:tc>
          <w:tcPr>
            <w:tcW w:w="1059" w:type="pct"/>
            <w:tcBorders>
              <w:top w:val="nil"/>
              <w:left w:val="nil"/>
              <w:bottom w:val="nil"/>
              <w:right w:val="nil"/>
            </w:tcBorders>
            <w:shd w:val="clear" w:color="auto" w:fill="auto"/>
            <w:vAlign w:val="center"/>
            <w:hideMark/>
          </w:tcPr>
          <w:p w14:paraId="5F9FC465"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ia_evolucao</w:t>
            </w:r>
            <w:proofErr w:type="spellEnd"/>
          </w:p>
        </w:tc>
        <w:tc>
          <w:tcPr>
            <w:tcW w:w="799" w:type="pct"/>
            <w:tcBorders>
              <w:top w:val="nil"/>
              <w:left w:val="nil"/>
              <w:bottom w:val="nil"/>
              <w:right w:val="nil"/>
            </w:tcBorders>
            <w:shd w:val="clear" w:color="auto" w:fill="auto"/>
            <w:vAlign w:val="center"/>
            <w:hideMark/>
          </w:tcPr>
          <w:p w14:paraId="0F3E2DB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c>
          <w:tcPr>
            <w:tcW w:w="793" w:type="pct"/>
            <w:tcBorders>
              <w:top w:val="nil"/>
              <w:left w:val="nil"/>
              <w:bottom w:val="nil"/>
              <w:right w:val="nil"/>
            </w:tcBorders>
            <w:shd w:val="clear" w:color="auto" w:fill="auto"/>
            <w:vAlign w:val="center"/>
            <w:hideMark/>
          </w:tcPr>
          <w:p w14:paraId="5F6B67F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32,69</w:t>
            </w:r>
          </w:p>
        </w:tc>
        <w:tc>
          <w:tcPr>
            <w:tcW w:w="770" w:type="pct"/>
            <w:tcBorders>
              <w:top w:val="nil"/>
              <w:left w:val="nil"/>
              <w:bottom w:val="nil"/>
              <w:right w:val="nil"/>
            </w:tcBorders>
            <w:shd w:val="clear" w:color="auto" w:fill="auto"/>
            <w:vAlign w:val="center"/>
            <w:hideMark/>
          </w:tcPr>
          <w:p w14:paraId="368157D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23,08</w:t>
            </w:r>
          </w:p>
        </w:tc>
        <w:tc>
          <w:tcPr>
            <w:tcW w:w="754" w:type="pct"/>
            <w:tcBorders>
              <w:top w:val="nil"/>
              <w:left w:val="nil"/>
              <w:bottom w:val="nil"/>
              <w:right w:val="nil"/>
            </w:tcBorders>
            <w:shd w:val="clear" w:color="auto" w:fill="auto"/>
            <w:vAlign w:val="center"/>
            <w:hideMark/>
          </w:tcPr>
          <w:p w14:paraId="1B12868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11,54</w:t>
            </w:r>
          </w:p>
        </w:tc>
        <w:tc>
          <w:tcPr>
            <w:tcW w:w="639" w:type="pct"/>
            <w:tcBorders>
              <w:top w:val="nil"/>
              <w:left w:val="nil"/>
              <w:bottom w:val="nil"/>
              <w:right w:val="nil"/>
            </w:tcBorders>
            <w:shd w:val="clear" w:color="auto" w:fill="auto"/>
            <w:vAlign w:val="center"/>
            <w:hideMark/>
          </w:tcPr>
          <w:p w14:paraId="30C0ADB5"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3,85</w:t>
            </w:r>
          </w:p>
        </w:tc>
      </w:tr>
      <w:tr w:rsidR="006F6B2D" w:rsidRPr="00875173" w14:paraId="0BBB574B" w14:textId="77777777" w:rsidTr="00763A91">
        <w:trPr>
          <w:trHeight w:val="20"/>
        </w:trPr>
        <w:tc>
          <w:tcPr>
            <w:tcW w:w="185" w:type="pct"/>
            <w:tcBorders>
              <w:top w:val="nil"/>
              <w:left w:val="nil"/>
              <w:bottom w:val="nil"/>
              <w:right w:val="nil"/>
            </w:tcBorders>
            <w:vAlign w:val="center"/>
          </w:tcPr>
          <w:p w14:paraId="01E7BFA9"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18</w:t>
            </w:r>
          </w:p>
        </w:tc>
        <w:tc>
          <w:tcPr>
            <w:tcW w:w="1059" w:type="pct"/>
            <w:tcBorders>
              <w:top w:val="nil"/>
              <w:left w:val="nil"/>
              <w:bottom w:val="nil"/>
              <w:right w:val="nil"/>
            </w:tcBorders>
            <w:shd w:val="clear" w:color="auto" w:fill="auto"/>
            <w:vAlign w:val="center"/>
            <w:hideMark/>
          </w:tcPr>
          <w:p w14:paraId="32B0758F"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custobeneficio_ia</w:t>
            </w:r>
            <w:proofErr w:type="spellEnd"/>
          </w:p>
        </w:tc>
        <w:tc>
          <w:tcPr>
            <w:tcW w:w="799" w:type="pct"/>
            <w:tcBorders>
              <w:top w:val="nil"/>
              <w:left w:val="nil"/>
              <w:bottom w:val="nil"/>
              <w:right w:val="nil"/>
            </w:tcBorders>
            <w:shd w:val="clear" w:color="auto" w:fill="auto"/>
            <w:vAlign w:val="center"/>
            <w:hideMark/>
          </w:tcPr>
          <w:p w14:paraId="369ACD8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23,08</w:t>
            </w:r>
          </w:p>
        </w:tc>
        <w:tc>
          <w:tcPr>
            <w:tcW w:w="793" w:type="pct"/>
            <w:tcBorders>
              <w:top w:val="nil"/>
              <w:left w:val="nil"/>
              <w:bottom w:val="nil"/>
              <w:right w:val="nil"/>
            </w:tcBorders>
            <w:shd w:val="clear" w:color="auto" w:fill="auto"/>
            <w:vAlign w:val="center"/>
            <w:hideMark/>
          </w:tcPr>
          <w:p w14:paraId="6BCAEDE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51,92</w:t>
            </w:r>
          </w:p>
        </w:tc>
        <w:tc>
          <w:tcPr>
            <w:tcW w:w="770" w:type="pct"/>
            <w:tcBorders>
              <w:top w:val="nil"/>
              <w:left w:val="nil"/>
              <w:bottom w:val="nil"/>
              <w:right w:val="nil"/>
            </w:tcBorders>
            <w:shd w:val="clear" w:color="auto" w:fill="auto"/>
            <w:vAlign w:val="center"/>
            <w:hideMark/>
          </w:tcPr>
          <w:p w14:paraId="6315DCE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754" w:type="pct"/>
            <w:tcBorders>
              <w:top w:val="nil"/>
              <w:left w:val="nil"/>
              <w:bottom w:val="nil"/>
              <w:right w:val="nil"/>
            </w:tcBorders>
            <w:shd w:val="clear" w:color="auto" w:fill="auto"/>
            <w:vAlign w:val="center"/>
            <w:hideMark/>
          </w:tcPr>
          <w:p w14:paraId="58C7B0D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11,54</w:t>
            </w:r>
          </w:p>
        </w:tc>
        <w:tc>
          <w:tcPr>
            <w:tcW w:w="639" w:type="pct"/>
            <w:tcBorders>
              <w:top w:val="nil"/>
              <w:left w:val="nil"/>
              <w:bottom w:val="nil"/>
              <w:right w:val="nil"/>
            </w:tcBorders>
            <w:shd w:val="clear" w:color="auto" w:fill="auto"/>
            <w:vAlign w:val="center"/>
            <w:hideMark/>
          </w:tcPr>
          <w:p w14:paraId="7FD78FF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69F870F6" w14:textId="77777777" w:rsidTr="00763A91">
        <w:trPr>
          <w:trHeight w:val="20"/>
        </w:trPr>
        <w:tc>
          <w:tcPr>
            <w:tcW w:w="185" w:type="pct"/>
            <w:tcBorders>
              <w:top w:val="nil"/>
              <w:left w:val="nil"/>
              <w:bottom w:val="nil"/>
              <w:right w:val="nil"/>
            </w:tcBorders>
            <w:vAlign w:val="center"/>
          </w:tcPr>
          <w:p w14:paraId="2D109A42"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w:t>
            </w:r>
          </w:p>
        </w:tc>
        <w:tc>
          <w:tcPr>
            <w:tcW w:w="1059" w:type="pct"/>
            <w:tcBorders>
              <w:top w:val="nil"/>
              <w:left w:val="nil"/>
              <w:bottom w:val="nil"/>
              <w:right w:val="nil"/>
            </w:tcBorders>
            <w:shd w:val="clear" w:color="auto" w:fill="auto"/>
            <w:vAlign w:val="center"/>
            <w:hideMark/>
          </w:tcPr>
          <w:p w14:paraId="70FAB0C9"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resistencia_ia</w:t>
            </w:r>
            <w:proofErr w:type="spellEnd"/>
          </w:p>
        </w:tc>
        <w:tc>
          <w:tcPr>
            <w:tcW w:w="799" w:type="pct"/>
            <w:tcBorders>
              <w:top w:val="nil"/>
              <w:left w:val="nil"/>
              <w:bottom w:val="nil"/>
              <w:right w:val="nil"/>
            </w:tcBorders>
            <w:shd w:val="clear" w:color="auto" w:fill="auto"/>
            <w:vAlign w:val="center"/>
            <w:hideMark/>
          </w:tcPr>
          <w:p w14:paraId="5C5D14E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9,62</w:t>
            </w:r>
          </w:p>
        </w:tc>
        <w:tc>
          <w:tcPr>
            <w:tcW w:w="793" w:type="pct"/>
            <w:tcBorders>
              <w:top w:val="nil"/>
              <w:left w:val="nil"/>
              <w:bottom w:val="nil"/>
              <w:right w:val="nil"/>
            </w:tcBorders>
            <w:shd w:val="clear" w:color="auto" w:fill="auto"/>
            <w:vAlign w:val="center"/>
            <w:hideMark/>
          </w:tcPr>
          <w:p w14:paraId="79F8459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770" w:type="pct"/>
            <w:tcBorders>
              <w:top w:val="nil"/>
              <w:left w:val="nil"/>
              <w:bottom w:val="nil"/>
              <w:right w:val="nil"/>
            </w:tcBorders>
            <w:shd w:val="clear" w:color="auto" w:fill="auto"/>
            <w:vAlign w:val="center"/>
            <w:hideMark/>
          </w:tcPr>
          <w:p w14:paraId="4493E53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19,23</w:t>
            </w:r>
          </w:p>
        </w:tc>
        <w:tc>
          <w:tcPr>
            <w:tcW w:w="754" w:type="pct"/>
            <w:tcBorders>
              <w:top w:val="nil"/>
              <w:left w:val="nil"/>
              <w:bottom w:val="nil"/>
              <w:right w:val="nil"/>
            </w:tcBorders>
            <w:shd w:val="clear" w:color="auto" w:fill="auto"/>
            <w:vAlign w:val="center"/>
            <w:hideMark/>
          </w:tcPr>
          <w:p w14:paraId="78CC492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38,46</w:t>
            </w:r>
          </w:p>
        </w:tc>
        <w:tc>
          <w:tcPr>
            <w:tcW w:w="639" w:type="pct"/>
            <w:tcBorders>
              <w:top w:val="nil"/>
              <w:left w:val="nil"/>
              <w:bottom w:val="nil"/>
              <w:right w:val="nil"/>
            </w:tcBorders>
            <w:shd w:val="clear" w:color="auto" w:fill="auto"/>
            <w:vAlign w:val="center"/>
            <w:hideMark/>
          </w:tcPr>
          <w:p w14:paraId="501FAB3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19,23</w:t>
            </w:r>
          </w:p>
        </w:tc>
      </w:tr>
      <w:tr w:rsidR="006F6B2D" w:rsidRPr="00875173" w14:paraId="20674485" w14:textId="77777777" w:rsidTr="00763A91">
        <w:trPr>
          <w:trHeight w:val="20"/>
        </w:trPr>
        <w:tc>
          <w:tcPr>
            <w:tcW w:w="185" w:type="pct"/>
            <w:tcBorders>
              <w:top w:val="nil"/>
              <w:left w:val="nil"/>
              <w:bottom w:val="nil"/>
              <w:right w:val="nil"/>
            </w:tcBorders>
            <w:vAlign w:val="center"/>
          </w:tcPr>
          <w:p w14:paraId="7B12839A"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20</w:t>
            </w:r>
          </w:p>
        </w:tc>
        <w:tc>
          <w:tcPr>
            <w:tcW w:w="1059" w:type="pct"/>
            <w:tcBorders>
              <w:top w:val="nil"/>
              <w:left w:val="nil"/>
              <w:bottom w:val="nil"/>
              <w:right w:val="nil"/>
            </w:tcBorders>
            <w:shd w:val="clear" w:color="auto" w:fill="auto"/>
            <w:vAlign w:val="center"/>
            <w:hideMark/>
          </w:tcPr>
          <w:p w14:paraId="104F9CEA"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ia_n.substituto</w:t>
            </w:r>
            <w:proofErr w:type="spellEnd"/>
          </w:p>
        </w:tc>
        <w:tc>
          <w:tcPr>
            <w:tcW w:w="799" w:type="pct"/>
            <w:tcBorders>
              <w:top w:val="nil"/>
              <w:left w:val="nil"/>
              <w:bottom w:val="nil"/>
              <w:right w:val="nil"/>
            </w:tcBorders>
            <w:shd w:val="clear" w:color="auto" w:fill="auto"/>
            <w:vAlign w:val="center"/>
            <w:hideMark/>
          </w:tcPr>
          <w:p w14:paraId="59437B1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48,08</w:t>
            </w:r>
          </w:p>
        </w:tc>
        <w:tc>
          <w:tcPr>
            <w:tcW w:w="793" w:type="pct"/>
            <w:tcBorders>
              <w:top w:val="nil"/>
              <w:left w:val="nil"/>
              <w:bottom w:val="nil"/>
              <w:right w:val="nil"/>
            </w:tcBorders>
            <w:shd w:val="clear" w:color="auto" w:fill="auto"/>
            <w:vAlign w:val="center"/>
            <w:hideMark/>
          </w:tcPr>
          <w:p w14:paraId="0CD7445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40,38</w:t>
            </w:r>
          </w:p>
        </w:tc>
        <w:tc>
          <w:tcPr>
            <w:tcW w:w="770" w:type="pct"/>
            <w:tcBorders>
              <w:top w:val="nil"/>
              <w:left w:val="nil"/>
              <w:bottom w:val="nil"/>
              <w:right w:val="nil"/>
            </w:tcBorders>
            <w:shd w:val="clear" w:color="auto" w:fill="auto"/>
            <w:vAlign w:val="center"/>
            <w:hideMark/>
          </w:tcPr>
          <w:p w14:paraId="396626B5"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c>
          <w:tcPr>
            <w:tcW w:w="754" w:type="pct"/>
            <w:tcBorders>
              <w:top w:val="nil"/>
              <w:left w:val="nil"/>
              <w:bottom w:val="nil"/>
              <w:right w:val="nil"/>
            </w:tcBorders>
            <w:shd w:val="clear" w:color="auto" w:fill="auto"/>
            <w:vAlign w:val="center"/>
            <w:hideMark/>
          </w:tcPr>
          <w:p w14:paraId="1EE7CAD1"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3,85</w:t>
            </w:r>
          </w:p>
        </w:tc>
        <w:tc>
          <w:tcPr>
            <w:tcW w:w="639" w:type="pct"/>
            <w:tcBorders>
              <w:top w:val="nil"/>
              <w:left w:val="nil"/>
              <w:bottom w:val="nil"/>
              <w:right w:val="nil"/>
            </w:tcBorders>
            <w:shd w:val="clear" w:color="auto" w:fill="auto"/>
            <w:vAlign w:val="center"/>
            <w:hideMark/>
          </w:tcPr>
          <w:p w14:paraId="3D5C7E5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0,00</w:t>
            </w:r>
          </w:p>
        </w:tc>
      </w:tr>
      <w:tr w:rsidR="006F6B2D" w:rsidRPr="00875173" w14:paraId="4DC29FA1" w14:textId="77777777" w:rsidTr="00763A91">
        <w:trPr>
          <w:trHeight w:val="20"/>
        </w:trPr>
        <w:tc>
          <w:tcPr>
            <w:tcW w:w="185" w:type="pct"/>
            <w:tcBorders>
              <w:top w:val="nil"/>
              <w:left w:val="nil"/>
              <w:bottom w:val="nil"/>
              <w:right w:val="nil"/>
            </w:tcBorders>
            <w:vAlign w:val="center"/>
          </w:tcPr>
          <w:p w14:paraId="34BC5A4A"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21</w:t>
            </w:r>
          </w:p>
        </w:tc>
        <w:tc>
          <w:tcPr>
            <w:tcW w:w="1059" w:type="pct"/>
            <w:tcBorders>
              <w:top w:val="nil"/>
              <w:left w:val="nil"/>
              <w:bottom w:val="nil"/>
              <w:right w:val="nil"/>
            </w:tcBorders>
            <w:shd w:val="clear" w:color="auto" w:fill="auto"/>
            <w:vAlign w:val="center"/>
            <w:hideMark/>
          </w:tcPr>
          <w:p w14:paraId="38E096A9"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audit_primordial</w:t>
            </w:r>
            <w:proofErr w:type="spellEnd"/>
          </w:p>
        </w:tc>
        <w:tc>
          <w:tcPr>
            <w:tcW w:w="799" w:type="pct"/>
            <w:tcBorders>
              <w:top w:val="nil"/>
              <w:left w:val="nil"/>
              <w:bottom w:val="nil"/>
              <w:right w:val="nil"/>
            </w:tcBorders>
            <w:shd w:val="clear" w:color="auto" w:fill="auto"/>
            <w:vAlign w:val="center"/>
            <w:hideMark/>
          </w:tcPr>
          <w:p w14:paraId="1B0099B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25,00</w:t>
            </w:r>
          </w:p>
        </w:tc>
        <w:tc>
          <w:tcPr>
            <w:tcW w:w="793" w:type="pct"/>
            <w:tcBorders>
              <w:top w:val="nil"/>
              <w:left w:val="nil"/>
              <w:bottom w:val="nil"/>
              <w:right w:val="nil"/>
            </w:tcBorders>
            <w:shd w:val="clear" w:color="auto" w:fill="auto"/>
            <w:vAlign w:val="center"/>
            <w:hideMark/>
          </w:tcPr>
          <w:p w14:paraId="01154CB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40,38</w:t>
            </w:r>
          </w:p>
        </w:tc>
        <w:tc>
          <w:tcPr>
            <w:tcW w:w="770" w:type="pct"/>
            <w:tcBorders>
              <w:top w:val="nil"/>
              <w:left w:val="nil"/>
              <w:bottom w:val="nil"/>
              <w:right w:val="nil"/>
            </w:tcBorders>
            <w:shd w:val="clear" w:color="auto" w:fill="auto"/>
            <w:vAlign w:val="center"/>
            <w:hideMark/>
          </w:tcPr>
          <w:p w14:paraId="292D809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19,23</w:t>
            </w:r>
          </w:p>
        </w:tc>
        <w:tc>
          <w:tcPr>
            <w:tcW w:w="754" w:type="pct"/>
            <w:tcBorders>
              <w:top w:val="nil"/>
              <w:left w:val="nil"/>
              <w:bottom w:val="nil"/>
              <w:right w:val="nil"/>
            </w:tcBorders>
            <w:shd w:val="clear" w:color="auto" w:fill="auto"/>
            <w:vAlign w:val="center"/>
            <w:hideMark/>
          </w:tcPr>
          <w:p w14:paraId="51AA245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9,62</w:t>
            </w:r>
          </w:p>
        </w:tc>
        <w:tc>
          <w:tcPr>
            <w:tcW w:w="639" w:type="pct"/>
            <w:tcBorders>
              <w:top w:val="nil"/>
              <w:left w:val="nil"/>
              <w:bottom w:val="nil"/>
              <w:right w:val="nil"/>
            </w:tcBorders>
            <w:shd w:val="clear" w:color="auto" w:fill="auto"/>
            <w:vAlign w:val="center"/>
            <w:hideMark/>
          </w:tcPr>
          <w:p w14:paraId="07406DD8"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5,77</w:t>
            </w:r>
          </w:p>
        </w:tc>
      </w:tr>
      <w:tr w:rsidR="006F6B2D" w:rsidRPr="00875173" w14:paraId="730AEB38" w14:textId="77777777" w:rsidTr="00763A91">
        <w:trPr>
          <w:trHeight w:val="20"/>
        </w:trPr>
        <w:tc>
          <w:tcPr>
            <w:tcW w:w="185" w:type="pct"/>
            <w:tcBorders>
              <w:top w:val="nil"/>
              <w:left w:val="nil"/>
              <w:bottom w:val="nil"/>
              <w:right w:val="nil"/>
            </w:tcBorders>
            <w:vAlign w:val="center"/>
          </w:tcPr>
          <w:p w14:paraId="3E72CB1D"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22</w:t>
            </w:r>
          </w:p>
        </w:tc>
        <w:tc>
          <w:tcPr>
            <w:tcW w:w="1059" w:type="pct"/>
            <w:tcBorders>
              <w:top w:val="nil"/>
              <w:left w:val="nil"/>
              <w:bottom w:val="nil"/>
              <w:right w:val="nil"/>
            </w:tcBorders>
            <w:shd w:val="clear" w:color="auto" w:fill="auto"/>
            <w:vAlign w:val="center"/>
            <w:hideMark/>
          </w:tcPr>
          <w:p w14:paraId="54E6F964" w14:textId="77777777" w:rsidR="006F6B2D" w:rsidRPr="00875173" w:rsidRDefault="006F6B2D" w:rsidP="00337704">
            <w:pPr>
              <w:suppressAutoHyphens w:val="0"/>
              <w:spacing w:after="0"/>
              <w:ind w:firstLine="0"/>
              <w:rPr>
                <w:rFonts w:eastAsia="Times New Roman"/>
                <w:color w:val="000000"/>
                <w:sz w:val="20"/>
                <w:szCs w:val="20"/>
                <w:lang w:val="pt-BR" w:eastAsia="pt-BR"/>
              </w:rPr>
            </w:pPr>
            <w:r w:rsidRPr="00875173">
              <w:rPr>
                <w:rFonts w:eastAsia="Times New Roman"/>
                <w:color w:val="000000"/>
                <w:sz w:val="20"/>
                <w:szCs w:val="20"/>
                <w:lang w:val="pt-BR" w:eastAsia="pt-BR"/>
              </w:rPr>
              <w:t>ia&gt;50</w:t>
            </w:r>
          </w:p>
        </w:tc>
        <w:tc>
          <w:tcPr>
            <w:tcW w:w="799" w:type="pct"/>
            <w:tcBorders>
              <w:top w:val="nil"/>
              <w:left w:val="nil"/>
              <w:bottom w:val="nil"/>
              <w:right w:val="nil"/>
            </w:tcBorders>
            <w:shd w:val="clear" w:color="auto" w:fill="auto"/>
            <w:vAlign w:val="center"/>
            <w:hideMark/>
          </w:tcPr>
          <w:p w14:paraId="3BFA53B6"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3,85</w:t>
            </w:r>
          </w:p>
        </w:tc>
        <w:tc>
          <w:tcPr>
            <w:tcW w:w="793" w:type="pct"/>
            <w:tcBorders>
              <w:top w:val="nil"/>
              <w:left w:val="nil"/>
              <w:bottom w:val="nil"/>
              <w:right w:val="nil"/>
            </w:tcBorders>
            <w:shd w:val="clear" w:color="auto" w:fill="auto"/>
            <w:vAlign w:val="center"/>
            <w:hideMark/>
          </w:tcPr>
          <w:p w14:paraId="0D6A338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770" w:type="pct"/>
            <w:tcBorders>
              <w:top w:val="nil"/>
              <w:left w:val="nil"/>
              <w:bottom w:val="nil"/>
              <w:right w:val="nil"/>
            </w:tcBorders>
            <w:shd w:val="clear" w:color="auto" w:fill="auto"/>
            <w:vAlign w:val="center"/>
            <w:hideMark/>
          </w:tcPr>
          <w:p w14:paraId="3E48782C"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13,46</w:t>
            </w:r>
          </w:p>
        </w:tc>
        <w:tc>
          <w:tcPr>
            <w:tcW w:w="754" w:type="pct"/>
            <w:tcBorders>
              <w:top w:val="nil"/>
              <w:left w:val="nil"/>
              <w:bottom w:val="nil"/>
              <w:right w:val="nil"/>
            </w:tcBorders>
            <w:shd w:val="clear" w:color="auto" w:fill="auto"/>
            <w:vAlign w:val="center"/>
            <w:hideMark/>
          </w:tcPr>
          <w:p w14:paraId="7D37028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26,92</w:t>
            </w:r>
          </w:p>
        </w:tc>
        <w:tc>
          <w:tcPr>
            <w:tcW w:w="639" w:type="pct"/>
            <w:tcBorders>
              <w:top w:val="nil"/>
              <w:left w:val="nil"/>
              <w:bottom w:val="nil"/>
              <w:right w:val="nil"/>
            </w:tcBorders>
            <w:shd w:val="clear" w:color="auto" w:fill="auto"/>
            <w:vAlign w:val="center"/>
            <w:hideMark/>
          </w:tcPr>
          <w:p w14:paraId="4269E1D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42,31</w:t>
            </w:r>
          </w:p>
        </w:tc>
      </w:tr>
      <w:tr w:rsidR="006F6B2D" w:rsidRPr="00875173" w14:paraId="5EB9C794" w14:textId="77777777" w:rsidTr="00763A91">
        <w:trPr>
          <w:trHeight w:val="20"/>
        </w:trPr>
        <w:tc>
          <w:tcPr>
            <w:tcW w:w="185" w:type="pct"/>
            <w:tcBorders>
              <w:top w:val="nil"/>
              <w:left w:val="nil"/>
              <w:bottom w:val="nil"/>
              <w:right w:val="nil"/>
            </w:tcBorders>
            <w:vAlign w:val="center"/>
          </w:tcPr>
          <w:p w14:paraId="04EEC0ED"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23</w:t>
            </w:r>
          </w:p>
        </w:tc>
        <w:tc>
          <w:tcPr>
            <w:tcW w:w="1059" w:type="pct"/>
            <w:tcBorders>
              <w:top w:val="nil"/>
              <w:left w:val="nil"/>
              <w:bottom w:val="nil"/>
              <w:right w:val="nil"/>
            </w:tcBorders>
            <w:shd w:val="clear" w:color="auto" w:fill="auto"/>
            <w:vAlign w:val="center"/>
            <w:hideMark/>
          </w:tcPr>
          <w:p w14:paraId="566C080E"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ia_manual_audit_julg</w:t>
            </w:r>
            <w:proofErr w:type="spellEnd"/>
          </w:p>
        </w:tc>
        <w:tc>
          <w:tcPr>
            <w:tcW w:w="799" w:type="pct"/>
            <w:tcBorders>
              <w:top w:val="nil"/>
              <w:left w:val="nil"/>
              <w:bottom w:val="nil"/>
              <w:right w:val="nil"/>
            </w:tcBorders>
            <w:shd w:val="clear" w:color="auto" w:fill="auto"/>
            <w:vAlign w:val="center"/>
            <w:hideMark/>
          </w:tcPr>
          <w:p w14:paraId="097DF7A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7,69</w:t>
            </w:r>
          </w:p>
        </w:tc>
        <w:tc>
          <w:tcPr>
            <w:tcW w:w="793" w:type="pct"/>
            <w:tcBorders>
              <w:top w:val="nil"/>
              <w:left w:val="nil"/>
              <w:bottom w:val="nil"/>
              <w:right w:val="nil"/>
            </w:tcBorders>
            <w:shd w:val="clear" w:color="auto" w:fill="auto"/>
            <w:vAlign w:val="center"/>
            <w:hideMark/>
          </w:tcPr>
          <w:p w14:paraId="4091763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28,85</w:t>
            </w:r>
          </w:p>
        </w:tc>
        <w:tc>
          <w:tcPr>
            <w:tcW w:w="770" w:type="pct"/>
            <w:tcBorders>
              <w:top w:val="nil"/>
              <w:left w:val="nil"/>
              <w:bottom w:val="nil"/>
              <w:right w:val="nil"/>
            </w:tcBorders>
            <w:shd w:val="clear" w:color="auto" w:fill="auto"/>
            <w:vAlign w:val="center"/>
            <w:hideMark/>
          </w:tcPr>
          <w:p w14:paraId="2771D615"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11,54</w:t>
            </w:r>
          </w:p>
        </w:tc>
        <w:tc>
          <w:tcPr>
            <w:tcW w:w="754" w:type="pct"/>
            <w:tcBorders>
              <w:top w:val="nil"/>
              <w:left w:val="nil"/>
              <w:bottom w:val="nil"/>
              <w:right w:val="nil"/>
            </w:tcBorders>
            <w:shd w:val="clear" w:color="auto" w:fill="auto"/>
            <w:vAlign w:val="center"/>
            <w:hideMark/>
          </w:tcPr>
          <w:p w14:paraId="552EA7E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21,15</w:t>
            </w:r>
          </w:p>
        </w:tc>
        <w:tc>
          <w:tcPr>
            <w:tcW w:w="639" w:type="pct"/>
            <w:tcBorders>
              <w:top w:val="nil"/>
              <w:left w:val="nil"/>
              <w:bottom w:val="nil"/>
              <w:right w:val="nil"/>
            </w:tcBorders>
            <w:shd w:val="clear" w:color="auto" w:fill="auto"/>
            <w:vAlign w:val="center"/>
            <w:hideMark/>
          </w:tcPr>
          <w:p w14:paraId="79EB9B8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30,77</w:t>
            </w:r>
          </w:p>
        </w:tc>
      </w:tr>
      <w:tr w:rsidR="006F6B2D" w:rsidRPr="00875173" w14:paraId="23337436" w14:textId="77777777" w:rsidTr="00763A91">
        <w:trPr>
          <w:trHeight w:val="20"/>
        </w:trPr>
        <w:tc>
          <w:tcPr>
            <w:tcW w:w="185" w:type="pct"/>
            <w:tcBorders>
              <w:top w:val="nil"/>
              <w:left w:val="nil"/>
              <w:bottom w:val="nil"/>
              <w:right w:val="nil"/>
            </w:tcBorders>
            <w:vAlign w:val="center"/>
          </w:tcPr>
          <w:p w14:paraId="182A74A0"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24</w:t>
            </w:r>
          </w:p>
        </w:tc>
        <w:tc>
          <w:tcPr>
            <w:tcW w:w="1059" w:type="pct"/>
            <w:tcBorders>
              <w:top w:val="nil"/>
              <w:left w:val="nil"/>
              <w:bottom w:val="nil"/>
              <w:right w:val="nil"/>
            </w:tcBorders>
            <w:shd w:val="clear" w:color="auto" w:fill="auto"/>
            <w:vAlign w:val="center"/>
            <w:hideMark/>
          </w:tcPr>
          <w:p w14:paraId="2FC8DB45"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ia_indisp</w:t>
            </w:r>
            <w:proofErr w:type="spellEnd"/>
          </w:p>
        </w:tc>
        <w:tc>
          <w:tcPr>
            <w:tcW w:w="799" w:type="pct"/>
            <w:tcBorders>
              <w:top w:val="nil"/>
              <w:left w:val="nil"/>
              <w:bottom w:val="nil"/>
              <w:right w:val="nil"/>
            </w:tcBorders>
            <w:shd w:val="clear" w:color="auto" w:fill="auto"/>
            <w:vAlign w:val="center"/>
            <w:hideMark/>
          </w:tcPr>
          <w:p w14:paraId="4790A1EF"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793" w:type="pct"/>
            <w:tcBorders>
              <w:top w:val="nil"/>
              <w:left w:val="nil"/>
              <w:bottom w:val="nil"/>
              <w:right w:val="nil"/>
            </w:tcBorders>
            <w:shd w:val="clear" w:color="auto" w:fill="auto"/>
            <w:vAlign w:val="center"/>
            <w:hideMark/>
          </w:tcPr>
          <w:p w14:paraId="12A12CB0"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36,54</w:t>
            </w:r>
          </w:p>
        </w:tc>
        <w:tc>
          <w:tcPr>
            <w:tcW w:w="770" w:type="pct"/>
            <w:tcBorders>
              <w:top w:val="nil"/>
              <w:left w:val="nil"/>
              <w:bottom w:val="nil"/>
              <w:right w:val="nil"/>
            </w:tcBorders>
            <w:shd w:val="clear" w:color="auto" w:fill="auto"/>
            <w:vAlign w:val="center"/>
            <w:hideMark/>
          </w:tcPr>
          <w:p w14:paraId="4C3C0DC4"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19,23</w:t>
            </w:r>
          </w:p>
        </w:tc>
        <w:tc>
          <w:tcPr>
            <w:tcW w:w="754" w:type="pct"/>
            <w:tcBorders>
              <w:top w:val="nil"/>
              <w:left w:val="nil"/>
              <w:bottom w:val="nil"/>
              <w:right w:val="nil"/>
            </w:tcBorders>
            <w:shd w:val="clear" w:color="auto" w:fill="auto"/>
            <w:vAlign w:val="center"/>
            <w:hideMark/>
          </w:tcPr>
          <w:p w14:paraId="36E8EA07"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639" w:type="pct"/>
            <w:tcBorders>
              <w:top w:val="nil"/>
              <w:left w:val="nil"/>
              <w:bottom w:val="nil"/>
              <w:right w:val="nil"/>
            </w:tcBorders>
            <w:shd w:val="clear" w:color="auto" w:fill="auto"/>
            <w:vAlign w:val="center"/>
            <w:hideMark/>
          </w:tcPr>
          <w:p w14:paraId="2066CF82"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9,62</w:t>
            </w:r>
          </w:p>
        </w:tc>
      </w:tr>
      <w:tr w:rsidR="006F6B2D" w:rsidRPr="00875173" w14:paraId="3100CEB1" w14:textId="77777777" w:rsidTr="00763A91">
        <w:trPr>
          <w:trHeight w:val="20"/>
        </w:trPr>
        <w:tc>
          <w:tcPr>
            <w:tcW w:w="185" w:type="pct"/>
            <w:tcBorders>
              <w:top w:val="nil"/>
              <w:left w:val="nil"/>
              <w:bottom w:val="single" w:sz="4" w:space="0" w:color="auto"/>
              <w:right w:val="nil"/>
            </w:tcBorders>
            <w:vAlign w:val="center"/>
          </w:tcPr>
          <w:p w14:paraId="07FE081F"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25</w:t>
            </w:r>
          </w:p>
        </w:tc>
        <w:tc>
          <w:tcPr>
            <w:tcW w:w="1059" w:type="pct"/>
            <w:tcBorders>
              <w:top w:val="nil"/>
              <w:left w:val="nil"/>
              <w:bottom w:val="single" w:sz="4" w:space="0" w:color="auto"/>
              <w:right w:val="nil"/>
            </w:tcBorders>
            <w:shd w:val="clear" w:color="auto" w:fill="auto"/>
            <w:vAlign w:val="center"/>
            <w:hideMark/>
          </w:tcPr>
          <w:p w14:paraId="378A5232"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audit_defasada</w:t>
            </w:r>
            <w:proofErr w:type="spellEnd"/>
          </w:p>
        </w:tc>
        <w:tc>
          <w:tcPr>
            <w:tcW w:w="799" w:type="pct"/>
            <w:tcBorders>
              <w:top w:val="nil"/>
              <w:left w:val="nil"/>
              <w:bottom w:val="single" w:sz="4" w:space="0" w:color="auto"/>
              <w:right w:val="nil"/>
            </w:tcBorders>
            <w:shd w:val="clear" w:color="auto" w:fill="auto"/>
            <w:vAlign w:val="center"/>
            <w:hideMark/>
          </w:tcPr>
          <w:p w14:paraId="5080263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21,15</w:t>
            </w:r>
          </w:p>
        </w:tc>
        <w:tc>
          <w:tcPr>
            <w:tcW w:w="793" w:type="pct"/>
            <w:tcBorders>
              <w:top w:val="nil"/>
              <w:left w:val="nil"/>
              <w:bottom w:val="single" w:sz="4" w:space="0" w:color="auto"/>
              <w:right w:val="nil"/>
            </w:tcBorders>
            <w:shd w:val="clear" w:color="auto" w:fill="auto"/>
            <w:vAlign w:val="center"/>
            <w:hideMark/>
          </w:tcPr>
          <w:p w14:paraId="5F464ACB"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40,38</w:t>
            </w:r>
          </w:p>
        </w:tc>
        <w:tc>
          <w:tcPr>
            <w:tcW w:w="770" w:type="pct"/>
            <w:tcBorders>
              <w:top w:val="nil"/>
              <w:left w:val="nil"/>
              <w:bottom w:val="single" w:sz="4" w:space="0" w:color="auto"/>
              <w:right w:val="nil"/>
            </w:tcBorders>
            <w:shd w:val="clear" w:color="auto" w:fill="auto"/>
            <w:vAlign w:val="center"/>
            <w:hideMark/>
          </w:tcPr>
          <w:p w14:paraId="26B0268A"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754" w:type="pct"/>
            <w:tcBorders>
              <w:top w:val="nil"/>
              <w:left w:val="nil"/>
              <w:bottom w:val="single" w:sz="4" w:space="0" w:color="auto"/>
              <w:right w:val="nil"/>
            </w:tcBorders>
            <w:shd w:val="clear" w:color="auto" w:fill="auto"/>
            <w:vAlign w:val="center"/>
            <w:hideMark/>
          </w:tcPr>
          <w:p w14:paraId="4EC338F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17,31</w:t>
            </w:r>
          </w:p>
        </w:tc>
        <w:tc>
          <w:tcPr>
            <w:tcW w:w="639" w:type="pct"/>
            <w:tcBorders>
              <w:top w:val="nil"/>
              <w:left w:val="nil"/>
              <w:bottom w:val="single" w:sz="4" w:space="0" w:color="auto"/>
              <w:right w:val="nil"/>
            </w:tcBorders>
            <w:shd w:val="clear" w:color="auto" w:fill="auto"/>
            <w:vAlign w:val="center"/>
            <w:hideMark/>
          </w:tcPr>
          <w:p w14:paraId="326D952E"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3,85</w:t>
            </w:r>
          </w:p>
        </w:tc>
      </w:tr>
      <w:tr w:rsidR="006F6B2D" w:rsidRPr="00875173" w14:paraId="6433BBCF" w14:textId="77777777" w:rsidTr="00763A91">
        <w:trPr>
          <w:trHeight w:val="20"/>
        </w:trPr>
        <w:tc>
          <w:tcPr>
            <w:tcW w:w="185" w:type="pct"/>
            <w:vMerge w:val="restart"/>
            <w:tcBorders>
              <w:top w:val="single" w:sz="4" w:space="0" w:color="auto"/>
              <w:left w:val="nil"/>
              <w:right w:val="nil"/>
            </w:tcBorders>
            <w:vAlign w:val="center"/>
          </w:tcPr>
          <w:p w14:paraId="070632FF"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26</w:t>
            </w:r>
          </w:p>
        </w:tc>
        <w:tc>
          <w:tcPr>
            <w:tcW w:w="1059" w:type="pct"/>
            <w:vMerge w:val="restart"/>
            <w:tcBorders>
              <w:top w:val="single" w:sz="4" w:space="0" w:color="auto"/>
              <w:left w:val="nil"/>
              <w:bottom w:val="single" w:sz="4" w:space="0" w:color="auto"/>
              <w:right w:val="nil"/>
            </w:tcBorders>
            <w:shd w:val="clear" w:color="auto" w:fill="auto"/>
            <w:noWrap/>
            <w:vAlign w:val="center"/>
            <w:hideMark/>
          </w:tcPr>
          <w:p w14:paraId="13DF1A2F" w14:textId="77777777" w:rsidR="006F6B2D" w:rsidRPr="00875173" w:rsidRDefault="006F6B2D" w:rsidP="00337704">
            <w:pPr>
              <w:suppressAutoHyphens w:val="0"/>
              <w:spacing w:after="0"/>
              <w:ind w:firstLine="0"/>
              <w:rPr>
                <w:rFonts w:eastAsia="Times New Roman"/>
                <w:color w:val="000000"/>
                <w:sz w:val="20"/>
                <w:szCs w:val="20"/>
                <w:lang w:val="pt-BR" w:eastAsia="pt-BR"/>
              </w:rPr>
            </w:pPr>
            <w:proofErr w:type="spellStart"/>
            <w:r w:rsidRPr="00875173">
              <w:rPr>
                <w:rFonts w:eastAsia="Times New Roman"/>
                <w:color w:val="000000"/>
                <w:sz w:val="20"/>
                <w:szCs w:val="20"/>
                <w:lang w:val="pt-BR" w:eastAsia="pt-BR"/>
              </w:rPr>
              <w:t>realidade_empresa</w:t>
            </w:r>
            <w:proofErr w:type="spellEnd"/>
          </w:p>
        </w:tc>
        <w:tc>
          <w:tcPr>
            <w:tcW w:w="799" w:type="pct"/>
            <w:tcBorders>
              <w:top w:val="single" w:sz="4" w:space="0" w:color="auto"/>
              <w:left w:val="nil"/>
              <w:right w:val="nil"/>
            </w:tcBorders>
            <w:shd w:val="clear" w:color="auto" w:fill="auto"/>
            <w:vAlign w:val="center"/>
            <w:hideMark/>
          </w:tcPr>
          <w:p w14:paraId="70FC43BB"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Automação</w:t>
            </w:r>
          </w:p>
        </w:tc>
        <w:tc>
          <w:tcPr>
            <w:tcW w:w="793" w:type="pct"/>
            <w:tcBorders>
              <w:top w:val="single" w:sz="4" w:space="0" w:color="auto"/>
              <w:left w:val="nil"/>
              <w:right w:val="nil"/>
            </w:tcBorders>
            <w:shd w:val="clear" w:color="auto" w:fill="auto"/>
            <w:vAlign w:val="center"/>
            <w:hideMark/>
          </w:tcPr>
          <w:p w14:paraId="18BF41CA"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Inteligência artificial</w:t>
            </w:r>
          </w:p>
        </w:tc>
        <w:tc>
          <w:tcPr>
            <w:tcW w:w="770" w:type="pct"/>
            <w:tcBorders>
              <w:top w:val="single" w:sz="4" w:space="0" w:color="auto"/>
              <w:left w:val="nil"/>
              <w:right w:val="nil"/>
            </w:tcBorders>
            <w:shd w:val="clear" w:color="auto" w:fill="auto"/>
            <w:vAlign w:val="center"/>
            <w:hideMark/>
          </w:tcPr>
          <w:p w14:paraId="7C4BA8BD"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Robotização</w:t>
            </w:r>
          </w:p>
        </w:tc>
        <w:tc>
          <w:tcPr>
            <w:tcW w:w="754" w:type="pct"/>
            <w:tcBorders>
              <w:top w:val="single" w:sz="4" w:space="0" w:color="auto"/>
              <w:left w:val="nil"/>
              <w:right w:val="nil"/>
            </w:tcBorders>
            <w:shd w:val="clear" w:color="auto" w:fill="auto"/>
            <w:vAlign w:val="center"/>
            <w:hideMark/>
          </w:tcPr>
          <w:p w14:paraId="7D954A00"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r w:rsidRPr="00875173">
              <w:rPr>
                <w:rFonts w:eastAsia="Times New Roman"/>
                <w:b/>
                <w:color w:val="000000"/>
                <w:sz w:val="20"/>
                <w:szCs w:val="20"/>
                <w:lang w:val="pt-BR" w:eastAsia="pt-BR"/>
              </w:rPr>
              <w:t>Processos manuais</w:t>
            </w:r>
          </w:p>
        </w:tc>
        <w:tc>
          <w:tcPr>
            <w:tcW w:w="639" w:type="pct"/>
            <w:tcBorders>
              <w:top w:val="single" w:sz="4" w:space="0" w:color="auto"/>
              <w:left w:val="nil"/>
              <w:bottom w:val="nil"/>
              <w:right w:val="nil"/>
            </w:tcBorders>
            <w:shd w:val="clear" w:color="auto" w:fill="auto"/>
            <w:vAlign w:val="center"/>
            <w:hideMark/>
          </w:tcPr>
          <w:p w14:paraId="6344DF34" w14:textId="77777777" w:rsidR="006F6B2D" w:rsidRPr="00875173" w:rsidRDefault="006F6B2D" w:rsidP="00337704">
            <w:pPr>
              <w:suppressAutoHyphens w:val="0"/>
              <w:spacing w:after="0"/>
              <w:ind w:firstLine="0"/>
              <w:jc w:val="center"/>
              <w:rPr>
                <w:rFonts w:eastAsia="Times New Roman"/>
                <w:b/>
                <w:color w:val="000000"/>
                <w:sz w:val="20"/>
                <w:szCs w:val="20"/>
                <w:lang w:val="pt-BR" w:eastAsia="pt-BR"/>
              </w:rPr>
            </w:pPr>
          </w:p>
        </w:tc>
      </w:tr>
      <w:tr w:rsidR="006F6B2D" w:rsidRPr="00875173" w14:paraId="7E509AD8" w14:textId="77777777" w:rsidTr="00763A91">
        <w:trPr>
          <w:trHeight w:val="20"/>
        </w:trPr>
        <w:tc>
          <w:tcPr>
            <w:tcW w:w="185" w:type="pct"/>
            <w:vMerge/>
            <w:tcBorders>
              <w:left w:val="nil"/>
              <w:bottom w:val="single" w:sz="12" w:space="0" w:color="auto"/>
              <w:right w:val="nil"/>
            </w:tcBorders>
            <w:vAlign w:val="center"/>
          </w:tcPr>
          <w:p w14:paraId="2FB8DFF3" w14:textId="77777777" w:rsidR="006F6B2D" w:rsidRPr="00875173" w:rsidRDefault="006F6B2D" w:rsidP="00763A91">
            <w:pPr>
              <w:suppressAutoHyphens w:val="0"/>
              <w:spacing w:after="0"/>
              <w:ind w:firstLine="0"/>
              <w:jc w:val="center"/>
              <w:rPr>
                <w:rFonts w:eastAsia="Times New Roman"/>
                <w:color w:val="000000"/>
                <w:sz w:val="20"/>
                <w:szCs w:val="20"/>
                <w:lang w:val="pt-BR" w:eastAsia="pt-BR"/>
              </w:rPr>
            </w:pPr>
          </w:p>
        </w:tc>
        <w:tc>
          <w:tcPr>
            <w:tcW w:w="1059" w:type="pct"/>
            <w:vMerge/>
            <w:tcBorders>
              <w:left w:val="nil"/>
              <w:bottom w:val="single" w:sz="12" w:space="0" w:color="auto"/>
              <w:right w:val="nil"/>
            </w:tcBorders>
            <w:vAlign w:val="center"/>
            <w:hideMark/>
          </w:tcPr>
          <w:p w14:paraId="62742865"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c>
          <w:tcPr>
            <w:tcW w:w="799" w:type="pct"/>
            <w:tcBorders>
              <w:left w:val="nil"/>
              <w:bottom w:val="single" w:sz="12" w:space="0" w:color="auto"/>
              <w:right w:val="nil"/>
            </w:tcBorders>
            <w:shd w:val="clear" w:color="auto" w:fill="auto"/>
            <w:vAlign w:val="center"/>
            <w:hideMark/>
          </w:tcPr>
          <w:p w14:paraId="1D3E9099"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46,15</w:t>
            </w:r>
          </w:p>
        </w:tc>
        <w:tc>
          <w:tcPr>
            <w:tcW w:w="793" w:type="pct"/>
            <w:tcBorders>
              <w:left w:val="nil"/>
              <w:bottom w:val="single" w:sz="12" w:space="0" w:color="auto"/>
              <w:right w:val="nil"/>
            </w:tcBorders>
            <w:shd w:val="clear" w:color="auto" w:fill="auto"/>
            <w:vAlign w:val="center"/>
            <w:hideMark/>
          </w:tcPr>
          <w:p w14:paraId="043DF24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11,54</w:t>
            </w:r>
          </w:p>
        </w:tc>
        <w:tc>
          <w:tcPr>
            <w:tcW w:w="770" w:type="pct"/>
            <w:tcBorders>
              <w:left w:val="nil"/>
              <w:bottom w:val="single" w:sz="12" w:space="0" w:color="auto"/>
              <w:right w:val="nil"/>
            </w:tcBorders>
            <w:shd w:val="clear" w:color="auto" w:fill="auto"/>
            <w:vAlign w:val="center"/>
            <w:hideMark/>
          </w:tcPr>
          <w:p w14:paraId="57839C0D"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1,92</w:t>
            </w:r>
          </w:p>
        </w:tc>
        <w:tc>
          <w:tcPr>
            <w:tcW w:w="754" w:type="pct"/>
            <w:tcBorders>
              <w:left w:val="nil"/>
              <w:bottom w:val="single" w:sz="12" w:space="0" w:color="auto"/>
              <w:right w:val="nil"/>
            </w:tcBorders>
            <w:shd w:val="clear" w:color="auto" w:fill="auto"/>
            <w:vAlign w:val="center"/>
            <w:hideMark/>
          </w:tcPr>
          <w:p w14:paraId="6F0682E6"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40,38</w:t>
            </w:r>
          </w:p>
        </w:tc>
        <w:tc>
          <w:tcPr>
            <w:tcW w:w="639" w:type="pct"/>
            <w:tcBorders>
              <w:top w:val="nil"/>
              <w:left w:val="nil"/>
              <w:bottom w:val="single" w:sz="12" w:space="0" w:color="auto"/>
              <w:right w:val="nil"/>
            </w:tcBorders>
            <w:shd w:val="clear" w:color="auto" w:fill="auto"/>
            <w:vAlign w:val="center"/>
            <w:hideMark/>
          </w:tcPr>
          <w:p w14:paraId="67D8AC23" w14:textId="77777777" w:rsidR="006F6B2D" w:rsidRPr="00875173" w:rsidRDefault="006F6B2D" w:rsidP="00337704">
            <w:pPr>
              <w:suppressAutoHyphens w:val="0"/>
              <w:spacing w:after="0"/>
              <w:ind w:firstLine="0"/>
              <w:jc w:val="center"/>
              <w:rPr>
                <w:rFonts w:eastAsia="Times New Roman"/>
                <w:color w:val="000000"/>
                <w:sz w:val="20"/>
                <w:szCs w:val="20"/>
                <w:lang w:val="pt-BR" w:eastAsia="pt-BR"/>
              </w:rPr>
            </w:pPr>
          </w:p>
        </w:tc>
      </w:tr>
    </w:tbl>
    <w:p w14:paraId="75515264" w14:textId="77777777" w:rsidR="005D3E44" w:rsidRPr="00875173" w:rsidRDefault="00CA487F" w:rsidP="00CA487F">
      <w:pPr>
        <w:ind w:firstLine="0"/>
        <w:rPr>
          <w:sz w:val="20"/>
          <w:lang w:val="pt-BR"/>
        </w:rPr>
      </w:pPr>
      <w:r w:rsidRPr="00875173">
        <w:rPr>
          <w:sz w:val="20"/>
          <w:lang w:val="pt-BR"/>
        </w:rPr>
        <w:t>Fonte: resultados da pesquisa</w:t>
      </w:r>
    </w:p>
    <w:p w14:paraId="4BD2C555" w14:textId="4CD23201" w:rsidR="00E4355C" w:rsidRPr="00875173" w:rsidRDefault="003A0A1E" w:rsidP="00E4355C">
      <w:pPr>
        <w:rPr>
          <w:lang w:val="pt-BR"/>
        </w:rPr>
      </w:pPr>
      <w:r w:rsidRPr="00875173">
        <w:rPr>
          <w:lang w:val="pt-BR"/>
        </w:rPr>
        <w:t xml:space="preserve">Primeiramente, será realizada a exploração dos dados relacionados à caracterização pessoal e profissional dos respondentes. </w:t>
      </w:r>
      <w:r w:rsidR="00F707E2" w:rsidRPr="00875173">
        <w:rPr>
          <w:lang w:val="pt-BR"/>
        </w:rPr>
        <w:t xml:space="preserve">Percebeu-se, a partir da Tabela 1, que o gênero dos respondentes se dispôs de maneira equivalente, sendo </w:t>
      </w:r>
      <w:r w:rsidR="00E4355C" w:rsidRPr="00875173">
        <w:rPr>
          <w:lang w:val="pt-BR"/>
        </w:rPr>
        <w:t>50% masculino e 50% feminino</w:t>
      </w:r>
      <w:r w:rsidR="00F707E2" w:rsidRPr="00875173">
        <w:rPr>
          <w:lang w:val="pt-BR"/>
        </w:rPr>
        <w:t>; além disso,</w:t>
      </w:r>
      <w:r w:rsidR="00E4355C" w:rsidRPr="00875173">
        <w:rPr>
          <w:lang w:val="pt-BR"/>
        </w:rPr>
        <w:t xml:space="preserve"> 44,23% </w:t>
      </w:r>
      <w:r w:rsidR="00F707E2" w:rsidRPr="00875173">
        <w:rPr>
          <w:lang w:val="pt-BR"/>
        </w:rPr>
        <w:t xml:space="preserve">se encontram </w:t>
      </w:r>
      <w:r w:rsidR="00E4355C" w:rsidRPr="00875173">
        <w:rPr>
          <w:lang w:val="pt-BR"/>
        </w:rPr>
        <w:t xml:space="preserve">na faixa </w:t>
      </w:r>
      <w:r w:rsidR="00F707E2" w:rsidRPr="00875173">
        <w:rPr>
          <w:lang w:val="pt-BR"/>
        </w:rPr>
        <w:t xml:space="preserve">de idade </w:t>
      </w:r>
      <w:r w:rsidR="00E4355C" w:rsidRPr="00875173">
        <w:rPr>
          <w:lang w:val="pt-BR"/>
        </w:rPr>
        <w:t xml:space="preserve">entre 36 e 45 anos e 26,92% entre 26 e 35 anos. Quanto </w:t>
      </w:r>
      <w:r w:rsidR="00F707E2" w:rsidRPr="00875173">
        <w:rPr>
          <w:lang w:val="pt-BR"/>
        </w:rPr>
        <w:t>ao</w:t>
      </w:r>
      <w:r w:rsidR="00E4355C" w:rsidRPr="00875173">
        <w:rPr>
          <w:lang w:val="pt-BR"/>
        </w:rPr>
        <w:t xml:space="preserve"> </w:t>
      </w:r>
      <w:r w:rsidR="00F707E2" w:rsidRPr="00875173">
        <w:rPr>
          <w:lang w:val="pt-BR"/>
        </w:rPr>
        <w:t xml:space="preserve">município </w:t>
      </w:r>
      <w:r w:rsidR="00E4355C" w:rsidRPr="00875173">
        <w:rPr>
          <w:lang w:val="pt-BR"/>
        </w:rPr>
        <w:t xml:space="preserve">de </w:t>
      </w:r>
      <w:r w:rsidR="00F707E2" w:rsidRPr="00875173">
        <w:rPr>
          <w:lang w:val="pt-BR"/>
        </w:rPr>
        <w:t>atuação,</w:t>
      </w:r>
      <w:r w:rsidR="00E4355C" w:rsidRPr="00875173">
        <w:rPr>
          <w:lang w:val="pt-BR"/>
        </w:rPr>
        <w:t xml:space="preserve"> verificou-se que 46,15% dos respondentes </w:t>
      </w:r>
      <w:r w:rsidR="00F707E2" w:rsidRPr="00875173">
        <w:rPr>
          <w:lang w:val="pt-BR"/>
        </w:rPr>
        <w:t xml:space="preserve">trabalham </w:t>
      </w:r>
      <w:r w:rsidR="00E4355C" w:rsidRPr="00875173">
        <w:rPr>
          <w:lang w:val="pt-BR"/>
        </w:rPr>
        <w:t>em empresas do município de Uberlândia, 13,46% em Belo Horizonte e 7% em São Paulo</w:t>
      </w:r>
      <w:r w:rsidR="00F707E2" w:rsidRPr="00875173">
        <w:rPr>
          <w:lang w:val="pt-BR"/>
        </w:rPr>
        <w:t>.</w:t>
      </w:r>
    </w:p>
    <w:p w14:paraId="6FE92338" w14:textId="77777777" w:rsidR="00E4355C" w:rsidRPr="00875173" w:rsidRDefault="00F707E2" w:rsidP="00E4355C">
      <w:pPr>
        <w:rPr>
          <w:lang w:val="pt-BR"/>
        </w:rPr>
      </w:pPr>
      <w:r w:rsidRPr="00875173">
        <w:rPr>
          <w:lang w:val="pt-BR"/>
        </w:rPr>
        <w:t>Foi observado também que, e</w:t>
      </w:r>
      <w:r w:rsidR="00E4355C" w:rsidRPr="00875173">
        <w:rPr>
          <w:lang w:val="pt-BR"/>
        </w:rPr>
        <w:t>ntre os respondentes</w:t>
      </w:r>
      <w:r w:rsidRPr="00875173">
        <w:rPr>
          <w:lang w:val="pt-BR"/>
        </w:rPr>
        <w:t>,</w:t>
      </w:r>
      <w:r w:rsidR="00E4355C" w:rsidRPr="00875173">
        <w:rPr>
          <w:lang w:val="pt-BR"/>
        </w:rPr>
        <w:t xml:space="preserve"> 50% são auditores propriamente ditos, mas todos desempenham algum tipo de trabalho na área de auditoria interna, sendo que 36,53% possu</w:t>
      </w:r>
      <w:r w:rsidR="00C13E00" w:rsidRPr="00875173">
        <w:rPr>
          <w:lang w:val="pt-BR"/>
        </w:rPr>
        <w:t>i</w:t>
      </w:r>
      <w:r w:rsidR="00E4355C" w:rsidRPr="00875173">
        <w:rPr>
          <w:lang w:val="pt-BR"/>
        </w:rPr>
        <w:t xml:space="preserve"> tempo de atuação menor que 5 anos</w:t>
      </w:r>
      <w:r w:rsidR="00C13E00" w:rsidRPr="00875173">
        <w:rPr>
          <w:lang w:val="pt-BR"/>
        </w:rPr>
        <w:t xml:space="preserve">, </w:t>
      </w:r>
      <w:r w:rsidR="00E4355C" w:rsidRPr="00875173">
        <w:rPr>
          <w:lang w:val="pt-BR"/>
        </w:rPr>
        <w:t>34,61% entre 6 e 10 anos de experiência na área</w:t>
      </w:r>
      <w:r w:rsidR="00C13E00" w:rsidRPr="00875173">
        <w:rPr>
          <w:lang w:val="pt-BR"/>
        </w:rPr>
        <w:t xml:space="preserve"> e o </w:t>
      </w:r>
      <w:r w:rsidR="00E4355C" w:rsidRPr="00875173">
        <w:rPr>
          <w:lang w:val="pt-BR"/>
        </w:rPr>
        <w:t xml:space="preserve">restante </w:t>
      </w:r>
      <w:r w:rsidR="00C13E00" w:rsidRPr="00875173">
        <w:rPr>
          <w:lang w:val="pt-BR"/>
        </w:rPr>
        <w:t xml:space="preserve">(28,85%) </w:t>
      </w:r>
      <w:r w:rsidR="00E4355C" w:rsidRPr="00875173">
        <w:rPr>
          <w:lang w:val="pt-BR"/>
        </w:rPr>
        <w:t>possu</w:t>
      </w:r>
      <w:r w:rsidRPr="00875173">
        <w:rPr>
          <w:lang w:val="pt-BR"/>
        </w:rPr>
        <w:t>i</w:t>
      </w:r>
      <w:r w:rsidR="00E4355C" w:rsidRPr="00875173">
        <w:rPr>
          <w:lang w:val="pt-BR"/>
        </w:rPr>
        <w:t xml:space="preserve"> mais de 10 anos de experiência</w:t>
      </w:r>
      <w:r w:rsidR="00C13E00" w:rsidRPr="00875173">
        <w:rPr>
          <w:lang w:val="pt-BR"/>
        </w:rPr>
        <w:t>, o que evidencia uma distribuição homogênea da amostra em relação ao tempo de atuação.</w:t>
      </w:r>
    </w:p>
    <w:p w14:paraId="5DF91746" w14:textId="6231F3CA" w:rsidR="00E4355C" w:rsidRPr="00875173" w:rsidRDefault="00E4355C" w:rsidP="00E4355C">
      <w:pPr>
        <w:rPr>
          <w:lang w:val="pt-BR"/>
        </w:rPr>
      </w:pPr>
      <w:r w:rsidRPr="00875173">
        <w:rPr>
          <w:lang w:val="pt-BR"/>
        </w:rPr>
        <w:t xml:space="preserve">Verificou-se que 38,46% </w:t>
      </w:r>
      <w:r w:rsidR="00C13E00" w:rsidRPr="00875173">
        <w:rPr>
          <w:lang w:val="pt-BR"/>
        </w:rPr>
        <w:t xml:space="preserve">dos respondentes </w:t>
      </w:r>
      <w:r w:rsidRPr="00875173">
        <w:rPr>
          <w:lang w:val="pt-BR"/>
        </w:rPr>
        <w:t xml:space="preserve">trabalha em empresas </w:t>
      </w:r>
      <w:r w:rsidR="00C13E00" w:rsidRPr="00875173">
        <w:rPr>
          <w:lang w:val="pt-BR"/>
        </w:rPr>
        <w:t xml:space="preserve">com número </w:t>
      </w:r>
      <w:r w:rsidRPr="00875173">
        <w:rPr>
          <w:lang w:val="pt-BR"/>
        </w:rPr>
        <w:t>entre 1</w:t>
      </w:r>
      <w:r w:rsidR="00C13E00" w:rsidRPr="00875173">
        <w:rPr>
          <w:lang w:val="pt-BR"/>
        </w:rPr>
        <w:t>.</w:t>
      </w:r>
      <w:r w:rsidRPr="00875173">
        <w:rPr>
          <w:lang w:val="pt-BR"/>
        </w:rPr>
        <w:t>000 e 5</w:t>
      </w:r>
      <w:r w:rsidR="00C13E00" w:rsidRPr="00875173">
        <w:rPr>
          <w:lang w:val="pt-BR"/>
        </w:rPr>
        <w:t>.</w:t>
      </w:r>
      <w:r w:rsidRPr="00875173">
        <w:rPr>
          <w:lang w:val="pt-BR"/>
        </w:rPr>
        <w:t>000 funcionários</w:t>
      </w:r>
      <w:r w:rsidR="00C13E00" w:rsidRPr="00875173">
        <w:rPr>
          <w:lang w:val="pt-BR"/>
        </w:rPr>
        <w:t>,</w:t>
      </w:r>
      <w:r w:rsidRPr="00875173">
        <w:rPr>
          <w:lang w:val="pt-BR"/>
        </w:rPr>
        <w:t xml:space="preserve"> e 19,23% trabalham em empresas com  mais de 5</w:t>
      </w:r>
      <w:r w:rsidR="00C13E00" w:rsidRPr="00875173">
        <w:rPr>
          <w:lang w:val="pt-BR"/>
        </w:rPr>
        <w:t>.</w:t>
      </w:r>
      <w:r w:rsidRPr="00875173">
        <w:rPr>
          <w:lang w:val="pt-BR"/>
        </w:rPr>
        <w:t xml:space="preserve">000 funcionários, sendo que </w:t>
      </w:r>
      <w:r w:rsidR="00C13E00" w:rsidRPr="00875173">
        <w:rPr>
          <w:lang w:val="pt-BR"/>
        </w:rPr>
        <w:t xml:space="preserve">em </w:t>
      </w:r>
      <w:r w:rsidRPr="00875173">
        <w:rPr>
          <w:lang w:val="pt-BR"/>
        </w:rPr>
        <w:t xml:space="preserve">44,23% </w:t>
      </w:r>
      <w:r w:rsidR="00C13E00" w:rsidRPr="00875173">
        <w:rPr>
          <w:lang w:val="pt-BR"/>
        </w:rPr>
        <w:t xml:space="preserve">deles </w:t>
      </w:r>
      <w:r w:rsidRPr="00875173">
        <w:rPr>
          <w:lang w:val="pt-BR"/>
        </w:rPr>
        <w:t xml:space="preserve">a área de auditoria </w:t>
      </w:r>
      <w:r w:rsidR="00C13E00" w:rsidRPr="00875173">
        <w:rPr>
          <w:lang w:val="pt-BR"/>
        </w:rPr>
        <w:t xml:space="preserve">possui </w:t>
      </w:r>
      <w:r w:rsidRPr="00875173">
        <w:rPr>
          <w:lang w:val="pt-BR"/>
        </w:rPr>
        <w:t xml:space="preserve">menos de 5 pessoas e </w:t>
      </w:r>
      <w:r w:rsidR="00C13E00" w:rsidRPr="00875173">
        <w:rPr>
          <w:lang w:val="pt-BR"/>
        </w:rPr>
        <w:t xml:space="preserve">em </w:t>
      </w:r>
      <w:r w:rsidRPr="00875173">
        <w:rPr>
          <w:lang w:val="pt-BR"/>
        </w:rPr>
        <w:t xml:space="preserve">40,38% entre 5 a 10 colaboradores. Ainda sobre a empresa </w:t>
      </w:r>
      <w:r w:rsidR="00C13E00" w:rsidRPr="00875173">
        <w:rPr>
          <w:lang w:val="pt-BR"/>
        </w:rPr>
        <w:t xml:space="preserve">em que atuam, </w:t>
      </w:r>
      <w:r w:rsidRPr="00875173">
        <w:rPr>
          <w:lang w:val="pt-BR"/>
        </w:rPr>
        <w:t xml:space="preserve">averiguou-se que </w:t>
      </w:r>
      <w:r w:rsidR="00C13E00" w:rsidRPr="00875173">
        <w:rPr>
          <w:lang w:val="pt-BR"/>
        </w:rPr>
        <w:t xml:space="preserve">em </w:t>
      </w:r>
      <w:r w:rsidRPr="00875173">
        <w:rPr>
          <w:lang w:val="pt-BR"/>
        </w:rPr>
        <w:t>71,15% as atividades desenvolvidas são realizadas por métodos convencionais</w:t>
      </w:r>
      <w:r w:rsidR="006E4B39" w:rsidRPr="00875173">
        <w:rPr>
          <w:lang w:val="pt-BR"/>
        </w:rPr>
        <w:t xml:space="preserve"> </w:t>
      </w:r>
      <w:r w:rsidRPr="00875173">
        <w:rPr>
          <w:lang w:val="pt-BR"/>
        </w:rPr>
        <w:t xml:space="preserve">e </w:t>
      </w:r>
      <w:r w:rsidR="00C13E00" w:rsidRPr="00875173">
        <w:rPr>
          <w:lang w:val="pt-BR"/>
        </w:rPr>
        <w:t xml:space="preserve">em </w:t>
      </w:r>
      <w:r w:rsidRPr="00875173">
        <w:rPr>
          <w:lang w:val="pt-BR"/>
        </w:rPr>
        <w:t xml:space="preserve">26,92% </w:t>
      </w:r>
      <w:r w:rsidR="00C13E00" w:rsidRPr="00875173">
        <w:rPr>
          <w:lang w:val="pt-BR"/>
        </w:rPr>
        <w:t xml:space="preserve">existem </w:t>
      </w:r>
      <w:r w:rsidRPr="00875173">
        <w:rPr>
          <w:lang w:val="pt-BR"/>
        </w:rPr>
        <w:t>processos parcialmente automatizados.</w:t>
      </w:r>
      <w:r w:rsidR="003B1A27" w:rsidRPr="00875173">
        <w:rPr>
          <w:lang w:val="pt-BR"/>
        </w:rPr>
        <w:t xml:space="preserve"> </w:t>
      </w:r>
      <w:r w:rsidR="00810443" w:rsidRPr="00875173">
        <w:rPr>
          <w:lang w:val="pt-BR"/>
        </w:rPr>
        <w:t xml:space="preserve">Em uma análise </w:t>
      </w:r>
      <w:r w:rsidR="00BC59AA" w:rsidRPr="00875173">
        <w:rPr>
          <w:lang w:val="pt-BR"/>
        </w:rPr>
        <w:t>prévia dessas</w:t>
      </w:r>
      <w:r w:rsidR="00810443" w:rsidRPr="00875173">
        <w:rPr>
          <w:lang w:val="pt-BR"/>
        </w:rPr>
        <w:t xml:space="preserve"> respostas</w:t>
      </w:r>
      <w:r w:rsidR="00BC59AA" w:rsidRPr="00875173">
        <w:rPr>
          <w:lang w:val="pt-BR"/>
        </w:rPr>
        <w:t>,</w:t>
      </w:r>
      <w:r w:rsidR="00810443" w:rsidRPr="00875173">
        <w:rPr>
          <w:lang w:val="pt-BR"/>
        </w:rPr>
        <w:t xml:space="preserve"> foi observad</w:t>
      </w:r>
      <w:r w:rsidR="00BC59AA" w:rsidRPr="00875173">
        <w:rPr>
          <w:lang w:val="pt-BR"/>
        </w:rPr>
        <w:t>a</w:t>
      </w:r>
      <w:r w:rsidR="00810443" w:rsidRPr="00875173">
        <w:rPr>
          <w:lang w:val="pt-BR"/>
        </w:rPr>
        <w:t xml:space="preserve"> </w:t>
      </w:r>
      <w:r w:rsidR="00BC59AA" w:rsidRPr="00875173">
        <w:rPr>
          <w:lang w:val="pt-BR"/>
        </w:rPr>
        <w:t xml:space="preserve">certa </w:t>
      </w:r>
      <w:r w:rsidR="00810443" w:rsidRPr="00875173">
        <w:rPr>
          <w:lang w:val="pt-BR"/>
        </w:rPr>
        <w:t>incoerência na percepção de 6 respondentes</w:t>
      </w:r>
      <w:r w:rsidR="00BC59AA" w:rsidRPr="00875173">
        <w:rPr>
          <w:lang w:val="pt-BR"/>
        </w:rPr>
        <w:t>, q</w:t>
      </w:r>
      <w:r w:rsidR="00810443" w:rsidRPr="00875173">
        <w:rPr>
          <w:lang w:val="pt-BR"/>
        </w:rPr>
        <w:t xml:space="preserve">ue concordam </w:t>
      </w:r>
      <w:r w:rsidR="00810443" w:rsidRPr="00875173">
        <w:rPr>
          <w:lang w:val="pt-BR"/>
        </w:rPr>
        <w:lastRenderedPageBreak/>
        <w:t xml:space="preserve">que a </w:t>
      </w:r>
      <w:r w:rsidR="00BC59AA" w:rsidRPr="00875173">
        <w:rPr>
          <w:lang w:val="pt-BR"/>
        </w:rPr>
        <w:t xml:space="preserve">Inteligência Artificial </w:t>
      </w:r>
      <w:r w:rsidR="00810443" w:rsidRPr="00875173">
        <w:rPr>
          <w:lang w:val="pt-BR"/>
        </w:rPr>
        <w:t xml:space="preserve">está em mais de 50% dos processos de auditoria da empresa, </w:t>
      </w:r>
      <w:r w:rsidR="00BC59AA" w:rsidRPr="00875173">
        <w:rPr>
          <w:lang w:val="pt-BR"/>
        </w:rPr>
        <w:t xml:space="preserve">mas assinalaram que </w:t>
      </w:r>
      <w:r w:rsidR="00810443" w:rsidRPr="00875173">
        <w:rPr>
          <w:lang w:val="pt-BR"/>
        </w:rPr>
        <w:t xml:space="preserve">atuam em empresas </w:t>
      </w:r>
      <w:r w:rsidR="00BC59AA" w:rsidRPr="00875173">
        <w:rPr>
          <w:lang w:val="pt-BR"/>
        </w:rPr>
        <w:t xml:space="preserve">que desenvolvem </w:t>
      </w:r>
      <w:r w:rsidR="00810443" w:rsidRPr="00875173">
        <w:rPr>
          <w:lang w:val="pt-BR"/>
        </w:rPr>
        <w:t>auditoria</w:t>
      </w:r>
      <w:r w:rsidR="00BC59AA" w:rsidRPr="00875173">
        <w:rPr>
          <w:lang w:val="pt-BR"/>
        </w:rPr>
        <w:t xml:space="preserve"> por meios convencionais.</w:t>
      </w:r>
    </w:p>
    <w:p w14:paraId="37FEC30E" w14:textId="77777777" w:rsidR="00E4355C" w:rsidRPr="00875173" w:rsidRDefault="00E4355C" w:rsidP="00E4355C">
      <w:pPr>
        <w:rPr>
          <w:lang w:val="pt-BR"/>
        </w:rPr>
      </w:pPr>
      <w:r w:rsidRPr="00875173">
        <w:rPr>
          <w:lang w:val="pt-BR"/>
        </w:rPr>
        <w:t xml:space="preserve">Apesar de poucas observações quanto </w:t>
      </w:r>
      <w:r w:rsidR="00C13E00" w:rsidRPr="00875173">
        <w:rPr>
          <w:lang w:val="pt-BR"/>
        </w:rPr>
        <w:t>à</w:t>
      </w:r>
      <w:r w:rsidRPr="00875173">
        <w:rPr>
          <w:lang w:val="pt-BR"/>
        </w:rPr>
        <w:t xml:space="preserve"> automatização em suas empresas nas práticas e processos de auditoria, apurou-se que </w:t>
      </w:r>
      <w:r w:rsidR="00C13E00" w:rsidRPr="00875173">
        <w:rPr>
          <w:lang w:val="pt-BR"/>
        </w:rPr>
        <w:t xml:space="preserve">76,92% dos respondentes têm determinado conhecimento sobre os conceitos básicos de inteligência artificial, conjugado ao fato de que </w:t>
      </w:r>
      <w:r w:rsidRPr="00875173">
        <w:rPr>
          <w:lang w:val="pt-BR"/>
        </w:rPr>
        <w:t xml:space="preserve">98,08% </w:t>
      </w:r>
      <w:r w:rsidR="00C13E00" w:rsidRPr="00875173">
        <w:rPr>
          <w:lang w:val="pt-BR"/>
        </w:rPr>
        <w:t xml:space="preserve">deles </w:t>
      </w:r>
      <w:r w:rsidRPr="00875173">
        <w:rPr>
          <w:lang w:val="pt-BR"/>
        </w:rPr>
        <w:t>concorda</w:t>
      </w:r>
      <w:r w:rsidR="00C13E00" w:rsidRPr="00875173">
        <w:rPr>
          <w:lang w:val="pt-BR"/>
        </w:rPr>
        <w:t>,</w:t>
      </w:r>
      <w:r w:rsidRPr="00875173">
        <w:rPr>
          <w:lang w:val="pt-BR"/>
        </w:rPr>
        <w:t xml:space="preserve"> </w:t>
      </w:r>
      <w:r w:rsidR="00C13E00" w:rsidRPr="00875173">
        <w:rPr>
          <w:lang w:val="pt-BR"/>
        </w:rPr>
        <w:t>totalmente ou parcialmente,</w:t>
      </w:r>
      <w:r w:rsidRPr="00875173">
        <w:rPr>
          <w:lang w:val="pt-BR"/>
        </w:rPr>
        <w:t xml:space="preserve"> </w:t>
      </w:r>
      <w:r w:rsidR="00C13E00" w:rsidRPr="00875173">
        <w:rPr>
          <w:lang w:val="pt-BR"/>
        </w:rPr>
        <w:t xml:space="preserve">que </w:t>
      </w:r>
      <w:r w:rsidRPr="00875173">
        <w:rPr>
          <w:lang w:val="pt-BR"/>
        </w:rPr>
        <w:t>o uso da inteligência artificial poderá ser um grande aliado para a auditoria interna</w:t>
      </w:r>
      <w:r w:rsidR="00C13E00" w:rsidRPr="00875173">
        <w:rPr>
          <w:lang w:val="pt-BR"/>
        </w:rPr>
        <w:t>.</w:t>
      </w:r>
    </w:p>
    <w:p w14:paraId="48146380" w14:textId="4676A556" w:rsidR="00233583" w:rsidRPr="00875173" w:rsidRDefault="003D299C" w:rsidP="00233583">
      <w:pPr>
        <w:rPr>
          <w:lang w:val="pt-BR"/>
        </w:rPr>
      </w:pPr>
      <w:r w:rsidRPr="00875173">
        <w:rPr>
          <w:lang w:val="pt-BR"/>
        </w:rPr>
        <w:t xml:space="preserve">Após a caracterização pessoal e profissional dos respondentes, </w:t>
      </w:r>
      <w:r w:rsidR="00CD3C21" w:rsidRPr="00875173">
        <w:rPr>
          <w:lang w:val="pt-BR"/>
        </w:rPr>
        <w:t>será apresentada a seguir a</w:t>
      </w:r>
      <w:r w:rsidRPr="00875173">
        <w:rPr>
          <w:lang w:val="pt-BR"/>
        </w:rPr>
        <w:t xml:space="preserve"> análise de suas percepções sobre questões que tangem ao uso da inteligência artificial nos processos de auditoria. </w:t>
      </w:r>
      <w:r w:rsidR="009B32B7" w:rsidRPr="00875173">
        <w:rPr>
          <w:lang w:val="pt-BR"/>
        </w:rPr>
        <w:t>Em relação à área de negócios,</w:t>
      </w:r>
      <w:r w:rsidR="00496E49" w:rsidRPr="00875173">
        <w:rPr>
          <w:lang w:val="pt-BR"/>
        </w:rPr>
        <w:t xml:space="preserve"> os resultados da pesquisa confirmam o proposto por </w:t>
      </w:r>
      <w:proofErr w:type="spellStart"/>
      <w:r w:rsidR="00496E49" w:rsidRPr="00875173">
        <w:rPr>
          <w:lang w:val="pt-BR"/>
        </w:rPr>
        <w:t>Oldhouser</w:t>
      </w:r>
      <w:proofErr w:type="spellEnd"/>
      <w:r w:rsidR="00496E49" w:rsidRPr="00875173">
        <w:rPr>
          <w:lang w:val="pt-BR"/>
        </w:rPr>
        <w:t xml:space="preserve"> (2016), uma vez que</w:t>
      </w:r>
      <w:r w:rsidR="009B32B7" w:rsidRPr="00875173">
        <w:rPr>
          <w:lang w:val="pt-BR"/>
        </w:rPr>
        <w:t xml:space="preserve"> 65,38% do</w:t>
      </w:r>
      <w:r w:rsidR="00233583" w:rsidRPr="00875173">
        <w:rPr>
          <w:lang w:val="pt-BR"/>
        </w:rPr>
        <w:t xml:space="preserve">s respondentes acredita que a auditoria está aquém das expectativas, </w:t>
      </w:r>
      <w:r w:rsidR="009B32B7" w:rsidRPr="00875173">
        <w:rPr>
          <w:lang w:val="pt-BR"/>
        </w:rPr>
        <w:t xml:space="preserve">mesmo </w:t>
      </w:r>
      <w:r w:rsidR="00496E49" w:rsidRPr="00875173">
        <w:rPr>
          <w:lang w:val="pt-BR"/>
        </w:rPr>
        <w:t xml:space="preserve">que a </w:t>
      </w:r>
      <w:r w:rsidR="009B32B7" w:rsidRPr="00875173">
        <w:rPr>
          <w:lang w:val="pt-BR"/>
        </w:rPr>
        <w:t>consider</w:t>
      </w:r>
      <w:r w:rsidR="00496E49" w:rsidRPr="00875173">
        <w:rPr>
          <w:lang w:val="pt-BR"/>
        </w:rPr>
        <w:t>em como</w:t>
      </w:r>
      <w:r w:rsidR="009B32B7" w:rsidRPr="00875173">
        <w:rPr>
          <w:lang w:val="pt-BR"/>
        </w:rPr>
        <w:t xml:space="preserve"> primordial </w:t>
      </w:r>
      <w:r w:rsidR="00496E49" w:rsidRPr="00875173">
        <w:rPr>
          <w:lang w:val="pt-BR"/>
        </w:rPr>
        <w:t xml:space="preserve">para o ambiente corporativo, </w:t>
      </w:r>
      <w:r w:rsidR="00233583" w:rsidRPr="00875173">
        <w:rPr>
          <w:lang w:val="pt-BR"/>
        </w:rPr>
        <w:t xml:space="preserve">devido à intensidade de dados e gama de estrutura de decisões (questão 21). </w:t>
      </w:r>
    </w:p>
    <w:p w14:paraId="1301E417" w14:textId="77777777" w:rsidR="00BC59AA" w:rsidRPr="00875173" w:rsidRDefault="00233583" w:rsidP="00BC59AA">
      <w:pPr>
        <w:rPr>
          <w:lang w:val="pt-BR"/>
        </w:rPr>
      </w:pPr>
      <w:r w:rsidRPr="00875173">
        <w:rPr>
          <w:lang w:val="pt-BR"/>
        </w:rPr>
        <w:t>Apesar d</w:t>
      </w:r>
      <w:r w:rsidR="00705F41" w:rsidRPr="00875173">
        <w:rPr>
          <w:lang w:val="pt-BR"/>
        </w:rPr>
        <w:t>a</w:t>
      </w:r>
      <w:r w:rsidRPr="00875173">
        <w:rPr>
          <w:lang w:val="pt-BR"/>
        </w:rPr>
        <w:t xml:space="preserve"> inteligência artificial est</w:t>
      </w:r>
      <w:r w:rsidR="00705F41" w:rsidRPr="00875173">
        <w:rPr>
          <w:lang w:val="pt-BR"/>
        </w:rPr>
        <w:t>ar pouco presente nos processos de auditoria das empresas, conforme apontaram 6</w:t>
      </w:r>
      <w:r w:rsidR="00FF13D0" w:rsidRPr="00875173">
        <w:rPr>
          <w:lang w:val="pt-BR"/>
        </w:rPr>
        <w:t>9</w:t>
      </w:r>
      <w:r w:rsidR="00705F41" w:rsidRPr="00875173">
        <w:rPr>
          <w:lang w:val="pt-BR"/>
        </w:rPr>
        <w:t>,</w:t>
      </w:r>
      <w:r w:rsidR="00FF13D0" w:rsidRPr="00875173">
        <w:rPr>
          <w:lang w:val="pt-BR"/>
        </w:rPr>
        <w:t>23</w:t>
      </w:r>
      <w:r w:rsidR="00705F41" w:rsidRPr="00875173">
        <w:rPr>
          <w:lang w:val="pt-BR"/>
        </w:rPr>
        <w:t>% dos respondentes</w:t>
      </w:r>
      <w:r w:rsidRPr="00875173">
        <w:rPr>
          <w:lang w:val="pt-BR"/>
        </w:rPr>
        <w:t xml:space="preserve"> (questão 22), </w:t>
      </w:r>
      <w:r w:rsidR="00705F41" w:rsidRPr="00875173">
        <w:rPr>
          <w:lang w:val="pt-BR"/>
        </w:rPr>
        <w:t xml:space="preserve">conjugado ao fato de que </w:t>
      </w:r>
      <w:r w:rsidR="002F73D2" w:rsidRPr="00875173">
        <w:rPr>
          <w:lang w:val="pt-BR"/>
        </w:rPr>
        <w:t xml:space="preserve">para 51,92% deles </w:t>
      </w:r>
      <w:r w:rsidR="00705F41" w:rsidRPr="00875173">
        <w:rPr>
          <w:lang w:val="pt-BR"/>
        </w:rPr>
        <w:t xml:space="preserve">os processos </w:t>
      </w:r>
      <w:r w:rsidR="002F73D2" w:rsidRPr="00875173">
        <w:rPr>
          <w:lang w:val="pt-BR"/>
        </w:rPr>
        <w:t xml:space="preserve">de natureza </w:t>
      </w:r>
      <w:r w:rsidR="00705F41" w:rsidRPr="00875173">
        <w:rPr>
          <w:lang w:val="pt-BR"/>
        </w:rPr>
        <w:t>manua</w:t>
      </w:r>
      <w:r w:rsidR="002F73D2" w:rsidRPr="00875173">
        <w:rPr>
          <w:lang w:val="pt-BR"/>
        </w:rPr>
        <w:t>l, em sua maioria,</w:t>
      </w:r>
      <w:r w:rsidR="00705F41" w:rsidRPr="00875173">
        <w:rPr>
          <w:lang w:val="pt-BR"/>
        </w:rPr>
        <w:t xml:space="preserve"> não foram substituídos por processos automatizados </w:t>
      </w:r>
      <w:r w:rsidRPr="00875173">
        <w:rPr>
          <w:lang w:val="pt-BR"/>
        </w:rPr>
        <w:t xml:space="preserve">(questão 23), </w:t>
      </w:r>
      <w:r w:rsidR="002F73D2" w:rsidRPr="00875173">
        <w:rPr>
          <w:lang w:val="pt-BR"/>
        </w:rPr>
        <w:t xml:space="preserve">notou-se que </w:t>
      </w:r>
      <w:r w:rsidRPr="00875173">
        <w:rPr>
          <w:lang w:val="pt-BR"/>
        </w:rPr>
        <w:t>88,46% acredita que o método tradicional tende a ser substituído por novas tecnologias com a inserção da inteligência artificial em seus processos (questão 12)</w:t>
      </w:r>
      <w:r w:rsidR="00BC59AA" w:rsidRPr="00875173">
        <w:rPr>
          <w:lang w:val="pt-BR"/>
        </w:rPr>
        <w:t>. A partir dessas respostas, parece haver</w:t>
      </w:r>
      <w:r w:rsidR="00FF13D0" w:rsidRPr="00875173">
        <w:rPr>
          <w:lang w:val="pt-BR"/>
        </w:rPr>
        <w:t xml:space="preserve"> coerência </w:t>
      </w:r>
      <w:r w:rsidR="00BC59AA" w:rsidRPr="00875173">
        <w:rPr>
          <w:lang w:val="pt-BR"/>
        </w:rPr>
        <w:t xml:space="preserve">nas </w:t>
      </w:r>
      <w:r w:rsidR="00FF13D0" w:rsidRPr="00875173">
        <w:rPr>
          <w:lang w:val="pt-BR"/>
        </w:rPr>
        <w:t xml:space="preserve">percepções </w:t>
      </w:r>
      <w:r w:rsidR="00BC59AA" w:rsidRPr="00875173">
        <w:rPr>
          <w:lang w:val="pt-BR"/>
        </w:rPr>
        <w:t xml:space="preserve">dos respondentes, considerando-se que os que assinalaram que os processos de natureza manual já são substituídos pela inteligência artificial, em geral também apontaram pela utilização da automação parcial.  </w:t>
      </w:r>
    </w:p>
    <w:p w14:paraId="5139FB71" w14:textId="2B0C5411" w:rsidR="00233583" w:rsidRPr="00875173" w:rsidRDefault="002F73D2" w:rsidP="00BC59AA">
      <w:pPr>
        <w:rPr>
          <w:lang w:val="pt-BR"/>
        </w:rPr>
      </w:pPr>
      <w:r w:rsidRPr="00875173">
        <w:rPr>
          <w:lang w:val="pt-BR"/>
        </w:rPr>
        <w:t xml:space="preserve">Ademais, destaca-se que </w:t>
      </w:r>
      <w:r w:rsidR="00233583" w:rsidRPr="00875173">
        <w:rPr>
          <w:lang w:val="pt-BR"/>
        </w:rPr>
        <w:t xml:space="preserve">61,54% concordam que a auditoria tradicional não </w:t>
      </w:r>
      <w:r w:rsidRPr="00875173">
        <w:rPr>
          <w:lang w:val="pt-BR"/>
        </w:rPr>
        <w:t xml:space="preserve">tem </w:t>
      </w:r>
      <w:r w:rsidR="00233583" w:rsidRPr="00875173">
        <w:rPr>
          <w:lang w:val="pt-BR"/>
        </w:rPr>
        <w:t>acompanha</w:t>
      </w:r>
      <w:r w:rsidRPr="00875173">
        <w:rPr>
          <w:lang w:val="pt-BR"/>
        </w:rPr>
        <w:t>do</w:t>
      </w:r>
      <w:r w:rsidR="00233583" w:rsidRPr="00875173">
        <w:rPr>
          <w:lang w:val="pt-BR"/>
        </w:rPr>
        <w:t xml:space="preserve"> o ritmo da economia em tempo real, devido à natureza manual de seus procedimentos (questão 25)</w:t>
      </w:r>
      <w:r w:rsidRPr="00875173">
        <w:rPr>
          <w:lang w:val="pt-BR"/>
        </w:rPr>
        <w:t>,</w:t>
      </w:r>
      <w:r w:rsidR="00233583" w:rsidRPr="00875173">
        <w:rPr>
          <w:lang w:val="pt-BR"/>
        </w:rPr>
        <w:t xml:space="preserve"> e que 84,62% concorda</w:t>
      </w:r>
      <w:r w:rsidRPr="00875173">
        <w:rPr>
          <w:lang w:val="pt-BR"/>
        </w:rPr>
        <w:t>, total ou parcialmente, que</w:t>
      </w:r>
      <w:r w:rsidR="00233583" w:rsidRPr="00875173">
        <w:rPr>
          <w:lang w:val="pt-BR"/>
        </w:rPr>
        <w:t xml:space="preserve"> estes processos manuais serão substituídos pelo uso da inteligência artificial (questão 13).</w:t>
      </w:r>
    </w:p>
    <w:p w14:paraId="38700501" w14:textId="58D0FD3B" w:rsidR="00233583" w:rsidRPr="00875173" w:rsidRDefault="00233583" w:rsidP="00233583">
      <w:pPr>
        <w:rPr>
          <w:lang w:val="pt-BR"/>
        </w:rPr>
      </w:pPr>
      <w:r w:rsidRPr="00875173">
        <w:rPr>
          <w:lang w:val="pt-BR"/>
        </w:rPr>
        <w:t xml:space="preserve">Abordando questões relacionadas ao uso da inteligência artificial como parte integrante de julgamentos de pontos de auditoria, </w:t>
      </w:r>
      <w:r w:rsidR="003211B6" w:rsidRPr="00875173">
        <w:rPr>
          <w:lang w:val="pt-BR"/>
        </w:rPr>
        <w:t xml:space="preserve">corroborando com </w:t>
      </w:r>
      <w:proofErr w:type="spellStart"/>
      <w:r w:rsidR="003211B6" w:rsidRPr="00875173">
        <w:rPr>
          <w:lang w:val="pt-BR"/>
        </w:rPr>
        <w:t>Omoteso</w:t>
      </w:r>
      <w:proofErr w:type="spellEnd"/>
      <w:r w:rsidR="003211B6" w:rsidRPr="00875173">
        <w:rPr>
          <w:lang w:val="pt-BR"/>
        </w:rPr>
        <w:t xml:space="preserve"> (2012), </w:t>
      </w:r>
      <w:r w:rsidRPr="00875173">
        <w:rPr>
          <w:lang w:val="pt-BR"/>
        </w:rPr>
        <w:t>71,15% dos respondentes concorda</w:t>
      </w:r>
      <w:r w:rsidR="003211B6" w:rsidRPr="00875173">
        <w:rPr>
          <w:lang w:val="pt-BR"/>
        </w:rPr>
        <w:t>,</w:t>
      </w:r>
      <w:r w:rsidRPr="00875173">
        <w:rPr>
          <w:lang w:val="pt-BR"/>
        </w:rPr>
        <w:t xml:space="preserve"> </w:t>
      </w:r>
      <w:r w:rsidR="003211B6" w:rsidRPr="00875173">
        <w:rPr>
          <w:lang w:val="pt-BR"/>
        </w:rPr>
        <w:t xml:space="preserve">total </w:t>
      </w:r>
      <w:r w:rsidRPr="00875173">
        <w:rPr>
          <w:lang w:val="pt-BR"/>
        </w:rPr>
        <w:t>ou parcialmente</w:t>
      </w:r>
      <w:r w:rsidR="003211B6" w:rsidRPr="00875173">
        <w:rPr>
          <w:lang w:val="pt-BR"/>
        </w:rPr>
        <w:t>,</w:t>
      </w:r>
      <w:r w:rsidRPr="00875173">
        <w:rPr>
          <w:lang w:val="pt-BR"/>
        </w:rPr>
        <w:t xml:space="preserve"> que </w:t>
      </w:r>
      <w:r w:rsidR="003211B6" w:rsidRPr="00875173">
        <w:rPr>
          <w:lang w:val="pt-BR"/>
        </w:rPr>
        <w:t xml:space="preserve">técnicas de automação </w:t>
      </w:r>
      <w:r w:rsidRPr="00875173">
        <w:rPr>
          <w:lang w:val="pt-BR"/>
        </w:rPr>
        <w:t>poderão ser utilizadas para fazer julgamentos (questão 14), podendo obter desempenhos superiores em relação ao uso da inteligência humana (questão 15)</w:t>
      </w:r>
      <w:r w:rsidR="003211B6" w:rsidRPr="00875173">
        <w:rPr>
          <w:lang w:val="pt-BR"/>
        </w:rPr>
        <w:t>, o que</w:t>
      </w:r>
      <w:r w:rsidRPr="00875173">
        <w:rPr>
          <w:lang w:val="pt-BR"/>
        </w:rPr>
        <w:t xml:space="preserve"> conf</w:t>
      </w:r>
      <w:r w:rsidR="003211B6" w:rsidRPr="00875173">
        <w:rPr>
          <w:lang w:val="pt-BR"/>
        </w:rPr>
        <w:t>i</w:t>
      </w:r>
      <w:r w:rsidRPr="00875173">
        <w:rPr>
          <w:lang w:val="pt-BR"/>
        </w:rPr>
        <w:t>rm</w:t>
      </w:r>
      <w:r w:rsidR="003211B6" w:rsidRPr="00875173">
        <w:rPr>
          <w:lang w:val="pt-BR"/>
        </w:rPr>
        <w:t>a</w:t>
      </w:r>
      <w:r w:rsidRPr="00875173">
        <w:rPr>
          <w:lang w:val="pt-BR"/>
        </w:rPr>
        <w:t xml:space="preserve"> </w:t>
      </w:r>
      <w:r w:rsidR="003211B6" w:rsidRPr="00875173">
        <w:rPr>
          <w:lang w:val="pt-BR"/>
        </w:rPr>
        <w:t xml:space="preserve">as conclusões </w:t>
      </w:r>
      <w:r w:rsidRPr="00875173">
        <w:rPr>
          <w:lang w:val="pt-BR"/>
        </w:rPr>
        <w:t xml:space="preserve">de </w:t>
      </w:r>
      <w:proofErr w:type="spellStart"/>
      <w:r w:rsidRPr="00875173">
        <w:rPr>
          <w:lang w:val="pt-BR"/>
        </w:rPr>
        <w:t>Issa</w:t>
      </w:r>
      <w:proofErr w:type="spellEnd"/>
      <w:r w:rsidRPr="00875173">
        <w:rPr>
          <w:lang w:val="pt-BR"/>
        </w:rPr>
        <w:t xml:space="preserve">, Sun e </w:t>
      </w:r>
      <w:proofErr w:type="spellStart"/>
      <w:r w:rsidRPr="00875173">
        <w:rPr>
          <w:lang w:val="pt-BR"/>
        </w:rPr>
        <w:t>Vasarhelyi</w:t>
      </w:r>
      <w:proofErr w:type="spellEnd"/>
      <w:r w:rsidRPr="00875173">
        <w:rPr>
          <w:lang w:val="pt-BR"/>
        </w:rPr>
        <w:t xml:space="preserve"> (2016) e</w:t>
      </w:r>
      <w:r w:rsidR="003211B6" w:rsidRPr="00875173">
        <w:rPr>
          <w:lang w:val="pt-BR"/>
        </w:rPr>
        <w:t xml:space="preserve"> de</w:t>
      </w:r>
      <w:r w:rsidRPr="00875173">
        <w:rPr>
          <w:lang w:val="pt-BR"/>
        </w:rPr>
        <w:t xml:space="preserve"> Duque-</w:t>
      </w:r>
      <w:proofErr w:type="spellStart"/>
      <w:r w:rsidRPr="00875173">
        <w:rPr>
          <w:lang w:val="pt-BR"/>
        </w:rPr>
        <w:t>Méndes</w:t>
      </w:r>
      <w:proofErr w:type="spellEnd"/>
      <w:r w:rsidRPr="00875173">
        <w:rPr>
          <w:lang w:val="pt-BR"/>
        </w:rPr>
        <w:t xml:space="preserve"> et al. (2018). </w:t>
      </w:r>
    </w:p>
    <w:p w14:paraId="3C7CC0DE" w14:textId="6597ED52" w:rsidR="00233583" w:rsidRPr="00875173" w:rsidRDefault="00233583" w:rsidP="00233583">
      <w:pPr>
        <w:rPr>
          <w:lang w:val="pt-BR"/>
        </w:rPr>
      </w:pPr>
      <w:r w:rsidRPr="00875173">
        <w:rPr>
          <w:lang w:val="pt-BR"/>
        </w:rPr>
        <w:t>Porém</w:t>
      </w:r>
      <w:r w:rsidR="003900E4" w:rsidRPr="00875173">
        <w:rPr>
          <w:lang w:val="pt-BR"/>
        </w:rPr>
        <w:t>,</w:t>
      </w:r>
      <w:r w:rsidRPr="00875173">
        <w:rPr>
          <w:lang w:val="pt-BR"/>
        </w:rPr>
        <w:t xml:space="preserve"> quando questionados sobre o uso da inteligência artificial na definição de alinhamentos estratégicos</w:t>
      </w:r>
      <w:r w:rsidR="008921A3" w:rsidRPr="00875173">
        <w:rPr>
          <w:lang w:val="pt-BR"/>
        </w:rPr>
        <w:t>,</w:t>
      </w:r>
      <w:r w:rsidRPr="00875173">
        <w:rPr>
          <w:lang w:val="pt-BR"/>
        </w:rPr>
        <w:t xml:space="preserve"> os resultados foram contraditórios</w:t>
      </w:r>
      <w:r w:rsidR="008921A3" w:rsidRPr="00875173">
        <w:rPr>
          <w:lang w:val="pt-BR"/>
        </w:rPr>
        <w:t xml:space="preserve"> aos apresentados até então</w:t>
      </w:r>
      <w:r w:rsidRPr="00875173">
        <w:rPr>
          <w:lang w:val="pt-BR"/>
        </w:rPr>
        <w:t>, uma vez que 75% dos respondentes mencionaram não concordar</w:t>
      </w:r>
      <w:r w:rsidR="008921A3" w:rsidRPr="00875173">
        <w:rPr>
          <w:lang w:val="pt-BR"/>
        </w:rPr>
        <w:t>,</w:t>
      </w:r>
      <w:r w:rsidRPr="00875173">
        <w:rPr>
          <w:lang w:val="pt-BR"/>
        </w:rPr>
        <w:t xml:space="preserve"> total ou parcialmente</w:t>
      </w:r>
      <w:r w:rsidR="008921A3" w:rsidRPr="00875173">
        <w:rPr>
          <w:lang w:val="pt-BR"/>
        </w:rPr>
        <w:t>,</w:t>
      </w:r>
      <w:r w:rsidRPr="00875173">
        <w:rPr>
          <w:lang w:val="pt-BR"/>
        </w:rPr>
        <w:t xml:space="preserve"> com o uso da inteligência artificial em questões estratégicas (questão 16)</w:t>
      </w:r>
      <w:r w:rsidR="008921A3" w:rsidRPr="00875173">
        <w:rPr>
          <w:lang w:val="pt-BR"/>
        </w:rPr>
        <w:t>.</w:t>
      </w:r>
      <w:r w:rsidRPr="00875173">
        <w:rPr>
          <w:lang w:val="pt-BR"/>
        </w:rPr>
        <w:t xml:space="preserve"> </w:t>
      </w:r>
      <w:r w:rsidR="008921A3" w:rsidRPr="00875173">
        <w:rPr>
          <w:lang w:val="pt-BR"/>
        </w:rPr>
        <w:t xml:space="preserve">Essa constatação concorda </w:t>
      </w:r>
      <w:r w:rsidRPr="00875173">
        <w:rPr>
          <w:lang w:val="pt-BR"/>
        </w:rPr>
        <w:t xml:space="preserve">com </w:t>
      </w:r>
      <w:r w:rsidR="008921A3" w:rsidRPr="00875173">
        <w:rPr>
          <w:lang w:val="pt-BR"/>
        </w:rPr>
        <w:t xml:space="preserve">as considerações </w:t>
      </w:r>
      <w:r w:rsidRPr="00875173">
        <w:rPr>
          <w:lang w:val="pt-BR"/>
        </w:rPr>
        <w:t>de Duque-</w:t>
      </w:r>
      <w:proofErr w:type="spellStart"/>
      <w:r w:rsidRPr="00875173">
        <w:rPr>
          <w:lang w:val="pt-BR"/>
        </w:rPr>
        <w:t>Méndes</w:t>
      </w:r>
      <w:proofErr w:type="spellEnd"/>
      <w:r w:rsidRPr="00875173">
        <w:rPr>
          <w:lang w:val="pt-BR"/>
        </w:rPr>
        <w:t xml:space="preserve"> et al. (2018), </w:t>
      </w:r>
      <w:r w:rsidR="008921A3" w:rsidRPr="00875173">
        <w:rPr>
          <w:lang w:val="pt-BR"/>
        </w:rPr>
        <w:t xml:space="preserve">o que </w:t>
      </w:r>
      <w:r w:rsidRPr="00875173">
        <w:rPr>
          <w:lang w:val="pt-BR"/>
        </w:rPr>
        <w:t>suger</w:t>
      </w:r>
      <w:r w:rsidR="008921A3" w:rsidRPr="00875173">
        <w:rPr>
          <w:lang w:val="pt-BR"/>
        </w:rPr>
        <w:t xml:space="preserve">e </w:t>
      </w:r>
      <w:r w:rsidRPr="00875173">
        <w:rPr>
          <w:lang w:val="pt-BR"/>
        </w:rPr>
        <w:t xml:space="preserve">que ainda não há um consenso </w:t>
      </w:r>
      <w:r w:rsidR="008921A3" w:rsidRPr="00875173">
        <w:rPr>
          <w:lang w:val="pt-BR"/>
        </w:rPr>
        <w:t xml:space="preserve">e parece haver certa resistência </w:t>
      </w:r>
      <w:r w:rsidRPr="00875173">
        <w:rPr>
          <w:lang w:val="pt-BR"/>
        </w:rPr>
        <w:t xml:space="preserve">quanto </w:t>
      </w:r>
      <w:r w:rsidR="008921A3" w:rsidRPr="00875173">
        <w:rPr>
          <w:lang w:val="pt-BR"/>
        </w:rPr>
        <w:t>às</w:t>
      </w:r>
      <w:r w:rsidRPr="00875173">
        <w:rPr>
          <w:lang w:val="pt-BR"/>
        </w:rPr>
        <w:t xml:space="preserve"> possíveis implicações sobre o uso da inteligência artificial para determinadas atividades relacionadas à auditoria.</w:t>
      </w:r>
    </w:p>
    <w:p w14:paraId="18FFE5C2" w14:textId="77777777" w:rsidR="00233583" w:rsidRPr="00875173" w:rsidRDefault="00233583" w:rsidP="00233583">
      <w:pPr>
        <w:rPr>
          <w:lang w:val="pt-BR"/>
        </w:rPr>
      </w:pPr>
      <w:r w:rsidRPr="00875173">
        <w:rPr>
          <w:lang w:val="pt-BR"/>
        </w:rPr>
        <w:t>Sob o prisma do custo</w:t>
      </w:r>
      <w:r w:rsidR="003B3AB2" w:rsidRPr="00875173">
        <w:rPr>
          <w:lang w:val="pt-BR"/>
        </w:rPr>
        <w:t>-</w:t>
      </w:r>
      <w:r w:rsidRPr="00875173">
        <w:rPr>
          <w:lang w:val="pt-BR"/>
        </w:rPr>
        <w:t>benefício</w:t>
      </w:r>
      <w:r w:rsidR="003B3AB2" w:rsidRPr="00875173">
        <w:rPr>
          <w:lang w:val="pt-BR"/>
        </w:rPr>
        <w:t>,</w:t>
      </w:r>
      <w:r w:rsidRPr="00875173">
        <w:rPr>
          <w:lang w:val="pt-BR"/>
        </w:rPr>
        <w:t xml:space="preserve"> 75% dos respondentes concordam</w:t>
      </w:r>
      <w:r w:rsidR="003B3AB2" w:rsidRPr="00875173">
        <w:rPr>
          <w:lang w:val="pt-BR"/>
        </w:rPr>
        <w:t>,</w:t>
      </w:r>
      <w:r w:rsidRPr="00875173">
        <w:rPr>
          <w:lang w:val="pt-BR"/>
        </w:rPr>
        <w:t xml:space="preserve"> </w:t>
      </w:r>
      <w:r w:rsidR="003B3AB2" w:rsidRPr="00875173">
        <w:rPr>
          <w:lang w:val="pt-BR"/>
        </w:rPr>
        <w:t>com diferentes intensidades,</w:t>
      </w:r>
      <w:r w:rsidRPr="00875173">
        <w:rPr>
          <w:lang w:val="pt-BR"/>
        </w:rPr>
        <w:t xml:space="preserve"> </w:t>
      </w:r>
      <w:r w:rsidR="003B3AB2" w:rsidRPr="00875173">
        <w:rPr>
          <w:lang w:val="pt-BR"/>
        </w:rPr>
        <w:t xml:space="preserve">que </w:t>
      </w:r>
      <w:r w:rsidRPr="00875173">
        <w:rPr>
          <w:lang w:val="pt-BR"/>
        </w:rPr>
        <w:t>a implantação de um sistema de inteligência artificial na auditoria interna se justificaria</w:t>
      </w:r>
      <w:r w:rsidR="003B3AB2" w:rsidRPr="00875173">
        <w:rPr>
          <w:lang w:val="pt-BR"/>
        </w:rPr>
        <w:t>,</w:t>
      </w:r>
      <w:r w:rsidRPr="00875173">
        <w:rPr>
          <w:lang w:val="pt-BR"/>
        </w:rPr>
        <w:t xml:space="preserve"> </w:t>
      </w:r>
      <w:r w:rsidR="003B3AB2" w:rsidRPr="00875173">
        <w:rPr>
          <w:lang w:val="pt-BR"/>
        </w:rPr>
        <w:t xml:space="preserve">mesmo que para isso fosse necessário um </w:t>
      </w:r>
      <w:r w:rsidRPr="00875173">
        <w:rPr>
          <w:lang w:val="pt-BR"/>
        </w:rPr>
        <w:t xml:space="preserve">alto investimento (questão 18) , corroborando </w:t>
      </w:r>
      <w:r w:rsidR="003B3AB2" w:rsidRPr="00875173">
        <w:rPr>
          <w:lang w:val="pt-BR"/>
        </w:rPr>
        <w:t xml:space="preserve">assim </w:t>
      </w:r>
      <w:r w:rsidRPr="00875173">
        <w:rPr>
          <w:lang w:val="pt-BR"/>
        </w:rPr>
        <w:t xml:space="preserve">com os achados de </w:t>
      </w:r>
      <w:proofErr w:type="spellStart"/>
      <w:r w:rsidRPr="00875173">
        <w:rPr>
          <w:lang w:val="pt-BR"/>
        </w:rPr>
        <w:t>Oldhouser</w:t>
      </w:r>
      <w:proofErr w:type="spellEnd"/>
      <w:r w:rsidRPr="00875173">
        <w:rPr>
          <w:lang w:val="pt-BR"/>
        </w:rPr>
        <w:t xml:space="preserve"> (2016) e </w:t>
      </w:r>
      <w:proofErr w:type="spellStart"/>
      <w:r w:rsidRPr="00875173">
        <w:rPr>
          <w:lang w:val="pt-BR"/>
        </w:rPr>
        <w:t>Issa</w:t>
      </w:r>
      <w:proofErr w:type="spellEnd"/>
      <w:r w:rsidRPr="00875173">
        <w:rPr>
          <w:lang w:val="pt-BR"/>
        </w:rPr>
        <w:t xml:space="preserve">, Sun e </w:t>
      </w:r>
      <w:proofErr w:type="spellStart"/>
      <w:r w:rsidRPr="00875173">
        <w:rPr>
          <w:lang w:val="pt-BR"/>
        </w:rPr>
        <w:t>Vasarhelyi</w:t>
      </w:r>
      <w:proofErr w:type="spellEnd"/>
      <w:r w:rsidRPr="00875173">
        <w:rPr>
          <w:lang w:val="pt-BR"/>
        </w:rPr>
        <w:t xml:space="preserve"> (2016). </w:t>
      </w:r>
      <w:r w:rsidR="00DD1A61" w:rsidRPr="00875173">
        <w:rPr>
          <w:lang w:val="pt-BR"/>
        </w:rPr>
        <w:t xml:space="preserve">Além disso, pela percepção de 88,46% dos respondentes a inteligência artificial pode ser um suplemento em relação aos trabalhos no campo de auditoria </w:t>
      </w:r>
      <w:r w:rsidRPr="00875173">
        <w:rPr>
          <w:lang w:val="pt-BR"/>
        </w:rPr>
        <w:t>(questão 20)</w:t>
      </w:r>
      <w:r w:rsidR="00DD1A61" w:rsidRPr="00875173">
        <w:rPr>
          <w:lang w:val="pt-BR"/>
        </w:rPr>
        <w:t>.</w:t>
      </w:r>
    </w:p>
    <w:p w14:paraId="2C1E068A" w14:textId="3265D8A0" w:rsidR="00233583" w:rsidRPr="00875173" w:rsidRDefault="00DD1A61" w:rsidP="00233583">
      <w:pPr>
        <w:rPr>
          <w:lang w:val="pt-BR"/>
        </w:rPr>
      </w:pPr>
      <w:r w:rsidRPr="00875173">
        <w:rPr>
          <w:lang w:val="pt-BR"/>
        </w:rPr>
        <w:lastRenderedPageBreak/>
        <w:t>A respeito da inteligência artificial</w:t>
      </w:r>
      <w:r w:rsidR="000A03CA" w:rsidRPr="00875173">
        <w:rPr>
          <w:lang w:val="pt-BR"/>
        </w:rPr>
        <w:t xml:space="preserve"> ser essencial</w:t>
      </w:r>
      <w:r w:rsidRPr="00875173">
        <w:rPr>
          <w:lang w:val="pt-BR"/>
        </w:rPr>
        <w:t xml:space="preserve"> nos trabalhos de auditoria, f</w:t>
      </w:r>
      <w:r w:rsidR="00233583" w:rsidRPr="00875173">
        <w:rPr>
          <w:lang w:val="pt-BR"/>
        </w:rPr>
        <w:t>oi observad</w:t>
      </w:r>
      <w:r w:rsidRPr="00875173">
        <w:rPr>
          <w:lang w:val="pt-BR"/>
        </w:rPr>
        <w:t>a</w:t>
      </w:r>
      <w:r w:rsidR="00233583" w:rsidRPr="00875173">
        <w:rPr>
          <w:lang w:val="pt-BR"/>
        </w:rPr>
        <w:t xml:space="preserve"> certa </w:t>
      </w:r>
      <w:r w:rsidR="0019371B" w:rsidRPr="00875173">
        <w:rPr>
          <w:lang w:val="pt-BR"/>
        </w:rPr>
        <w:t>fragmentação nas percepções</w:t>
      </w:r>
      <w:r w:rsidR="00233583" w:rsidRPr="00875173">
        <w:rPr>
          <w:lang w:val="pt-BR"/>
        </w:rPr>
        <w:t xml:space="preserve">, uma vez que 53,85% dos respondentes </w:t>
      </w:r>
      <w:r w:rsidRPr="00875173">
        <w:rPr>
          <w:lang w:val="pt-BR"/>
        </w:rPr>
        <w:t xml:space="preserve">concordaram, total ou parcialmente, que esta é </w:t>
      </w:r>
      <w:r w:rsidR="00233583" w:rsidRPr="00875173">
        <w:rPr>
          <w:lang w:val="pt-BR"/>
        </w:rPr>
        <w:t>indispensável</w:t>
      </w:r>
      <w:r w:rsidRPr="00875173">
        <w:rPr>
          <w:lang w:val="pt-BR"/>
        </w:rPr>
        <w:t>, mas</w:t>
      </w:r>
      <w:r w:rsidR="00233583" w:rsidRPr="00875173">
        <w:rPr>
          <w:lang w:val="pt-BR"/>
        </w:rPr>
        <w:t xml:space="preserve"> 26,92% </w:t>
      </w:r>
      <w:r w:rsidRPr="00875173">
        <w:rPr>
          <w:lang w:val="pt-BR"/>
        </w:rPr>
        <w:t>dis</w:t>
      </w:r>
      <w:r w:rsidR="00233583" w:rsidRPr="00875173">
        <w:rPr>
          <w:lang w:val="pt-BR"/>
        </w:rPr>
        <w:t xml:space="preserve">cordaram </w:t>
      </w:r>
      <w:r w:rsidRPr="00875173">
        <w:rPr>
          <w:lang w:val="pt-BR"/>
        </w:rPr>
        <w:t xml:space="preserve">total ou parcialmente com essa afirmação </w:t>
      </w:r>
      <w:r w:rsidR="00233583" w:rsidRPr="00875173">
        <w:rPr>
          <w:lang w:val="pt-BR"/>
        </w:rPr>
        <w:t xml:space="preserve">(questão 24). </w:t>
      </w:r>
      <w:r w:rsidRPr="00875173">
        <w:rPr>
          <w:lang w:val="pt-BR"/>
        </w:rPr>
        <w:t xml:space="preserve">Essa constatação </w:t>
      </w:r>
      <w:r w:rsidR="00233583" w:rsidRPr="00875173">
        <w:rPr>
          <w:lang w:val="pt-BR"/>
        </w:rPr>
        <w:t>pode</w:t>
      </w:r>
      <w:r w:rsidR="005C3DA0" w:rsidRPr="00875173">
        <w:rPr>
          <w:lang w:val="pt-BR"/>
        </w:rPr>
        <w:t>ria</w:t>
      </w:r>
      <w:r w:rsidR="00233583" w:rsidRPr="00875173">
        <w:rPr>
          <w:lang w:val="pt-BR"/>
        </w:rPr>
        <w:t xml:space="preserve"> estar relacionad</w:t>
      </w:r>
      <w:r w:rsidRPr="00875173">
        <w:rPr>
          <w:lang w:val="pt-BR"/>
        </w:rPr>
        <w:t>a</w:t>
      </w:r>
      <w:r w:rsidR="00233583" w:rsidRPr="00875173">
        <w:rPr>
          <w:lang w:val="pt-BR"/>
        </w:rPr>
        <w:t xml:space="preserve"> ao fato de que exist</w:t>
      </w:r>
      <w:r w:rsidR="005C3DA0" w:rsidRPr="00875173">
        <w:rPr>
          <w:lang w:val="pt-BR"/>
        </w:rPr>
        <w:t>e</w:t>
      </w:r>
      <w:r w:rsidR="00233583" w:rsidRPr="00875173">
        <w:rPr>
          <w:lang w:val="pt-BR"/>
        </w:rPr>
        <w:t xml:space="preserve"> </w:t>
      </w:r>
      <w:r w:rsidR="005C3DA0" w:rsidRPr="00875173">
        <w:rPr>
          <w:lang w:val="pt-BR"/>
        </w:rPr>
        <w:t xml:space="preserve">certa </w:t>
      </w:r>
      <w:r w:rsidR="00233583" w:rsidRPr="00875173">
        <w:rPr>
          <w:lang w:val="pt-BR"/>
        </w:rPr>
        <w:t>resistência à</w:t>
      </w:r>
      <w:r w:rsidR="005C3DA0" w:rsidRPr="00875173">
        <w:rPr>
          <w:lang w:val="pt-BR"/>
        </w:rPr>
        <w:t>s</w:t>
      </w:r>
      <w:r w:rsidR="00233583" w:rsidRPr="00875173">
        <w:rPr>
          <w:lang w:val="pt-BR"/>
        </w:rPr>
        <w:t xml:space="preserve"> mudanças </w:t>
      </w:r>
      <w:r w:rsidR="005C3DA0" w:rsidRPr="00875173">
        <w:rPr>
          <w:lang w:val="pt-BR"/>
        </w:rPr>
        <w:t>relacionadas ao uso da automação nos trabalhos de auditoria</w:t>
      </w:r>
      <w:r w:rsidR="00233583" w:rsidRPr="00875173">
        <w:rPr>
          <w:lang w:val="pt-BR"/>
        </w:rPr>
        <w:t xml:space="preserve">, </w:t>
      </w:r>
      <w:r w:rsidR="005C3DA0" w:rsidRPr="00875173">
        <w:rPr>
          <w:lang w:val="pt-BR"/>
        </w:rPr>
        <w:t xml:space="preserve">confirmada por </w:t>
      </w:r>
      <w:r w:rsidR="00233583" w:rsidRPr="00875173">
        <w:rPr>
          <w:lang w:val="pt-BR"/>
        </w:rPr>
        <w:t>57,69% dos respondentes (questão 19).</w:t>
      </w:r>
      <w:r w:rsidR="001D661D" w:rsidRPr="00875173">
        <w:rPr>
          <w:lang w:val="pt-BR"/>
        </w:rPr>
        <w:t xml:space="preserve"> Ainda sob esse aspecto</w:t>
      </w:r>
      <w:r w:rsidR="00D05583" w:rsidRPr="00875173">
        <w:rPr>
          <w:lang w:val="pt-BR"/>
        </w:rPr>
        <w:t>, porém</w:t>
      </w:r>
      <w:r w:rsidR="001D661D" w:rsidRPr="00875173">
        <w:rPr>
          <w:lang w:val="pt-BR"/>
        </w:rPr>
        <w:t xml:space="preserve"> e</w:t>
      </w:r>
      <w:r w:rsidR="0019371B" w:rsidRPr="00875173">
        <w:rPr>
          <w:lang w:val="pt-BR"/>
        </w:rPr>
        <w:t>m outra análise</w:t>
      </w:r>
      <w:r w:rsidR="00482CDB" w:rsidRPr="00875173">
        <w:rPr>
          <w:lang w:val="pt-BR"/>
        </w:rPr>
        <w:t>,</w:t>
      </w:r>
      <w:r w:rsidR="0019371B" w:rsidRPr="00875173">
        <w:rPr>
          <w:lang w:val="pt-BR"/>
        </w:rPr>
        <w:t xml:space="preserve"> percebe-se que apesar de mais da metade dos respondentes concordarem que a </w:t>
      </w:r>
      <w:r w:rsidR="00BC59AA" w:rsidRPr="00875173">
        <w:rPr>
          <w:lang w:val="pt-BR"/>
        </w:rPr>
        <w:t>Inteligência Artificial</w:t>
      </w:r>
      <w:r w:rsidR="0019371B" w:rsidRPr="00875173">
        <w:rPr>
          <w:lang w:val="pt-BR"/>
        </w:rPr>
        <w:t xml:space="preserve"> é fundamental nos trabalhos de auditoria, </w:t>
      </w:r>
      <w:r w:rsidR="00BC59AA" w:rsidRPr="00875173">
        <w:rPr>
          <w:lang w:val="pt-BR"/>
        </w:rPr>
        <w:t xml:space="preserve">eles apontaram </w:t>
      </w:r>
      <w:r w:rsidR="0019371B" w:rsidRPr="00875173">
        <w:rPr>
          <w:lang w:val="pt-BR"/>
        </w:rPr>
        <w:t>que os processos de auditoria ainda permanecem manuais em suas empresas</w:t>
      </w:r>
      <w:r w:rsidR="00BC59AA" w:rsidRPr="00875173">
        <w:rPr>
          <w:lang w:val="pt-BR"/>
        </w:rPr>
        <w:t>, e</w:t>
      </w:r>
      <w:r w:rsidR="00605261" w:rsidRPr="00875173">
        <w:rPr>
          <w:lang w:val="pt-BR"/>
        </w:rPr>
        <w:t>videnciando que</w:t>
      </w:r>
      <w:r w:rsidR="00BC59AA" w:rsidRPr="00875173">
        <w:rPr>
          <w:lang w:val="pt-BR"/>
        </w:rPr>
        <w:t xml:space="preserve"> </w:t>
      </w:r>
      <w:r w:rsidR="00605261" w:rsidRPr="00875173">
        <w:rPr>
          <w:lang w:val="pt-BR"/>
        </w:rPr>
        <w:t xml:space="preserve">mesmo ainda sem acesso </w:t>
      </w:r>
      <w:r w:rsidR="00BC59AA" w:rsidRPr="00875173">
        <w:rPr>
          <w:lang w:val="pt-BR"/>
        </w:rPr>
        <w:t>às</w:t>
      </w:r>
      <w:r w:rsidR="00605261" w:rsidRPr="00875173">
        <w:rPr>
          <w:lang w:val="pt-BR"/>
        </w:rPr>
        <w:t xml:space="preserve"> ferramentas de automação, </w:t>
      </w:r>
      <w:r w:rsidR="00BC59AA" w:rsidRPr="00875173">
        <w:rPr>
          <w:lang w:val="pt-BR"/>
        </w:rPr>
        <w:t xml:space="preserve">esses respondentes parecem </w:t>
      </w:r>
      <w:r w:rsidR="00605261" w:rsidRPr="00875173">
        <w:rPr>
          <w:lang w:val="pt-BR"/>
        </w:rPr>
        <w:t>valoriza</w:t>
      </w:r>
      <w:r w:rsidR="00BC59AA" w:rsidRPr="00875173">
        <w:rPr>
          <w:lang w:val="pt-BR"/>
        </w:rPr>
        <w:t>r</w:t>
      </w:r>
      <w:r w:rsidR="00605261" w:rsidRPr="00875173">
        <w:rPr>
          <w:lang w:val="pt-BR"/>
        </w:rPr>
        <w:t xml:space="preserve"> </w:t>
      </w:r>
      <w:r w:rsidR="00BC59AA" w:rsidRPr="00875173">
        <w:rPr>
          <w:lang w:val="pt-BR"/>
        </w:rPr>
        <w:t xml:space="preserve">a </w:t>
      </w:r>
      <w:r w:rsidR="00605261" w:rsidRPr="00875173">
        <w:rPr>
          <w:lang w:val="pt-BR"/>
        </w:rPr>
        <w:t xml:space="preserve">utilização da </w:t>
      </w:r>
      <w:r w:rsidR="00BC59AA" w:rsidRPr="00875173">
        <w:rPr>
          <w:lang w:val="pt-BR"/>
        </w:rPr>
        <w:t xml:space="preserve">Inteligência Artificial </w:t>
      </w:r>
      <w:r w:rsidR="00605261" w:rsidRPr="00875173">
        <w:rPr>
          <w:lang w:val="pt-BR"/>
        </w:rPr>
        <w:t>nos procedimentos de auditoria.</w:t>
      </w:r>
    </w:p>
    <w:p w14:paraId="153B2AB1" w14:textId="149F443A" w:rsidR="00BC59AA" w:rsidRPr="00875173" w:rsidRDefault="002F1A62" w:rsidP="00233583">
      <w:pPr>
        <w:rPr>
          <w:lang w:val="pt-BR"/>
        </w:rPr>
      </w:pPr>
      <w:r w:rsidRPr="00875173">
        <w:rPr>
          <w:lang w:val="pt-BR"/>
        </w:rPr>
        <w:t>Até esse ponto, f</w:t>
      </w:r>
      <w:r w:rsidR="00BC59AA" w:rsidRPr="00875173">
        <w:rPr>
          <w:lang w:val="pt-BR"/>
        </w:rPr>
        <w:t>oram apresentad</w:t>
      </w:r>
      <w:r w:rsidRPr="00875173">
        <w:rPr>
          <w:lang w:val="pt-BR"/>
        </w:rPr>
        <w:t>os os comportamentos das variáveis, com algumas inferências iniciais sobre relações entre respostas. Para que sejam feitas análises conclusivas a respeito do cruzamento de duas ou mais variáveis, deve-se utilizar de elementos econométricos para sua validação, o que será realizado no próximo tópico.</w:t>
      </w:r>
    </w:p>
    <w:p w14:paraId="16EDA56A" w14:textId="7B8DD573" w:rsidR="00E4355C" w:rsidRPr="00875173" w:rsidRDefault="00E4355C" w:rsidP="005875EE">
      <w:pPr>
        <w:rPr>
          <w:lang w:val="pt-BR"/>
        </w:rPr>
      </w:pPr>
    </w:p>
    <w:p w14:paraId="0B428621" w14:textId="185C3173" w:rsidR="00BE4573" w:rsidRPr="00875173" w:rsidRDefault="00AC26DC" w:rsidP="00AC26DC">
      <w:pPr>
        <w:pStyle w:val="Ttulo1"/>
        <w:numPr>
          <w:ilvl w:val="1"/>
          <w:numId w:val="4"/>
        </w:numPr>
        <w:ind w:left="0" w:firstLine="0"/>
        <w:rPr>
          <w:lang w:val="pt-BR"/>
        </w:rPr>
      </w:pPr>
      <w:r w:rsidRPr="00875173">
        <w:rPr>
          <w:lang w:val="pt-BR"/>
        </w:rPr>
        <w:t>Tabulações Cruzadas dos Dados</w:t>
      </w:r>
    </w:p>
    <w:p w14:paraId="4F09CADF" w14:textId="21E09267" w:rsidR="00796D62" w:rsidRPr="00875173" w:rsidRDefault="00AC26DC" w:rsidP="00796D62">
      <w:pPr>
        <w:rPr>
          <w:lang w:val="pt-BR"/>
        </w:rPr>
      </w:pPr>
      <w:r w:rsidRPr="00875173">
        <w:rPr>
          <w:lang w:val="pt-BR"/>
        </w:rPr>
        <w:t xml:space="preserve">Avançando em relação à Análise Exploratória dos Dados (AED), em que foram </w:t>
      </w:r>
      <w:r w:rsidRPr="00875173">
        <w:rPr>
          <w:rFonts w:eastAsia="Calibri"/>
          <w:lang w:val="pt-BR"/>
        </w:rPr>
        <w:t xml:space="preserve">apresentadas as características importantes relacionadas às respostas ao questionário, parte-se nesse tópico ao cruzamento de determinadas respostas. </w:t>
      </w:r>
      <w:r w:rsidR="00796D62" w:rsidRPr="00875173">
        <w:rPr>
          <w:rFonts w:eastAsia="Calibri"/>
          <w:lang w:val="pt-BR"/>
        </w:rPr>
        <w:t>Ressalta-se que que foram realizados diversos cruzamentos entre as respostas relacionadas ao perfil dos respondentes e das empresas em que atuam (questões 1 a 9 e 26) com suas percepções sobre o uso da Inteligência Artificial nas atividades de auditoria (questões 10 a 25).</w:t>
      </w:r>
    </w:p>
    <w:p w14:paraId="4AD81BD8" w14:textId="17F8BA87" w:rsidR="00F045AE" w:rsidRPr="00875173" w:rsidRDefault="00AC26DC" w:rsidP="00F045AE">
      <w:pPr>
        <w:rPr>
          <w:lang w:val="pt-BR"/>
        </w:rPr>
      </w:pPr>
      <w:r w:rsidRPr="00875173">
        <w:rPr>
          <w:rFonts w:eastAsia="Calibri"/>
          <w:lang w:val="pt-BR"/>
        </w:rPr>
        <w:t xml:space="preserve">Num primeiro momento, é importante destacar </w:t>
      </w:r>
      <w:r w:rsidR="00796D62" w:rsidRPr="00875173">
        <w:rPr>
          <w:rFonts w:eastAsia="Calibri"/>
          <w:lang w:val="pt-BR"/>
        </w:rPr>
        <w:t xml:space="preserve">que não foram encontradas evidências de que as percepções dos respondentes em relação ao uso da Inteligência Artificial varia de acordo com suas características, quais sejam: </w:t>
      </w:r>
      <w:r w:rsidR="00796D62" w:rsidRPr="00875173">
        <w:rPr>
          <w:lang w:val="pt-BR"/>
        </w:rPr>
        <w:t>gênero, idade, municipio de atuação, número de funcionários na empresa e no setor de auditoria, cargo e tempo de atuação, além da forma como são desenvolvidas as atividades de auditoria na empresa. Portanto, concluiu-se que, para esse grupo de profissionais analisados nesse trabalho, não há relação entre os atributos pessoais e profissionais com suas percepções</w:t>
      </w:r>
      <w:r w:rsidR="00F045AE" w:rsidRPr="00875173">
        <w:rPr>
          <w:lang w:val="pt-BR"/>
        </w:rPr>
        <w:t xml:space="preserve"> sobre o uso da Inteligência Artificial.</w:t>
      </w:r>
    </w:p>
    <w:p w14:paraId="26729FAA" w14:textId="719D929B" w:rsidR="00561AAC" w:rsidRPr="00875173" w:rsidRDefault="00561AAC" w:rsidP="005875EE">
      <w:pPr>
        <w:rPr>
          <w:lang w:val="pt-BR"/>
        </w:rPr>
      </w:pPr>
      <w:r w:rsidRPr="00875173">
        <w:rPr>
          <w:lang w:val="pt-BR"/>
        </w:rPr>
        <w:t>Complementarmente</w:t>
      </w:r>
      <w:r w:rsidR="008B5E25" w:rsidRPr="00875173">
        <w:rPr>
          <w:lang w:val="pt-BR"/>
        </w:rPr>
        <w:t xml:space="preserve">, </w:t>
      </w:r>
      <w:r w:rsidRPr="00875173">
        <w:rPr>
          <w:lang w:val="pt-BR"/>
        </w:rPr>
        <w:t xml:space="preserve">a partir daqui </w:t>
      </w:r>
      <w:r w:rsidR="008B5E25" w:rsidRPr="00875173">
        <w:rPr>
          <w:lang w:val="pt-BR"/>
        </w:rPr>
        <w:t xml:space="preserve">serão apresentados os resultados de algumas tabulações cruzadas das </w:t>
      </w:r>
      <w:r w:rsidRPr="00875173">
        <w:rPr>
          <w:lang w:val="pt-BR"/>
        </w:rPr>
        <w:t>questões</w:t>
      </w:r>
      <w:r w:rsidR="008B5E25" w:rsidRPr="00875173">
        <w:rPr>
          <w:lang w:val="pt-BR"/>
        </w:rPr>
        <w:t xml:space="preserve"> relacionadas às percepções</w:t>
      </w:r>
      <w:r w:rsidRPr="00875173">
        <w:rPr>
          <w:lang w:val="pt-BR"/>
        </w:rPr>
        <w:t xml:space="preserve"> dos respondentes sobre diversos aspectos, sendo sua validade confirmada (ou não) pelo teste </w:t>
      </w:r>
      <w:proofErr w:type="spellStart"/>
      <w:r w:rsidRPr="00875173">
        <w:rPr>
          <w:lang w:val="pt-BR"/>
        </w:rPr>
        <w:t>Qui</w:t>
      </w:r>
      <w:proofErr w:type="spellEnd"/>
      <w:r w:rsidRPr="00875173">
        <w:rPr>
          <w:lang w:val="pt-BR"/>
        </w:rPr>
        <w:t>-Quadrado de independência.</w:t>
      </w:r>
    </w:p>
    <w:p w14:paraId="46A945F6" w14:textId="0562608E" w:rsidR="00561AAC" w:rsidRPr="00875173" w:rsidRDefault="00561AAC" w:rsidP="00561AAC">
      <w:pPr>
        <w:rPr>
          <w:lang w:val="pt-BR"/>
        </w:rPr>
      </w:pPr>
      <w:r w:rsidRPr="00875173">
        <w:rPr>
          <w:lang w:val="pt-BR"/>
        </w:rPr>
        <w:t>Assim, as Tabelas 2 e 3 apresentam os resultados para o cruzamento das respostas relacionadas à sua percepção sobre: a substituição dos processos de natureza manual pela inteligência artificial, com atribuições que envolvem julgamento e ceticismo dos auditores (questão 23); e sobre a essencialidade da inteligência artificial nos trabalhos de auditoria (questão 24).</w:t>
      </w:r>
    </w:p>
    <w:p w14:paraId="69485182" w14:textId="6B5DE8EC" w:rsidR="009136DB" w:rsidRPr="00875173" w:rsidRDefault="009136DB" w:rsidP="002E3B0A">
      <w:pPr>
        <w:pStyle w:val="Legenda"/>
        <w:keepNext/>
        <w:spacing w:after="0"/>
        <w:ind w:firstLine="0"/>
        <w:jc w:val="center"/>
        <w:rPr>
          <w:b/>
          <w:i w:val="0"/>
          <w:sz w:val="20"/>
          <w:szCs w:val="20"/>
          <w:lang w:val="pt-BR"/>
        </w:rPr>
      </w:pPr>
      <w:bookmarkStart w:id="6" w:name="_Toc427151130"/>
      <w:bookmarkStart w:id="7" w:name="_Toc427151603"/>
      <w:r w:rsidRPr="00875173">
        <w:rPr>
          <w:b/>
          <w:i w:val="0"/>
          <w:sz w:val="20"/>
          <w:szCs w:val="20"/>
          <w:lang w:val="pt-BR"/>
        </w:rPr>
        <w:t>Tabela</w:t>
      </w:r>
      <w:r w:rsidR="00E16747" w:rsidRPr="00875173">
        <w:rPr>
          <w:b/>
          <w:i w:val="0"/>
          <w:sz w:val="20"/>
          <w:lang w:val="pt-BR"/>
        </w:rPr>
        <w:t xml:space="preserve"> </w:t>
      </w:r>
      <w:r w:rsidR="00E16747" w:rsidRPr="00875173">
        <w:rPr>
          <w:b/>
          <w:i w:val="0"/>
          <w:sz w:val="20"/>
          <w:lang w:val="pt-BR"/>
        </w:rPr>
        <w:fldChar w:fldCharType="begin"/>
      </w:r>
      <w:r w:rsidR="00E16747" w:rsidRPr="00875173">
        <w:rPr>
          <w:b/>
          <w:i w:val="0"/>
          <w:sz w:val="20"/>
          <w:lang w:val="pt-BR"/>
        </w:rPr>
        <w:instrText xml:space="preserve"> SEQ Tabela \* ARABIC </w:instrText>
      </w:r>
      <w:r w:rsidR="00E16747" w:rsidRPr="00875173">
        <w:rPr>
          <w:b/>
          <w:i w:val="0"/>
          <w:sz w:val="20"/>
          <w:lang w:val="pt-BR"/>
        </w:rPr>
        <w:fldChar w:fldCharType="separate"/>
      </w:r>
      <w:r w:rsidR="002E3B0A" w:rsidRPr="00875173">
        <w:rPr>
          <w:b/>
          <w:i w:val="0"/>
          <w:noProof/>
          <w:sz w:val="20"/>
          <w:lang w:val="pt-BR"/>
        </w:rPr>
        <w:t>2</w:t>
      </w:r>
      <w:r w:rsidR="00E16747" w:rsidRPr="00875173">
        <w:rPr>
          <w:b/>
          <w:i w:val="0"/>
          <w:sz w:val="20"/>
          <w:lang w:val="pt-BR"/>
        </w:rPr>
        <w:fldChar w:fldCharType="end"/>
      </w:r>
      <w:r w:rsidR="00E16747" w:rsidRPr="00875173">
        <w:rPr>
          <w:i w:val="0"/>
          <w:sz w:val="20"/>
          <w:lang w:val="pt-BR"/>
        </w:rPr>
        <w:t xml:space="preserve"> </w:t>
      </w:r>
      <w:r w:rsidRPr="00875173">
        <w:rPr>
          <w:i w:val="0"/>
          <w:sz w:val="20"/>
          <w:szCs w:val="20"/>
          <w:lang w:val="pt-BR"/>
        </w:rPr>
        <w:t>– Tabulação Cruzada do</w:t>
      </w:r>
      <w:bookmarkEnd w:id="6"/>
      <w:bookmarkEnd w:id="7"/>
      <w:r w:rsidRPr="00875173">
        <w:rPr>
          <w:i w:val="0"/>
          <w:sz w:val="20"/>
          <w:szCs w:val="20"/>
          <w:lang w:val="pt-BR"/>
        </w:rPr>
        <w:t>s Dados</w:t>
      </w:r>
    </w:p>
    <w:tbl>
      <w:tblPr>
        <w:tblW w:w="5146" w:type="pct"/>
        <w:tblBorders>
          <w:top w:val="single" w:sz="8" w:space="0" w:color="auto"/>
          <w:bottom w:val="single" w:sz="8" w:space="0" w:color="auto"/>
        </w:tblBorders>
        <w:tblCellMar>
          <w:left w:w="70" w:type="dxa"/>
          <w:right w:w="70" w:type="dxa"/>
        </w:tblCellMar>
        <w:tblLook w:val="04A0" w:firstRow="1" w:lastRow="0" w:firstColumn="1" w:lastColumn="0" w:noHBand="0" w:noVBand="1"/>
      </w:tblPr>
      <w:tblGrid>
        <w:gridCol w:w="467"/>
        <w:gridCol w:w="1456"/>
        <w:gridCol w:w="1306"/>
        <w:gridCol w:w="1052"/>
        <w:gridCol w:w="1185"/>
        <w:gridCol w:w="929"/>
        <w:gridCol w:w="1185"/>
        <w:gridCol w:w="1052"/>
        <w:gridCol w:w="848"/>
      </w:tblGrid>
      <w:tr w:rsidR="00C53D3C" w:rsidRPr="00875173" w14:paraId="6AF9ABA1" w14:textId="77777777" w:rsidTr="009136DB">
        <w:trPr>
          <w:cantSplit/>
          <w:trHeight w:val="283"/>
        </w:trPr>
        <w:tc>
          <w:tcPr>
            <w:tcW w:w="1014" w:type="pct"/>
            <w:gridSpan w:val="2"/>
            <w:vMerge w:val="restart"/>
            <w:tcBorders>
              <w:top w:val="nil"/>
              <w:bottom w:val="nil"/>
            </w:tcBorders>
            <w:shd w:val="clear" w:color="auto" w:fill="FFFFFF"/>
            <w:vAlign w:val="center"/>
            <w:hideMark/>
          </w:tcPr>
          <w:p w14:paraId="178245B3"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p>
        </w:tc>
        <w:tc>
          <w:tcPr>
            <w:tcW w:w="689" w:type="pct"/>
            <w:tcBorders>
              <w:top w:val="nil"/>
              <w:bottom w:val="nil"/>
            </w:tcBorders>
            <w:shd w:val="clear" w:color="auto" w:fill="FFFFFF"/>
            <w:vAlign w:val="center"/>
            <w:hideMark/>
          </w:tcPr>
          <w:p w14:paraId="7BB8A9C8" w14:textId="77777777" w:rsidR="00C53D3C" w:rsidRPr="00875173" w:rsidRDefault="00C53D3C" w:rsidP="00C53D3C">
            <w:pPr>
              <w:suppressAutoHyphens w:val="0"/>
              <w:spacing w:after="0"/>
              <w:ind w:firstLine="0"/>
              <w:jc w:val="center"/>
              <w:rPr>
                <w:rFonts w:eastAsia="Times New Roman"/>
                <w:b/>
                <w:bCs/>
                <w:color w:val="000000"/>
                <w:sz w:val="20"/>
                <w:szCs w:val="20"/>
                <w:lang w:val="pt-BR" w:eastAsia="pt-BR"/>
              </w:rPr>
            </w:pPr>
          </w:p>
        </w:tc>
        <w:tc>
          <w:tcPr>
            <w:tcW w:w="3297" w:type="pct"/>
            <w:gridSpan w:val="6"/>
            <w:tcBorders>
              <w:top w:val="single" w:sz="4" w:space="0" w:color="auto"/>
              <w:bottom w:val="nil"/>
            </w:tcBorders>
            <w:shd w:val="clear" w:color="auto" w:fill="BFBFBF"/>
            <w:vAlign w:val="center"/>
          </w:tcPr>
          <w:p w14:paraId="765661FA" w14:textId="1FF62081" w:rsidR="00C53D3C" w:rsidRPr="00875173" w:rsidRDefault="003A77C7" w:rsidP="00C53D3C">
            <w:pPr>
              <w:suppressAutoHyphens w:val="0"/>
              <w:spacing w:after="0"/>
              <w:ind w:firstLine="0"/>
              <w:jc w:val="center"/>
              <w:rPr>
                <w:rFonts w:eastAsia="Times New Roman"/>
                <w:b/>
                <w:bCs/>
                <w:color w:val="000000"/>
                <w:sz w:val="20"/>
                <w:szCs w:val="20"/>
                <w:lang w:val="pt-BR" w:eastAsia="pt-BR"/>
              </w:rPr>
            </w:pPr>
            <w:proofErr w:type="spellStart"/>
            <w:r w:rsidRPr="00875173">
              <w:rPr>
                <w:sz w:val="20"/>
                <w:lang w:val="pt-BR"/>
              </w:rPr>
              <w:t>ia_indisp</w:t>
            </w:r>
            <w:proofErr w:type="spellEnd"/>
          </w:p>
        </w:tc>
      </w:tr>
      <w:tr w:rsidR="00C53D3C" w:rsidRPr="00875173" w14:paraId="76F3E914" w14:textId="77777777" w:rsidTr="009136DB">
        <w:trPr>
          <w:cantSplit/>
          <w:trHeight w:val="283"/>
        </w:trPr>
        <w:tc>
          <w:tcPr>
            <w:tcW w:w="1014" w:type="pct"/>
            <w:gridSpan w:val="2"/>
            <w:vMerge/>
            <w:tcBorders>
              <w:top w:val="nil"/>
              <w:bottom w:val="single" w:sz="4" w:space="0" w:color="auto"/>
            </w:tcBorders>
            <w:shd w:val="clear" w:color="auto" w:fill="FFFFFF"/>
            <w:vAlign w:val="center"/>
            <w:hideMark/>
          </w:tcPr>
          <w:p w14:paraId="073A2A6A"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p>
        </w:tc>
        <w:tc>
          <w:tcPr>
            <w:tcW w:w="689" w:type="pct"/>
            <w:tcBorders>
              <w:top w:val="nil"/>
              <w:bottom w:val="single" w:sz="4" w:space="0" w:color="auto"/>
            </w:tcBorders>
            <w:shd w:val="clear" w:color="auto" w:fill="FFFFFF"/>
            <w:vAlign w:val="center"/>
            <w:hideMark/>
          </w:tcPr>
          <w:p w14:paraId="5D79DFC6"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p>
        </w:tc>
        <w:tc>
          <w:tcPr>
            <w:tcW w:w="555" w:type="pct"/>
            <w:tcBorders>
              <w:top w:val="nil"/>
              <w:bottom w:val="single" w:sz="4" w:space="0" w:color="auto"/>
            </w:tcBorders>
            <w:shd w:val="clear" w:color="auto" w:fill="BFBFBF"/>
            <w:vAlign w:val="center"/>
          </w:tcPr>
          <w:p w14:paraId="208FC1DC"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Discordo</w:t>
            </w:r>
          </w:p>
          <w:p w14:paraId="278AA2C5" w14:textId="33F79927"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Totalmente</w:t>
            </w:r>
          </w:p>
        </w:tc>
        <w:tc>
          <w:tcPr>
            <w:tcW w:w="625" w:type="pct"/>
            <w:tcBorders>
              <w:top w:val="nil"/>
              <w:bottom w:val="single" w:sz="4" w:space="0" w:color="auto"/>
            </w:tcBorders>
            <w:shd w:val="clear" w:color="auto" w:fill="BFBFBF"/>
            <w:vAlign w:val="center"/>
          </w:tcPr>
          <w:p w14:paraId="466949D9"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Discordo</w:t>
            </w:r>
          </w:p>
          <w:p w14:paraId="0C93325E" w14:textId="6FE0642D"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Parcialmente</w:t>
            </w:r>
          </w:p>
        </w:tc>
        <w:tc>
          <w:tcPr>
            <w:tcW w:w="490" w:type="pct"/>
            <w:tcBorders>
              <w:top w:val="nil"/>
              <w:bottom w:val="single" w:sz="4" w:space="0" w:color="auto"/>
            </w:tcBorders>
            <w:shd w:val="clear" w:color="auto" w:fill="BFBFBF"/>
            <w:vAlign w:val="center"/>
          </w:tcPr>
          <w:p w14:paraId="3D5DCB7E" w14:textId="215C3945"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Nem Concordo</w:t>
            </w:r>
          </w:p>
          <w:p w14:paraId="05FFE89D" w14:textId="1967D4E8"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Nem Discordo</w:t>
            </w:r>
          </w:p>
        </w:tc>
        <w:tc>
          <w:tcPr>
            <w:tcW w:w="625" w:type="pct"/>
            <w:tcBorders>
              <w:top w:val="nil"/>
              <w:bottom w:val="single" w:sz="4" w:space="0" w:color="auto"/>
            </w:tcBorders>
            <w:shd w:val="clear" w:color="auto" w:fill="BFBFBF"/>
            <w:vAlign w:val="center"/>
          </w:tcPr>
          <w:p w14:paraId="705795E2"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Concordo</w:t>
            </w:r>
          </w:p>
          <w:p w14:paraId="458B85CF" w14:textId="0631D065"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Parcialmente</w:t>
            </w:r>
          </w:p>
        </w:tc>
        <w:tc>
          <w:tcPr>
            <w:tcW w:w="555" w:type="pct"/>
            <w:tcBorders>
              <w:top w:val="nil"/>
              <w:bottom w:val="single" w:sz="4" w:space="0" w:color="auto"/>
            </w:tcBorders>
            <w:shd w:val="clear" w:color="auto" w:fill="BFBFBF"/>
            <w:vAlign w:val="center"/>
          </w:tcPr>
          <w:p w14:paraId="1C65CC54" w14:textId="77777777"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Concordo</w:t>
            </w:r>
          </w:p>
          <w:p w14:paraId="14992793" w14:textId="3144EC57" w:rsidR="00C53D3C" w:rsidRPr="00875173" w:rsidRDefault="00C53D3C" w:rsidP="00C53D3C">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Totalmente</w:t>
            </w:r>
          </w:p>
        </w:tc>
        <w:tc>
          <w:tcPr>
            <w:tcW w:w="448" w:type="pct"/>
            <w:tcBorders>
              <w:top w:val="nil"/>
              <w:bottom w:val="single" w:sz="4" w:space="0" w:color="auto"/>
            </w:tcBorders>
            <w:shd w:val="clear" w:color="auto" w:fill="BFBFBF"/>
            <w:vAlign w:val="center"/>
            <w:hideMark/>
          </w:tcPr>
          <w:p w14:paraId="528FEFEB" w14:textId="77777777" w:rsidR="00C53D3C" w:rsidRPr="00875173" w:rsidRDefault="00C53D3C" w:rsidP="00C53D3C">
            <w:pPr>
              <w:suppressAutoHyphens w:val="0"/>
              <w:spacing w:after="0"/>
              <w:ind w:firstLine="0"/>
              <w:jc w:val="center"/>
              <w:rPr>
                <w:rFonts w:eastAsia="Times New Roman"/>
                <w:b/>
                <w:bCs/>
                <w:color w:val="000000"/>
                <w:sz w:val="20"/>
                <w:szCs w:val="20"/>
                <w:lang w:val="pt-BR" w:eastAsia="pt-BR"/>
              </w:rPr>
            </w:pPr>
            <w:r w:rsidRPr="00875173">
              <w:rPr>
                <w:rFonts w:eastAsia="Times New Roman"/>
                <w:b/>
                <w:bCs/>
                <w:color w:val="000000"/>
                <w:sz w:val="20"/>
                <w:szCs w:val="20"/>
                <w:lang w:val="pt-BR" w:eastAsia="pt-BR"/>
              </w:rPr>
              <w:t>Total</w:t>
            </w:r>
          </w:p>
        </w:tc>
      </w:tr>
      <w:tr w:rsidR="00C53D3C" w:rsidRPr="00875173" w14:paraId="64578D24" w14:textId="77777777" w:rsidTr="009136DB">
        <w:trPr>
          <w:cantSplit/>
          <w:trHeight w:val="283"/>
        </w:trPr>
        <w:tc>
          <w:tcPr>
            <w:tcW w:w="246" w:type="pct"/>
            <w:vMerge w:val="restart"/>
            <w:tcBorders>
              <w:top w:val="single" w:sz="4" w:space="0" w:color="auto"/>
            </w:tcBorders>
            <w:shd w:val="clear" w:color="auto" w:fill="auto"/>
            <w:textDirection w:val="btLr"/>
            <w:vAlign w:val="center"/>
          </w:tcPr>
          <w:p w14:paraId="1CF97C3E" w14:textId="6BEA697A" w:rsidR="00C53D3C" w:rsidRPr="00875173" w:rsidRDefault="00561AAC" w:rsidP="00C53D3C">
            <w:pPr>
              <w:suppressAutoHyphens w:val="0"/>
              <w:spacing w:after="0"/>
              <w:ind w:firstLine="0"/>
              <w:jc w:val="center"/>
              <w:rPr>
                <w:rFonts w:eastAsia="Times New Roman"/>
                <w:b/>
                <w:bCs/>
                <w:sz w:val="20"/>
                <w:szCs w:val="20"/>
                <w:lang w:val="pt-BR" w:eastAsia="pt-BR"/>
              </w:rPr>
            </w:pPr>
            <w:proofErr w:type="spellStart"/>
            <w:r w:rsidRPr="00875173">
              <w:rPr>
                <w:rFonts w:eastAsia="Times New Roman"/>
                <w:sz w:val="20"/>
                <w:szCs w:val="20"/>
                <w:lang w:val="pt-BR" w:eastAsia="pt-BR"/>
              </w:rPr>
              <w:t>ia_manual_audit_julg</w:t>
            </w:r>
            <w:proofErr w:type="spellEnd"/>
          </w:p>
        </w:tc>
        <w:tc>
          <w:tcPr>
            <w:tcW w:w="767" w:type="pct"/>
            <w:vMerge w:val="restart"/>
            <w:tcBorders>
              <w:top w:val="single" w:sz="4" w:space="0" w:color="auto"/>
            </w:tcBorders>
            <w:shd w:val="clear" w:color="auto" w:fill="FFFFFF"/>
            <w:vAlign w:val="center"/>
          </w:tcPr>
          <w:p w14:paraId="258F1B3C"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Discordo</w:t>
            </w:r>
          </w:p>
          <w:p w14:paraId="2A201DB5" w14:textId="75E853D0"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Totalmente</w:t>
            </w:r>
          </w:p>
        </w:tc>
        <w:tc>
          <w:tcPr>
            <w:tcW w:w="689" w:type="pct"/>
            <w:tcBorders>
              <w:top w:val="single" w:sz="4" w:space="0" w:color="auto"/>
            </w:tcBorders>
            <w:shd w:val="clear" w:color="auto" w:fill="FFFFFF"/>
            <w:vAlign w:val="center"/>
            <w:hideMark/>
          </w:tcPr>
          <w:p w14:paraId="2D2071A9"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tcBorders>
              <w:top w:val="single" w:sz="4" w:space="0" w:color="auto"/>
            </w:tcBorders>
            <w:shd w:val="clear" w:color="auto" w:fill="FFFFFF"/>
            <w:vAlign w:val="center"/>
          </w:tcPr>
          <w:p w14:paraId="50B5301E" w14:textId="67FF1E6B" w:rsidR="00C53D3C" w:rsidRPr="00875173" w:rsidRDefault="003A77C7"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625" w:type="pct"/>
            <w:tcBorders>
              <w:top w:val="single" w:sz="4" w:space="0" w:color="auto"/>
            </w:tcBorders>
            <w:shd w:val="clear" w:color="auto" w:fill="FFFFFF"/>
            <w:vAlign w:val="center"/>
          </w:tcPr>
          <w:p w14:paraId="5203D2ED" w14:textId="413ED706" w:rsidR="00C53D3C" w:rsidRPr="00875173" w:rsidRDefault="003A77C7"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490" w:type="pct"/>
            <w:tcBorders>
              <w:top w:val="single" w:sz="4" w:space="0" w:color="auto"/>
            </w:tcBorders>
            <w:shd w:val="clear" w:color="auto" w:fill="FFFFFF"/>
            <w:vAlign w:val="center"/>
          </w:tcPr>
          <w:p w14:paraId="77BFBABE" w14:textId="22CBC717" w:rsidR="00C53D3C" w:rsidRPr="00875173" w:rsidRDefault="003A77C7"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625" w:type="pct"/>
            <w:tcBorders>
              <w:top w:val="single" w:sz="4" w:space="0" w:color="auto"/>
            </w:tcBorders>
            <w:shd w:val="clear" w:color="auto" w:fill="FFFFFF"/>
            <w:noWrap/>
            <w:vAlign w:val="center"/>
          </w:tcPr>
          <w:p w14:paraId="116BF367" w14:textId="7EA182E3" w:rsidR="00C53D3C" w:rsidRPr="00875173" w:rsidRDefault="003A77C7"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555" w:type="pct"/>
            <w:tcBorders>
              <w:top w:val="single" w:sz="4" w:space="0" w:color="auto"/>
            </w:tcBorders>
            <w:shd w:val="clear" w:color="auto" w:fill="FFFFFF"/>
            <w:noWrap/>
            <w:vAlign w:val="center"/>
          </w:tcPr>
          <w:p w14:paraId="75656AF1" w14:textId="15272DE3" w:rsidR="00C53D3C" w:rsidRPr="00875173" w:rsidRDefault="003A77C7"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448" w:type="pct"/>
            <w:vMerge w:val="restart"/>
            <w:tcBorders>
              <w:top w:val="single" w:sz="4" w:space="0" w:color="auto"/>
            </w:tcBorders>
            <w:shd w:val="clear" w:color="auto" w:fill="FFFFFF"/>
            <w:noWrap/>
            <w:vAlign w:val="center"/>
          </w:tcPr>
          <w:p w14:paraId="4EC4860D" w14:textId="05E43880" w:rsidR="00C53D3C" w:rsidRPr="00875173" w:rsidRDefault="003A77C7"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w:t>
            </w:r>
          </w:p>
        </w:tc>
      </w:tr>
      <w:tr w:rsidR="00C53D3C" w:rsidRPr="00875173" w14:paraId="5C51F7AD" w14:textId="77777777" w:rsidTr="009136DB">
        <w:trPr>
          <w:cantSplit/>
          <w:trHeight w:val="283"/>
        </w:trPr>
        <w:tc>
          <w:tcPr>
            <w:tcW w:w="246" w:type="pct"/>
            <w:vMerge/>
            <w:vAlign w:val="center"/>
            <w:hideMark/>
          </w:tcPr>
          <w:p w14:paraId="0DCE97EA"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shd w:val="clear" w:color="auto" w:fill="FFFFFF"/>
            <w:vAlign w:val="center"/>
          </w:tcPr>
          <w:p w14:paraId="49A6ACD2" w14:textId="77777777" w:rsidR="00C53D3C" w:rsidRPr="00875173" w:rsidRDefault="00C53D3C" w:rsidP="00C53D3C">
            <w:pPr>
              <w:suppressAutoHyphens w:val="0"/>
              <w:spacing w:after="0"/>
              <w:ind w:firstLine="0"/>
              <w:jc w:val="center"/>
              <w:rPr>
                <w:rFonts w:eastAsia="Times New Roman"/>
                <w:sz w:val="20"/>
                <w:szCs w:val="20"/>
                <w:lang w:val="pt-BR" w:eastAsia="pt-BR"/>
              </w:rPr>
            </w:pPr>
          </w:p>
        </w:tc>
        <w:tc>
          <w:tcPr>
            <w:tcW w:w="689" w:type="pct"/>
            <w:shd w:val="clear" w:color="auto" w:fill="FFFFFF"/>
            <w:vAlign w:val="center"/>
            <w:hideMark/>
          </w:tcPr>
          <w:p w14:paraId="1A40D2B4"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FFFFFF"/>
            <w:vAlign w:val="center"/>
          </w:tcPr>
          <w:p w14:paraId="43DFF1C5" w14:textId="3640C24D"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1,54</w:t>
            </w:r>
          </w:p>
        </w:tc>
        <w:tc>
          <w:tcPr>
            <w:tcW w:w="625" w:type="pct"/>
            <w:shd w:val="clear" w:color="auto" w:fill="FFFFFF"/>
            <w:vAlign w:val="center"/>
          </w:tcPr>
          <w:p w14:paraId="014AFD1E" w14:textId="0669603D"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2,77</w:t>
            </w:r>
          </w:p>
        </w:tc>
        <w:tc>
          <w:tcPr>
            <w:tcW w:w="490" w:type="pct"/>
            <w:shd w:val="clear" w:color="auto" w:fill="FFFFFF"/>
            <w:vAlign w:val="center"/>
          </w:tcPr>
          <w:p w14:paraId="34DD269D" w14:textId="53624972"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3,08</w:t>
            </w:r>
          </w:p>
        </w:tc>
        <w:tc>
          <w:tcPr>
            <w:tcW w:w="625" w:type="pct"/>
            <w:shd w:val="clear" w:color="auto" w:fill="FFFFFF"/>
            <w:noWrap/>
            <w:vAlign w:val="center"/>
          </w:tcPr>
          <w:p w14:paraId="231F3027" w14:textId="49A17A2C"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5,85</w:t>
            </w:r>
          </w:p>
        </w:tc>
        <w:tc>
          <w:tcPr>
            <w:tcW w:w="555" w:type="pct"/>
            <w:shd w:val="clear" w:color="auto" w:fill="FFFFFF"/>
            <w:noWrap/>
            <w:vAlign w:val="center"/>
          </w:tcPr>
          <w:p w14:paraId="7E870259" w14:textId="0188AC47"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2,77</w:t>
            </w:r>
          </w:p>
        </w:tc>
        <w:tc>
          <w:tcPr>
            <w:tcW w:w="448" w:type="pct"/>
            <w:vMerge/>
            <w:shd w:val="clear" w:color="auto" w:fill="FFFFFF"/>
            <w:vAlign w:val="center"/>
          </w:tcPr>
          <w:p w14:paraId="1C71FF0B" w14:textId="77777777" w:rsidR="00C53D3C" w:rsidRPr="00875173" w:rsidRDefault="00C53D3C" w:rsidP="00C53D3C">
            <w:pPr>
              <w:suppressAutoHyphens w:val="0"/>
              <w:spacing w:after="0"/>
              <w:ind w:firstLine="0"/>
              <w:jc w:val="center"/>
              <w:rPr>
                <w:rFonts w:eastAsia="Times New Roman"/>
                <w:sz w:val="20"/>
                <w:szCs w:val="20"/>
                <w:lang w:val="pt-BR" w:eastAsia="pt-BR"/>
              </w:rPr>
            </w:pPr>
          </w:p>
        </w:tc>
      </w:tr>
      <w:tr w:rsidR="00C53D3C" w:rsidRPr="00875173" w14:paraId="002F86B9" w14:textId="77777777" w:rsidTr="009136DB">
        <w:trPr>
          <w:cantSplit/>
          <w:trHeight w:val="283"/>
        </w:trPr>
        <w:tc>
          <w:tcPr>
            <w:tcW w:w="246" w:type="pct"/>
            <w:vMerge/>
            <w:vAlign w:val="center"/>
            <w:hideMark/>
          </w:tcPr>
          <w:p w14:paraId="4F9787E8"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val="restart"/>
            <w:shd w:val="clear" w:color="auto" w:fill="D9D9D9"/>
            <w:vAlign w:val="center"/>
          </w:tcPr>
          <w:p w14:paraId="7AB86122"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Discordo</w:t>
            </w:r>
          </w:p>
          <w:p w14:paraId="0345A3E1" w14:textId="0E733E68"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lastRenderedPageBreak/>
              <w:t>Parcialmente</w:t>
            </w:r>
          </w:p>
        </w:tc>
        <w:tc>
          <w:tcPr>
            <w:tcW w:w="689" w:type="pct"/>
            <w:shd w:val="clear" w:color="auto" w:fill="D9D9D9"/>
            <w:vAlign w:val="center"/>
            <w:hideMark/>
          </w:tcPr>
          <w:p w14:paraId="21ACA4FD"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lastRenderedPageBreak/>
              <w:t>Observado</w:t>
            </w:r>
          </w:p>
        </w:tc>
        <w:tc>
          <w:tcPr>
            <w:tcW w:w="555" w:type="pct"/>
            <w:shd w:val="clear" w:color="auto" w:fill="D9D9D9"/>
            <w:vAlign w:val="center"/>
          </w:tcPr>
          <w:p w14:paraId="774244DE" w14:textId="385C87F7"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625" w:type="pct"/>
            <w:shd w:val="clear" w:color="auto" w:fill="D9D9D9"/>
            <w:vAlign w:val="center"/>
          </w:tcPr>
          <w:p w14:paraId="4458EA04" w14:textId="6D88237E"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490" w:type="pct"/>
            <w:shd w:val="clear" w:color="auto" w:fill="D9D9D9"/>
            <w:vAlign w:val="center"/>
          </w:tcPr>
          <w:p w14:paraId="22166E8D" w14:textId="4DB71BC2"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625" w:type="pct"/>
            <w:shd w:val="clear" w:color="auto" w:fill="D9D9D9"/>
            <w:noWrap/>
            <w:vAlign w:val="center"/>
          </w:tcPr>
          <w:p w14:paraId="519BDB8E" w14:textId="6E87AF19" w:rsidR="001508A8" w:rsidRPr="00875173" w:rsidRDefault="001508A8" w:rsidP="001508A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555" w:type="pct"/>
            <w:shd w:val="clear" w:color="auto" w:fill="D9D9D9"/>
            <w:noWrap/>
            <w:vAlign w:val="center"/>
          </w:tcPr>
          <w:p w14:paraId="6342C999" w14:textId="18F09C5B"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448" w:type="pct"/>
            <w:vMerge w:val="restart"/>
            <w:shd w:val="clear" w:color="auto" w:fill="D9D9D9"/>
            <w:noWrap/>
            <w:vAlign w:val="center"/>
          </w:tcPr>
          <w:p w14:paraId="143CEBD2" w14:textId="3091054E"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w:t>
            </w:r>
          </w:p>
        </w:tc>
      </w:tr>
      <w:tr w:rsidR="00C53D3C" w:rsidRPr="00875173" w14:paraId="1B7A3C14" w14:textId="77777777" w:rsidTr="009136DB">
        <w:trPr>
          <w:cantSplit/>
          <w:trHeight w:val="283"/>
        </w:trPr>
        <w:tc>
          <w:tcPr>
            <w:tcW w:w="246" w:type="pct"/>
            <w:vMerge/>
            <w:vAlign w:val="center"/>
            <w:hideMark/>
          </w:tcPr>
          <w:p w14:paraId="3A5019DC"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shd w:val="clear" w:color="auto" w:fill="D9D9D9"/>
            <w:vAlign w:val="center"/>
          </w:tcPr>
          <w:p w14:paraId="2DFCDEAC" w14:textId="77777777" w:rsidR="00C53D3C" w:rsidRPr="00875173" w:rsidRDefault="00C53D3C" w:rsidP="00C53D3C">
            <w:pPr>
              <w:suppressAutoHyphens w:val="0"/>
              <w:spacing w:after="0"/>
              <w:ind w:firstLine="0"/>
              <w:jc w:val="center"/>
              <w:rPr>
                <w:rFonts w:eastAsia="Times New Roman"/>
                <w:sz w:val="20"/>
                <w:szCs w:val="20"/>
                <w:lang w:val="pt-BR" w:eastAsia="pt-BR"/>
              </w:rPr>
            </w:pPr>
          </w:p>
        </w:tc>
        <w:tc>
          <w:tcPr>
            <w:tcW w:w="689" w:type="pct"/>
            <w:shd w:val="clear" w:color="auto" w:fill="D9D9D9"/>
            <w:vAlign w:val="center"/>
            <w:hideMark/>
          </w:tcPr>
          <w:p w14:paraId="58F734DD"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D9D9D9"/>
            <w:vAlign w:val="center"/>
          </w:tcPr>
          <w:p w14:paraId="1EB3EDF6" w14:textId="6F951825"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1,06</w:t>
            </w:r>
          </w:p>
        </w:tc>
        <w:tc>
          <w:tcPr>
            <w:tcW w:w="625" w:type="pct"/>
            <w:shd w:val="clear" w:color="auto" w:fill="D9D9D9"/>
            <w:vAlign w:val="center"/>
          </w:tcPr>
          <w:p w14:paraId="77BCAA84" w14:textId="38414627"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1,90</w:t>
            </w:r>
          </w:p>
        </w:tc>
        <w:tc>
          <w:tcPr>
            <w:tcW w:w="490" w:type="pct"/>
            <w:shd w:val="clear" w:color="auto" w:fill="D9D9D9"/>
            <w:vAlign w:val="center"/>
          </w:tcPr>
          <w:p w14:paraId="1BE673FB" w14:textId="0437F428"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2,12</w:t>
            </w:r>
          </w:p>
        </w:tc>
        <w:tc>
          <w:tcPr>
            <w:tcW w:w="625" w:type="pct"/>
            <w:shd w:val="clear" w:color="auto" w:fill="D9D9D9"/>
            <w:noWrap/>
            <w:vAlign w:val="center"/>
          </w:tcPr>
          <w:p w14:paraId="72FC188E" w14:textId="373E285D"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4,02</w:t>
            </w:r>
          </w:p>
        </w:tc>
        <w:tc>
          <w:tcPr>
            <w:tcW w:w="555" w:type="pct"/>
            <w:shd w:val="clear" w:color="auto" w:fill="D9D9D9"/>
            <w:noWrap/>
            <w:vAlign w:val="center"/>
          </w:tcPr>
          <w:p w14:paraId="4C46FE84" w14:textId="77999A38"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1,90</w:t>
            </w:r>
          </w:p>
        </w:tc>
        <w:tc>
          <w:tcPr>
            <w:tcW w:w="448" w:type="pct"/>
            <w:vMerge/>
            <w:shd w:val="clear" w:color="auto" w:fill="D9D9D9"/>
            <w:vAlign w:val="center"/>
          </w:tcPr>
          <w:p w14:paraId="5A9EDC67" w14:textId="77777777" w:rsidR="00C53D3C" w:rsidRPr="00875173" w:rsidRDefault="00C53D3C" w:rsidP="00C53D3C">
            <w:pPr>
              <w:suppressAutoHyphens w:val="0"/>
              <w:spacing w:after="0"/>
              <w:ind w:firstLine="0"/>
              <w:jc w:val="center"/>
              <w:rPr>
                <w:rFonts w:eastAsia="Times New Roman"/>
                <w:sz w:val="20"/>
                <w:szCs w:val="20"/>
                <w:lang w:val="pt-BR" w:eastAsia="pt-BR"/>
              </w:rPr>
            </w:pPr>
          </w:p>
        </w:tc>
      </w:tr>
      <w:tr w:rsidR="00C53D3C" w:rsidRPr="00875173" w14:paraId="51A3B2BF" w14:textId="77777777" w:rsidTr="009136DB">
        <w:trPr>
          <w:cantSplit/>
          <w:trHeight w:val="283"/>
        </w:trPr>
        <w:tc>
          <w:tcPr>
            <w:tcW w:w="246" w:type="pct"/>
            <w:vMerge/>
            <w:vAlign w:val="center"/>
            <w:hideMark/>
          </w:tcPr>
          <w:p w14:paraId="3B5F8AE1"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val="restart"/>
            <w:shd w:val="clear" w:color="auto" w:fill="FFFFFF"/>
            <w:vAlign w:val="center"/>
          </w:tcPr>
          <w:p w14:paraId="2BDA31E5"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Nem Concordo</w:t>
            </w:r>
          </w:p>
          <w:p w14:paraId="5B5FBBBE" w14:textId="6CB8F99A"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Nem Discordo</w:t>
            </w:r>
          </w:p>
        </w:tc>
        <w:tc>
          <w:tcPr>
            <w:tcW w:w="689" w:type="pct"/>
            <w:shd w:val="clear" w:color="auto" w:fill="FFFFFF"/>
            <w:vAlign w:val="center"/>
            <w:hideMark/>
          </w:tcPr>
          <w:p w14:paraId="02B25858"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shd w:val="clear" w:color="auto" w:fill="FFFFFF"/>
            <w:vAlign w:val="center"/>
          </w:tcPr>
          <w:p w14:paraId="0EF3E62A" w14:textId="50D8CFEB"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625" w:type="pct"/>
            <w:shd w:val="clear" w:color="auto" w:fill="FFFFFF"/>
            <w:vAlign w:val="center"/>
          </w:tcPr>
          <w:p w14:paraId="3DD18398" w14:textId="1AC67FF4"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490" w:type="pct"/>
            <w:shd w:val="clear" w:color="auto" w:fill="FFFFFF"/>
            <w:vAlign w:val="center"/>
          </w:tcPr>
          <w:p w14:paraId="29B240C0" w14:textId="04B0B939"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625" w:type="pct"/>
            <w:shd w:val="clear" w:color="auto" w:fill="FFFFFF"/>
            <w:noWrap/>
            <w:vAlign w:val="center"/>
          </w:tcPr>
          <w:p w14:paraId="366ADA1F" w14:textId="665541F3"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555" w:type="pct"/>
            <w:shd w:val="clear" w:color="auto" w:fill="FFFFFF"/>
            <w:noWrap/>
            <w:vAlign w:val="center"/>
          </w:tcPr>
          <w:p w14:paraId="3C3E9EF8" w14:textId="61AB029C"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448" w:type="pct"/>
            <w:vMerge w:val="restart"/>
            <w:shd w:val="clear" w:color="auto" w:fill="FFFFFF"/>
            <w:noWrap/>
            <w:vAlign w:val="center"/>
          </w:tcPr>
          <w:p w14:paraId="4965636A" w14:textId="46856032"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6</w:t>
            </w:r>
          </w:p>
        </w:tc>
      </w:tr>
      <w:tr w:rsidR="00C53D3C" w:rsidRPr="00875173" w14:paraId="1E428D4B" w14:textId="77777777" w:rsidTr="009136DB">
        <w:trPr>
          <w:cantSplit/>
          <w:trHeight w:val="283"/>
        </w:trPr>
        <w:tc>
          <w:tcPr>
            <w:tcW w:w="246" w:type="pct"/>
            <w:vMerge/>
            <w:vAlign w:val="center"/>
            <w:hideMark/>
          </w:tcPr>
          <w:p w14:paraId="100D300B"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shd w:val="clear" w:color="auto" w:fill="FFFFFF"/>
            <w:vAlign w:val="center"/>
          </w:tcPr>
          <w:p w14:paraId="64F8C3A0" w14:textId="77777777" w:rsidR="00C53D3C" w:rsidRPr="00875173" w:rsidRDefault="00C53D3C" w:rsidP="00C53D3C">
            <w:pPr>
              <w:suppressAutoHyphens w:val="0"/>
              <w:spacing w:after="0"/>
              <w:ind w:firstLine="0"/>
              <w:jc w:val="center"/>
              <w:rPr>
                <w:rFonts w:eastAsia="Times New Roman"/>
                <w:sz w:val="20"/>
                <w:szCs w:val="20"/>
                <w:lang w:val="pt-BR" w:eastAsia="pt-BR"/>
              </w:rPr>
            </w:pPr>
          </w:p>
        </w:tc>
        <w:tc>
          <w:tcPr>
            <w:tcW w:w="689" w:type="pct"/>
            <w:shd w:val="clear" w:color="auto" w:fill="FFFFFF"/>
            <w:vAlign w:val="center"/>
            <w:hideMark/>
          </w:tcPr>
          <w:p w14:paraId="3675C2B8"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FFFFFF"/>
            <w:vAlign w:val="center"/>
          </w:tcPr>
          <w:p w14:paraId="5EBBCE68" w14:textId="0FF816B9"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0,58</w:t>
            </w:r>
          </w:p>
        </w:tc>
        <w:tc>
          <w:tcPr>
            <w:tcW w:w="625" w:type="pct"/>
            <w:shd w:val="clear" w:color="auto" w:fill="FFFFFF"/>
            <w:vAlign w:val="center"/>
          </w:tcPr>
          <w:p w14:paraId="65EA4325" w14:textId="70C7BF15"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1,04</w:t>
            </w:r>
          </w:p>
        </w:tc>
        <w:tc>
          <w:tcPr>
            <w:tcW w:w="490" w:type="pct"/>
            <w:shd w:val="clear" w:color="auto" w:fill="FFFFFF"/>
            <w:vAlign w:val="center"/>
          </w:tcPr>
          <w:p w14:paraId="671EDAB3" w14:textId="4A78F31D"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1,15</w:t>
            </w:r>
          </w:p>
        </w:tc>
        <w:tc>
          <w:tcPr>
            <w:tcW w:w="625" w:type="pct"/>
            <w:shd w:val="clear" w:color="auto" w:fill="FFFFFF"/>
            <w:noWrap/>
            <w:vAlign w:val="center"/>
          </w:tcPr>
          <w:p w14:paraId="25B8F353" w14:textId="40FA1F06"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2,19</w:t>
            </w:r>
          </w:p>
        </w:tc>
        <w:tc>
          <w:tcPr>
            <w:tcW w:w="555" w:type="pct"/>
            <w:shd w:val="clear" w:color="auto" w:fill="FFFFFF"/>
            <w:noWrap/>
            <w:vAlign w:val="center"/>
          </w:tcPr>
          <w:p w14:paraId="435B7904" w14:textId="41D23149"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1,04</w:t>
            </w:r>
          </w:p>
        </w:tc>
        <w:tc>
          <w:tcPr>
            <w:tcW w:w="448" w:type="pct"/>
            <w:vMerge/>
            <w:shd w:val="clear" w:color="auto" w:fill="FFFFFF"/>
            <w:vAlign w:val="center"/>
          </w:tcPr>
          <w:p w14:paraId="273E5B55" w14:textId="77777777" w:rsidR="00C53D3C" w:rsidRPr="00875173" w:rsidRDefault="00C53D3C" w:rsidP="00C53D3C">
            <w:pPr>
              <w:suppressAutoHyphens w:val="0"/>
              <w:spacing w:after="0"/>
              <w:ind w:firstLine="0"/>
              <w:jc w:val="center"/>
              <w:rPr>
                <w:rFonts w:eastAsia="Times New Roman"/>
                <w:sz w:val="20"/>
                <w:szCs w:val="20"/>
                <w:lang w:val="pt-BR" w:eastAsia="pt-BR"/>
              </w:rPr>
            </w:pPr>
          </w:p>
        </w:tc>
      </w:tr>
      <w:tr w:rsidR="00C53D3C" w:rsidRPr="00875173" w14:paraId="0AD733AB" w14:textId="77777777" w:rsidTr="009136DB">
        <w:trPr>
          <w:cantSplit/>
          <w:trHeight w:val="283"/>
        </w:trPr>
        <w:tc>
          <w:tcPr>
            <w:tcW w:w="246" w:type="pct"/>
            <w:vMerge/>
            <w:vAlign w:val="center"/>
          </w:tcPr>
          <w:p w14:paraId="0E3F8DEC"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val="restart"/>
            <w:shd w:val="clear" w:color="auto" w:fill="D9D9D9" w:themeFill="background1" w:themeFillShade="D9"/>
            <w:vAlign w:val="center"/>
          </w:tcPr>
          <w:p w14:paraId="23852F58"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Concordo</w:t>
            </w:r>
          </w:p>
          <w:p w14:paraId="373458E6" w14:textId="39A3E6B0"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Parcialmente</w:t>
            </w:r>
          </w:p>
        </w:tc>
        <w:tc>
          <w:tcPr>
            <w:tcW w:w="689" w:type="pct"/>
            <w:shd w:val="clear" w:color="auto" w:fill="D9D9D9" w:themeFill="background1" w:themeFillShade="D9"/>
            <w:vAlign w:val="center"/>
          </w:tcPr>
          <w:p w14:paraId="6E4331F0" w14:textId="7B476DBA"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shd w:val="clear" w:color="auto" w:fill="D9D9D9" w:themeFill="background1" w:themeFillShade="D9"/>
            <w:vAlign w:val="center"/>
          </w:tcPr>
          <w:p w14:paraId="22DFC1D8" w14:textId="28AD4543"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625" w:type="pct"/>
            <w:shd w:val="clear" w:color="auto" w:fill="D9D9D9" w:themeFill="background1" w:themeFillShade="D9"/>
            <w:vAlign w:val="center"/>
          </w:tcPr>
          <w:p w14:paraId="7D1C4678" w14:textId="4C276BC3"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490" w:type="pct"/>
            <w:shd w:val="clear" w:color="auto" w:fill="D9D9D9" w:themeFill="background1" w:themeFillShade="D9"/>
            <w:vAlign w:val="center"/>
          </w:tcPr>
          <w:p w14:paraId="40C862FA" w14:textId="0ABE67B9"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w:t>
            </w:r>
          </w:p>
        </w:tc>
        <w:tc>
          <w:tcPr>
            <w:tcW w:w="625" w:type="pct"/>
            <w:shd w:val="clear" w:color="auto" w:fill="D9D9D9" w:themeFill="background1" w:themeFillShade="D9"/>
            <w:noWrap/>
            <w:vAlign w:val="center"/>
          </w:tcPr>
          <w:p w14:paraId="6289F48C" w14:textId="6FCFE875"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9</w:t>
            </w:r>
          </w:p>
        </w:tc>
        <w:tc>
          <w:tcPr>
            <w:tcW w:w="555" w:type="pct"/>
            <w:shd w:val="clear" w:color="auto" w:fill="D9D9D9" w:themeFill="background1" w:themeFillShade="D9"/>
            <w:noWrap/>
            <w:vAlign w:val="center"/>
          </w:tcPr>
          <w:p w14:paraId="617795FE" w14:textId="5EB6A0A1"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w:t>
            </w:r>
          </w:p>
        </w:tc>
        <w:tc>
          <w:tcPr>
            <w:tcW w:w="448" w:type="pct"/>
            <w:vMerge w:val="restart"/>
            <w:shd w:val="clear" w:color="auto" w:fill="D9D9D9" w:themeFill="background1" w:themeFillShade="D9"/>
            <w:vAlign w:val="center"/>
          </w:tcPr>
          <w:p w14:paraId="43C22A22" w14:textId="6CDA12E1"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15</w:t>
            </w:r>
          </w:p>
        </w:tc>
      </w:tr>
      <w:tr w:rsidR="00C53D3C" w:rsidRPr="00875173" w14:paraId="1D4220BD" w14:textId="77777777" w:rsidTr="009136DB">
        <w:trPr>
          <w:cantSplit/>
          <w:trHeight w:val="283"/>
        </w:trPr>
        <w:tc>
          <w:tcPr>
            <w:tcW w:w="246" w:type="pct"/>
            <w:vMerge/>
            <w:vAlign w:val="center"/>
          </w:tcPr>
          <w:p w14:paraId="7CE5EE60"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shd w:val="clear" w:color="auto" w:fill="D9D9D9" w:themeFill="background1" w:themeFillShade="D9"/>
            <w:vAlign w:val="center"/>
          </w:tcPr>
          <w:p w14:paraId="1BF6CF1D" w14:textId="77777777" w:rsidR="00C53D3C" w:rsidRPr="00875173" w:rsidRDefault="00C53D3C" w:rsidP="00C53D3C">
            <w:pPr>
              <w:suppressAutoHyphens w:val="0"/>
              <w:spacing w:after="0"/>
              <w:ind w:firstLine="0"/>
              <w:jc w:val="center"/>
              <w:rPr>
                <w:rFonts w:eastAsia="Times New Roman"/>
                <w:sz w:val="20"/>
                <w:szCs w:val="20"/>
                <w:lang w:val="pt-BR" w:eastAsia="pt-BR"/>
              </w:rPr>
            </w:pPr>
          </w:p>
        </w:tc>
        <w:tc>
          <w:tcPr>
            <w:tcW w:w="689" w:type="pct"/>
            <w:shd w:val="clear" w:color="auto" w:fill="D9D9D9" w:themeFill="background1" w:themeFillShade="D9"/>
            <w:vAlign w:val="center"/>
          </w:tcPr>
          <w:p w14:paraId="66745749" w14:textId="7E496B95"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D9D9D9" w:themeFill="background1" w:themeFillShade="D9"/>
            <w:vAlign w:val="center"/>
          </w:tcPr>
          <w:p w14:paraId="18457DDD" w14:textId="491B38C7"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1,44</w:t>
            </w:r>
          </w:p>
        </w:tc>
        <w:tc>
          <w:tcPr>
            <w:tcW w:w="625" w:type="pct"/>
            <w:shd w:val="clear" w:color="auto" w:fill="D9D9D9" w:themeFill="background1" w:themeFillShade="D9"/>
            <w:vAlign w:val="center"/>
          </w:tcPr>
          <w:p w14:paraId="3CFA41CE" w14:textId="708EE743"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2,60</w:t>
            </w:r>
          </w:p>
        </w:tc>
        <w:tc>
          <w:tcPr>
            <w:tcW w:w="490" w:type="pct"/>
            <w:shd w:val="clear" w:color="auto" w:fill="D9D9D9" w:themeFill="background1" w:themeFillShade="D9"/>
            <w:vAlign w:val="center"/>
          </w:tcPr>
          <w:p w14:paraId="67BB505A" w14:textId="25D5822F"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2,88</w:t>
            </w:r>
          </w:p>
        </w:tc>
        <w:tc>
          <w:tcPr>
            <w:tcW w:w="625" w:type="pct"/>
            <w:shd w:val="clear" w:color="auto" w:fill="D9D9D9" w:themeFill="background1" w:themeFillShade="D9"/>
            <w:noWrap/>
            <w:vAlign w:val="center"/>
          </w:tcPr>
          <w:p w14:paraId="180688B4" w14:textId="4D1CFC73"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5,48</w:t>
            </w:r>
          </w:p>
        </w:tc>
        <w:tc>
          <w:tcPr>
            <w:tcW w:w="555" w:type="pct"/>
            <w:shd w:val="clear" w:color="auto" w:fill="D9D9D9" w:themeFill="background1" w:themeFillShade="D9"/>
            <w:noWrap/>
            <w:vAlign w:val="center"/>
          </w:tcPr>
          <w:p w14:paraId="4DB72C78" w14:textId="07D1E165"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2,60</w:t>
            </w:r>
          </w:p>
        </w:tc>
        <w:tc>
          <w:tcPr>
            <w:tcW w:w="448" w:type="pct"/>
            <w:vMerge/>
            <w:shd w:val="clear" w:color="auto" w:fill="D9D9D9" w:themeFill="background1" w:themeFillShade="D9"/>
            <w:vAlign w:val="center"/>
          </w:tcPr>
          <w:p w14:paraId="0731D196" w14:textId="77777777" w:rsidR="00C53D3C" w:rsidRPr="00875173" w:rsidRDefault="00C53D3C" w:rsidP="00C53D3C">
            <w:pPr>
              <w:suppressAutoHyphens w:val="0"/>
              <w:spacing w:after="0"/>
              <w:ind w:firstLine="0"/>
              <w:jc w:val="center"/>
              <w:rPr>
                <w:rFonts w:eastAsia="Times New Roman"/>
                <w:sz w:val="20"/>
                <w:szCs w:val="20"/>
                <w:lang w:val="pt-BR" w:eastAsia="pt-BR"/>
              </w:rPr>
            </w:pPr>
          </w:p>
        </w:tc>
      </w:tr>
      <w:tr w:rsidR="00C53D3C" w:rsidRPr="00875173" w14:paraId="3A897DF8" w14:textId="77777777" w:rsidTr="009136DB">
        <w:trPr>
          <w:cantSplit/>
          <w:trHeight w:val="283"/>
        </w:trPr>
        <w:tc>
          <w:tcPr>
            <w:tcW w:w="246" w:type="pct"/>
            <w:vMerge/>
            <w:vAlign w:val="center"/>
          </w:tcPr>
          <w:p w14:paraId="320B8808"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val="restart"/>
            <w:shd w:val="clear" w:color="auto" w:fill="FFFFFF"/>
            <w:vAlign w:val="center"/>
          </w:tcPr>
          <w:p w14:paraId="666E2DAF" w14:textId="77777777"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Concordo</w:t>
            </w:r>
          </w:p>
          <w:p w14:paraId="7F6E569F" w14:textId="42C43B52"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Totalmente</w:t>
            </w:r>
          </w:p>
        </w:tc>
        <w:tc>
          <w:tcPr>
            <w:tcW w:w="689" w:type="pct"/>
            <w:shd w:val="clear" w:color="auto" w:fill="FFFFFF"/>
            <w:vAlign w:val="center"/>
          </w:tcPr>
          <w:p w14:paraId="46FE090C" w14:textId="5C455459"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shd w:val="clear" w:color="auto" w:fill="FFFFFF"/>
            <w:vAlign w:val="center"/>
          </w:tcPr>
          <w:p w14:paraId="1AADF1CB" w14:textId="1A46DB7B"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625" w:type="pct"/>
            <w:shd w:val="clear" w:color="auto" w:fill="FFFFFF"/>
            <w:vAlign w:val="center"/>
          </w:tcPr>
          <w:p w14:paraId="1E21C9D2" w14:textId="1F5DF38E"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490" w:type="pct"/>
            <w:shd w:val="clear" w:color="auto" w:fill="FFFFFF"/>
            <w:vAlign w:val="center"/>
          </w:tcPr>
          <w:p w14:paraId="1148454C" w14:textId="459DD788"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625" w:type="pct"/>
            <w:shd w:val="clear" w:color="auto" w:fill="FFFFFF"/>
            <w:noWrap/>
            <w:vAlign w:val="center"/>
          </w:tcPr>
          <w:p w14:paraId="1C973D71" w14:textId="1615C0E6"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555" w:type="pct"/>
            <w:shd w:val="clear" w:color="auto" w:fill="FFFFFF"/>
            <w:noWrap/>
            <w:vAlign w:val="center"/>
          </w:tcPr>
          <w:p w14:paraId="711CE0CE" w14:textId="1F3D16A8"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w:t>
            </w:r>
          </w:p>
        </w:tc>
        <w:tc>
          <w:tcPr>
            <w:tcW w:w="448" w:type="pct"/>
            <w:vMerge w:val="restart"/>
            <w:shd w:val="clear" w:color="auto" w:fill="FFFFFF"/>
            <w:vAlign w:val="center"/>
          </w:tcPr>
          <w:p w14:paraId="7BE926FC" w14:textId="05132911"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r>
      <w:tr w:rsidR="00C53D3C" w:rsidRPr="00875173" w14:paraId="75515570" w14:textId="77777777" w:rsidTr="009136DB">
        <w:trPr>
          <w:cantSplit/>
          <w:trHeight w:val="283"/>
        </w:trPr>
        <w:tc>
          <w:tcPr>
            <w:tcW w:w="246" w:type="pct"/>
            <w:vMerge/>
            <w:vAlign w:val="center"/>
          </w:tcPr>
          <w:p w14:paraId="47B266A3"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767" w:type="pct"/>
            <w:vMerge/>
            <w:shd w:val="clear" w:color="auto" w:fill="FFFFFF"/>
            <w:vAlign w:val="center"/>
          </w:tcPr>
          <w:p w14:paraId="2218695D" w14:textId="77777777" w:rsidR="00C53D3C" w:rsidRPr="00875173" w:rsidRDefault="00C53D3C" w:rsidP="00C53D3C">
            <w:pPr>
              <w:suppressAutoHyphens w:val="0"/>
              <w:spacing w:after="0"/>
              <w:ind w:firstLine="0"/>
              <w:jc w:val="center"/>
              <w:rPr>
                <w:rFonts w:eastAsia="Times New Roman"/>
                <w:sz w:val="20"/>
                <w:szCs w:val="20"/>
                <w:lang w:val="pt-BR" w:eastAsia="pt-BR"/>
              </w:rPr>
            </w:pPr>
          </w:p>
        </w:tc>
        <w:tc>
          <w:tcPr>
            <w:tcW w:w="689" w:type="pct"/>
            <w:shd w:val="clear" w:color="auto" w:fill="FFFFFF"/>
            <w:vAlign w:val="center"/>
          </w:tcPr>
          <w:p w14:paraId="1D8EC8B7" w14:textId="6AC1B2AC" w:rsidR="00C53D3C" w:rsidRPr="00875173" w:rsidRDefault="00C53D3C"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FFFFFF"/>
            <w:vAlign w:val="center"/>
          </w:tcPr>
          <w:p w14:paraId="09B6C33D" w14:textId="6B476B89"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0,38</w:t>
            </w:r>
          </w:p>
        </w:tc>
        <w:tc>
          <w:tcPr>
            <w:tcW w:w="625" w:type="pct"/>
            <w:shd w:val="clear" w:color="auto" w:fill="FFFFFF"/>
            <w:vAlign w:val="center"/>
          </w:tcPr>
          <w:p w14:paraId="436CBBD3" w14:textId="7932865B"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0,69</w:t>
            </w:r>
          </w:p>
        </w:tc>
        <w:tc>
          <w:tcPr>
            <w:tcW w:w="490" w:type="pct"/>
            <w:shd w:val="clear" w:color="auto" w:fill="FFFFFF"/>
            <w:vAlign w:val="center"/>
          </w:tcPr>
          <w:p w14:paraId="3D6E5E20" w14:textId="73516D5B"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0,77</w:t>
            </w:r>
          </w:p>
        </w:tc>
        <w:tc>
          <w:tcPr>
            <w:tcW w:w="625" w:type="pct"/>
            <w:shd w:val="clear" w:color="auto" w:fill="FFFFFF"/>
            <w:noWrap/>
            <w:vAlign w:val="center"/>
          </w:tcPr>
          <w:p w14:paraId="4E1DCE9C" w14:textId="0B11A0ED"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1,46</w:t>
            </w:r>
          </w:p>
        </w:tc>
        <w:tc>
          <w:tcPr>
            <w:tcW w:w="555" w:type="pct"/>
            <w:shd w:val="clear" w:color="auto" w:fill="FFFFFF"/>
            <w:noWrap/>
            <w:vAlign w:val="center"/>
          </w:tcPr>
          <w:p w14:paraId="688C2078" w14:textId="6FEFA00C"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0,69</w:t>
            </w:r>
          </w:p>
        </w:tc>
        <w:tc>
          <w:tcPr>
            <w:tcW w:w="448" w:type="pct"/>
            <w:vMerge/>
            <w:shd w:val="clear" w:color="auto" w:fill="FFFFFF"/>
            <w:vAlign w:val="center"/>
          </w:tcPr>
          <w:p w14:paraId="62C687B7" w14:textId="77777777" w:rsidR="00C53D3C" w:rsidRPr="00875173" w:rsidRDefault="00C53D3C" w:rsidP="00C53D3C">
            <w:pPr>
              <w:suppressAutoHyphens w:val="0"/>
              <w:spacing w:after="0"/>
              <w:ind w:firstLine="0"/>
              <w:jc w:val="center"/>
              <w:rPr>
                <w:rFonts w:eastAsia="Times New Roman"/>
                <w:sz w:val="20"/>
                <w:szCs w:val="20"/>
                <w:lang w:val="pt-BR" w:eastAsia="pt-BR"/>
              </w:rPr>
            </w:pPr>
          </w:p>
        </w:tc>
      </w:tr>
      <w:tr w:rsidR="00C53D3C" w:rsidRPr="00875173" w14:paraId="33E51935" w14:textId="77777777" w:rsidTr="009136DB">
        <w:trPr>
          <w:cantSplit/>
          <w:trHeight w:val="283"/>
        </w:trPr>
        <w:tc>
          <w:tcPr>
            <w:tcW w:w="246" w:type="pct"/>
            <w:vMerge/>
            <w:vAlign w:val="center"/>
            <w:hideMark/>
          </w:tcPr>
          <w:p w14:paraId="7A333FAC" w14:textId="77777777" w:rsidR="00C53D3C" w:rsidRPr="00875173" w:rsidRDefault="00C53D3C" w:rsidP="00C53D3C">
            <w:pPr>
              <w:suppressAutoHyphens w:val="0"/>
              <w:spacing w:after="0"/>
              <w:ind w:firstLine="0"/>
              <w:jc w:val="center"/>
              <w:rPr>
                <w:rFonts w:eastAsia="Times New Roman"/>
                <w:b/>
                <w:bCs/>
                <w:sz w:val="20"/>
                <w:szCs w:val="20"/>
                <w:lang w:val="pt-BR" w:eastAsia="pt-BR"/>
              </w:rPr>
            </w:pPr>
          </w:p>
        </w:tc>
        <w:tc>
          <w:tcPr>
            <w:tcW w:w="1456" w:type="pct"/>
            <w:gridSpan w:val="2"/>
            <w:tcBorders>
              <w:top w:val="single" w:sz="4" w:space="0" w:color="auto"/>
              <w:bottom w:val="single" w:sz="4" w:space="0" w:color="auto"/>
            </w:tcBorders>
            <w:shd w:val="clear" w:color="auto" w:fill="D9D9D9"/>
            <w:vAlign w:val="center"/>
            <w:hideMark/>
          </w:tcPr>
          <w:p w14:paraId="1B1EA9FD" w14:textId="77777777" w:rsidR="00C53D3C" w:rsidRPr="00875173" w:rsidRDefault="00C53D3C" w:rsidP="00C53D3C">
            <w:pPr>
              <w:suppressAutoHyphens w:val="0"/>
              <w:spacing w:after="0"/>
              <w:ind w:firstLine="0"/>
              <w:jc w:val="center"/>
              <w:rPr>
                <w:rFonts w:eastAsia="Times New Roman"/>
                <w:b/>
                <w:bCs/>
                <w:sz w:val="20"/>
                <w:szCs w:val="20"/>
                <w:lang w:val="pt-BR" w:eastAsia="pt-BR"/>
              </w:rPr>
            </w:pPr>
            <w:r w:rsidRPr="00875173">
              <w:rPr>
                <w:rFonts w:eastAsia="Times New Roman"/>
                <w:b/>
                <w:bCs/>
                <w:sz w:val="20"/>
                <w:szCs w:val="20"/>
                <w:lang w:val="pt-BR" w:eastAsia="pt-BR"/>
              </w:rPr>
              <w:t>Total</w:t>
            </w:r>
          </w:p>
        </w:tc>
        <w:tc>
          <w:tcPr>
            <w:tcW w:w="555" w:type="pct"/>
            <w:tcBorders>
              <w:top w:val="single" w:sz="4" w:space="0" w:color="auto"/>
              <w:bottom w:val="single" w:sz="4" w:space="0" w:color="auto"/>
            </w:tcBorders>
            <w:shd w:val="clear" w:color="auto" w:fill="D9D9D9"/>
            <w:vAlign w:val="center"/>
          </w:tcPr>
          <w:p w14:paraId="026C162C" w14:textId="2B5EC3BE"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w:t>
            </w:r>
          </w:p>
        </w:tc>
        <w:tc>
          <w:tcPr>
            <w:tcW w:w="625" w:type="pct"/>
            <w:tcBorders>
              <w:top w:val="single" w:sz="4" w:space="0" w:color="auto"/>
              <w:bottom w:val="single" w:sz="4" w:space="0" w:color="auto"/>
            </w:tcBorders>
            <w:shd w:val="clear" w:color="auto" w:fill="D9D9D9"/>
            <w:vAlign w:val="center"/>
          </w:tcPr>
          <w:p w14:paraId="079B3F80" w14:textId="20171ED6"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9</w:t>
            </w:r>
          </w:p>
        </w:tc>
        <w:tc>
          <w:tcPr>
            <w:tcW w:w="490" w:type="pct"/>
            <w:tcBorders>
              <w:top w:val="single" w:sz="4" w:space="0" w:color="auto"/>
              <w:bottom w:val="single" w:sz="4" w:space="0" w:color="auto"/>
            </w:tcBorders>
            <w:shd w:val="clear" w:color="auto" w:fill="D9D9D9"/>
            <w:vAlign w:val="center"/>
          </w:tcPr>
          <w:p w14:paraId="69DFB6BD" w14:textId="01034480"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w:t>
            </w:r>
          </w:p>
        </w:tc>
        <w:tc>
          <w:tcPr>
            <w:tcW w:w="625" w:type="pct"/>
            <w:tcBorders>
              <w:top w:val="single" w:sz="4" w:space="0" w:color="auto"/>
              <w:bottom w:val="single" w:sz="4" w:space="0" w:color="auto"/>
            </w:tcBorders>
            <w:shd w:val="clear" w:color="auto" w:fill="D9D9D9"/>
            <w:noWrap/>
            <w:vAlign w:val="center"/>
          </w:tcPr>
          <w:p w14:paraId="46726C0F" w14:textId="240CC50F"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19</w:t>
            </w:r>
          </w:p>
        </w:tc>
        <w:tc>
          <w:tcPr>
            <w:tcW w:w="555" w:type="pct"/>
            <w:tcBorders>
              <w:top w:val="single" w:sz="4" w:space="0" w:color="auto"/>
              <w:bottom w:val="single" w:sz="4" w:space="0" w:color="auto"/>
            </w:tcBorders>
            <w:shd w:val="clear" w:color="auto" w:fill="D9D9D9"/>
            <w:noWrap/>
            <w:vAlign w:val="center"/>
          </w:tcPr>
          <w:p w14:paraId="2EA84C39" w14:textId="059B0087"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9</w:t>
            </w:r>
          </w:p>
        </w:tc>
        <w:tc>
          <w:tcPr>
            <w:tcW w:w="448" w:type="pct"/>
            <w:tcBorders>
              <w:top w:val="single" w:sz="4" w:space="0" w:color="auto"/>
              <w:bottom w:val="single" w:sz="4" w:space="0" w:color="auto"/>
            </w:tcBorders>
            <w:shd w:val="clear" w:color="auto" w:fill="D9D9D9"/>
            <w:noWrap/>
            <w:vAlign w:val="center"/>
          </w:tcPr>
          <w:p w14:paraId="0980F935" w14:textId="6E22CC44" w:rsidR="00C53D3C" w:rsidRPr="00875173" w:rsidRDefault="001508A8" w:rsidP="00C53D3C">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52</w:t>
            </w:r>
          </w:p>
        </w:tc>
      </w:tr>
    </w:tbl>
    <w:p w14:paraId="4E427835" w14:textId="7173037D" w:rsidR="00A64E07" w:rsidRPr="00875173" w:rsidRDefault="00A64E07" w:rsidP="00A64E07">
      <w:pPr>
        <w:spacing w:after="0"/>
        <w:ind w:left="1985" w:hanging="1985"/>
        <w:rPr>
          <w:sz w:val="20"/>
        </w:rPr>
      </w:pPr>
      <w:proofErr w:type="spellStart"/>
      <w:r w:rsidRPr="00875173">
        <w:rPr>
          <w:sz w:val="20"/>
        </w:rPr>
        <w:t>Fonte</w:t>
      </w:r>
      <w:proofErr w:type="spellEnd"/>
      <w:r w:rsidRPr="00875173">
        <w:rPr>
          <w:sz w:val="20"/>
        </w:rPr>
        <w:t>: Resultado da Pesquisa</w:t>
      </w:r>
    </w:p>
    <w:p w14:paraId="6459D96E" w14:textId="77777777" w:rsidR="00561AAC" w:rsidRPr="00875173" w:rsidRDefault="00561AAC" w:rsidP="00A64E07">
      <w:pPr>
        <w:spacing w:after="0"/>
        <w:ind w:left="1985" w:hanging="1985"/>
        <w:rPr>
          <w:sz w:val="20"/>
        </w:rPr>
      </w:pPr>
    </w:p>
    <w:p w14:paraId="7E554DE2" w14:textId="58A642EC" w:rsidR="00FF4975" w:rsidRPr="00875173" w:rsidRDefault="00FF4975" w:rsidP="002E3B0A">
      <w:pPr>
        <w:spacing w:after="0"/>
        <w:ind w:left="1985" w:hanging="1985"/>
        <w:jc w:val="center"/>
        <w:rPr>
          <w:sz w:val="20"/>
          <w:lang w:val="pt-BR"/>
        </w:rPr>
      </w:pPr>
      <w:r w:rsidRPr="00875173">
        <w:rPr>
          <w:b/>
          <w:sz w:val="20"/>
          <w:lang w:val="pt-BR"/>
        </w:rPr>
        <w:t xml:space="preserve">Tabela </w:t>
      </w:r>
      <w:r w:rsidR="00E16747" w:rsidRPr="00875173">
        <w:rPr>
          <w:b/>
          <w:sz w:val="20"/>
          <w:lang w:val="pt-BR"/>
        </w:rPr>
        <w:fldChar w:fldCharType="begin"/>
      </w:r>
      <w:r w:rsidR="00E16747" w:rsidRPr="00875173">
        <w:rPr>
          <w:b/>
          <w:sz w:val="20"/>
          <w:lang w:val="pt-BR"/>
        </w:rPr>
        <w:instrText xml:space="preserve"> SEQ Tabela \* ARABIC </w:instrText>
      </w:r>
      <w:r w:rsidR="00E16747" w:rsidRPr="00875173">
        <w:rPr>
          <w:b/>
          <w:sz w:val="20"/>
          <w:lang w:val="pt-BR"/>
        </w:rPr>
        <w:fldChar w:fldCharType="separate"/>
      </w:r>
      <w:r w:rsidR="00E16747" w:rsidRPr="00875173">
        <w:rPr>
          <w:b/>
          <w:noProof/>
          <w:sz w:val="20"/>
          <w:lang w:val="pt-BR"/>
        </w:rPr>
        <w:t>3</w:t>
      </w:r>
      <w:r w:rsidR="00E16747" w:rsidRPr="00875173">
        <w:rPr>
          <w:b/>
          <w:sz w:val="20"/>
          <w:lang w:val="pt-BR"/>
        </w:rPr>
        <w:fldChar w:fldCharType="end"/>
      </w:r>
      <w:r w:rsidRPr="00875173">
        <w:rPr>
          <w:sz w:val="20"/>
          <w:lang w:val="pt-BR"/>
        </w:rPr>
        <w:t xml:space="preserve"> – Resultado do teste </w:t>
      </w:r>
      <w:proofErr w:type="spellStart"/>
      <w:r w:rsidRPr="00875173">
        <w:rPr>
          <w:sz w:val="20"/>
          <w:lang w:val="pt-BR"/>
        </w:rPr>
        <w:t>Qui</w:t>
      </w:r>
      <w:proofErr w:type="spellEnd"/>
      <w:r w:rsidRPr="00875173">
        <w:rPr>
          <w:sz w:val="20"/>
          <w:lang w:val="pt-BR"/>
        </w:rPr>
        <w:t>-Quadrado</w:t>
      </w:r>
    </w:p>
    <w:tbl>
      <w:tblPr>
        <w:tblW w:w="5000" w:type="pct"/>
        <w:jc w:val="center"/>
        <w:tblCellMar>
          <w:left w:w="70" w:type="dxa"/>
          <w:right w:w="70" w:type="dxa"/>
        </w:tblCellMar>
        <w:tblLook w:val="04A0" w:firstRow="1" w:lastRow="0" w:firstColumn="1" w:lastColumn="0" w:noHBand="0" w:noVBand="1"/>
      </w:tblPr>
      <w:tblGrid>
        <w:gridCol w:w="1759"/>
        <w:gridCol w:w="5212"/>
        <w:gridCol w:w="2240"/>
      </w:tblGrid>
      <w:tr w:rsidR="00FF4975" w:rsidRPr="00875173" w14:paraId="667CFD2A" w14:textId="77777777" w:rsidTr="001A1723">
        <w:trPr>
          <w:trHeight w:val="283"/>
          <w:jc w:val="center"/>
        </w:trPr>
        <w:tc>
          <w:tcPr>
            <w:tcW w:w="955" w:type="pct"/>
            <w:tcBorders>
              <w:top w:val="single" w:sz="4" w:space="0" w:color="000000"/>
              <w:left w:val="nil"/>
              <w:bottom w:val="single" w:sz="4" w:space="0" w:color="000000"/>
              <w:right w:val="nil"/>
            </w:tcBorders>
            <w:shd w:val="clear" w:color="auto" w:fill="BFBFBF" w:themeFill="background1" w:themeFillShade="BF"/>
            <w:vAlign w:val="center"/>
            <w:hideMark/>
          </w:tcPr>
          <w:p w14:paraId="101343FF" w14:textId="77777777" w:rsidR="00FF4975" w:rsidRPr="00875173" w:rsidRDefault="00FF4975" w:rsidP="001A1723">
            <w:pPr>
              <w:spacing w:after="0"/>
              <w:ind w:firstLine="0"/>
              <w:jc w:val="center"/>
              <w:rPr>
                <w:rFonts w:eastAsia="Times New Roman"/>
                <w:b/>
                <w:sz w:val="20"/>
              </w:rPr>
            </w:pPr>
            <w:r w:rsidRPr="00875173">
              <w:rPr>
                <w:rFonts w:eastAsia="Times New Roman"/>
                <w:b/>
                <w:sz w:val="20"/>
              </w:rPr>
              <w:t>Valor</w:t>
            </w:r>
          </w:p>
        </w:tc>
        <w:tc>
          <w:tcPr>
            <w:tcW w:w="2829" w:type="pct"/>
            <w:tcBorders>
              <w:top w:val="single" w:sz="4" w:space="0" w:color="000000"/>
              <w:left w:val="nil"/>
              <w:bottom w:val="single" w:sz="4" w:space="0" w:color="000000"/>
              <w:right w:val="nil"/>
            </w:tcBorders>
            <w:shd w:val="clear" w:color="auto" w:fill="BFBFBF" w:themeFill="background1" w:themeFillShade="BF"/>
            <w:vAlign w:val="center"/>
            <w:hideMark/>
          </w:tcPr>
          <w:p w14:paraId="4E244DC6" w14:textId="77777777" w:rsidR="00FF4975" w:rsidRPr="00875173" w:rsidRDefault="00FF4975" w:rsidP="001A1723">
            <w:pPr>
              <w:spacing w:after="0"/>
              <w:ind w:firstLine="0"/>
              <w:jc w:val="center"/>
              <w:rPr>
                <w:rFonts w:eastAsia="Times New Roman"/>
                <w:b/>
                <w:sz w:val="20"/>
              </w:rPr>
            </w:pPr>
            <w:r w:rsidRPr="00875173">
              <w:rPr>
                <w:rFonts w:eastAsia="Times New Roman"/>
                <w:b/>
                <w:sz w:val="20"/>
              </w:rPr>
              <w:t xml:space="preserve">Graus de </w:t>
            </w:r>
            <w:proofErr w:type="spellStart"/>
            <w:r w:rsidRPr="00875173">
              <w:rPr>
                <w:rFonts w:eastAsia="Times New Roman"/>
                <w:b/>
                <w:sz w:val="20"/>
              </w:rPr>
              <w:t>Liberdade</w:t>
            </w:r>
            <w:proofErr w:type="spellEnd"/>
          </w:p>
        </w:tc>
        <w:tc>
          <w:tcPr>
            <w:tcW w:w="1216" w:type="pct"/>
            <w:tcBorders>
              <w:top w:val="single" w:sz="4" w:space="0" w:color="000000"/>
              <w:left w:val="nil"/>
              <w:bottom w:val="single" w:sz="4" w:space="0" w:color="000000"/>
              <w:right w:val="nil"/>
            </w:tcBorders>
            <w:shd w:val="clear" w:color="auto" w:fill="BFBFBF" w:themeFill="background1" w:themeFillShade="BF"/>
            <w:vAlign w:val="center"/>
            <w:hideMark/>
          </w:tcPr>
          <w:p w14:paraId="61C89159" w14:textId="77777777" w:rsidR="00FF4975" w:rsidRPr="00875173" w:rsidRDefault="00FF4975" w:rsidP="001A1723">
            <w:pPr>
              <w:spacing w:after="0"/>
              <w:ind w:firstLine="0"/>
              <w:jc w:val="center"/>
              <w:rPr>
                <w:rFonts w:eastAsia="Times New Roman"/>
                <w:b/>
                <w:sz w:val="20"/>
              </w:rPr>
            </w:pPr>
            <w:r w:rsidRPr="00875173">
              <w:rPr>
                <w:rFonts w:eastAsia="Times New Roman"/>
                <w:b/>
                <w:sz w:val="20"/>
              </w:rPr>
              <w:t>Valor P</w:t>
            </w:r>
          </w:p>
        </w:tc>
      </w:tr>
      <w:tr w:rsidR="00FF4975" w:rsidRPr="00875173" w14:paraId="33DA9FCA" w14:textId="77777777" w:rsidTr="001A1723">
        <w:trPr>
          <w:trHeight w:val="283"/>
          <w:jc w:val="center"/>
        </w:trPr>
        <w:tc>
          <w:tcPr>
            <w:tcW w:w="955" w:type="pct"/>
            <w:tcBorders>
              <w:top w:val="single" w:sz="4" w:space="0" w:color="000000"/>
              <w:left w:val="nil"/>
              <w:bottom w:val="single" w:sz="4" w:space="0" w:color="000000"/>
              <w:right w:val="nil"/>
            </w:tcBorders>
            <w:shd w:val="clear" w:color="auto" w:fill="FFFFFF"/>
            <w:noWrap/>
            <w:vAlign w:val="center"/>
            <w:hideMark/>
          </w:tcPr>
          <w:p w14:paraId="4C6E4FBC" w14:textId="5A81C79B" w:rsidR="00FF4975" w:rsidRPr="00875173" w:rsidRDefault="00FF4975" w:rsidP="001A1723">
            <w:pPr>
              <w:spacing w:after="0"/>
              <w:ind w:firstLine="0"/>
              <w:jc w:val="center"/>
              <w:rPr>
                <w:rFonts w:eastAsia="Times New Roman"/>
                <w:sz w:val="20"/>
              </w:rPr>
            </w:pPr>
            <w:r w:rsidRPr="00875173">
              <w:rPr>
                <w:rFonts w:eastAsia="Times New Roman"/>
                <w:sz w:val="20"/>
              </w:rPr>
              <w:t>27,76</w:t>
            </w:r>
          </w:p>
        </w:tc>
        <w:tc>
          <w:tcPr>
            <w:tcW w:w="2829" w:type="pct"/>
            <w:tcBorders>
              <w:top w:val="single" w:sz="4" w:space="0" w:color="000000"/>
              <w:left w:val="nil"/>
              <w:bottom w:val="single" w:sz="4" w:space="0" w:color="000000"/>
              <w:right w:val="nil"/>
            </w:tcBorders>
            <w:shd w:val="clear" w:color="auto" w:fill="FFFFFF"/>
            <w:noWrap/>
            <w:vAlign w:val="center"/>
            <w:hideMark/>
          </w:tcPr>
          <w:p w14:paraId="3EF5B40B" w14:textId="6A3FD44F" w:rsidR="00FF4975" w:rsidRPr="00875173" w:rsidRDefault="00FF4975" w:rsidP="001A1723">
            <w:pPr>
              <w:spacing w:after="0"/>
              <w:ind w:firstLine="0"/>
              <w:jc w:val="center"/>
              <w:rPr>
                <w:rFonts w:eastAsia="Times New Roman"/>
                <w:sz w:val="20"/>
              </w:rPr>
            </w:pPr>
            <w:r w:rsidRPr="00875173">
              <w:rPr>
                <w:rFonts w:eastAsia="Times New Roman"/>
                <w:sz w:val="20"/>
              </w:rPr>
              <w:t>16</w:t>
            </w:r>
          </w:p>
        </w:tc>
        <w:tc>
          <w:tcPr>
            <w:tcW w:w="1216" w:type="pct"/>
            <w:tcBorders>
              <w:top w:val="single" w:sz="4" w:space="0" w:color="000000"/>
              <w:left w:val="nil"/>
              <w:bottom w:val="single" w:sz="4" w:space="0" w:color="000000"/>
              <w:right w:val="nil"/>
            </w:tcBorders>
            <w:shd w:val="clear" w:color="auto" w:fill="FFFFFF"/>
            <w:noWrap/>
            <w:vAlign w:val="center"/>
            <w:hideMark/>
          </w:tcPr>
          <w:p w14:paraId="7308CE2E" w14:textId="3C3576EB" w:rsidR="00FF4975" w:rsidRPr="00875173" w:rsidRDefault="00FF4975" w:rsidP="001A1723">
            <w:pPr>
              <w:spacing w:after="0"/>
              <w:ind w:firstLine="0"/>
              <w:jc w:val="center"/>
              <w:rPr>
                <w:rFonts w:eastAsia="Times New Roman"/>
                <w:sz w:val="20"/>
              </w:rPr>
            </w:pPr>
            <w:r w:rsidRPr="00875173">
              <w:rPr>
                <w:rFonts w:eastAsia="Times New Roman"/>
                <w:sz w:val="20"/>
              </w:rPr>
              <w:t>0,</w:t>
            </w:r>
            <w:r w:rsidR="00397B26" w:rsidRPr="00875173">
              <w:rPr>
                <w:rFonts w:eastAsia="Times New Roman"/>
                <w:sz w:val="20"/>
              </w:rPr>
              <w:t>0</w:t>
            </w:r>
            <w:r w:rsidRPr="00875173">
              <w:rPr>
                <w:rFonts w:eastAsia="Times New Roman"/>
                <w:sz w:val="20"/>
              </w:rPr>
              <w:t>3374</w:t>
            </w:r>
            <w:r w:rsidR="00CE666E" w:rsidRPr="00875173">
              <w:rPr>
                <w:rFonts w:eastAsia="Times New Roman"/>
                <w:sz w:val="20"/>
              </w:rPr>
              <w:t>**</w:t>
            </w:r>
          </w:p>
        </w:tc>
      </w:tr>
    </w:tbl>
    <w:p w14:paraId="45981DBB" w14:textId="531A17FF" w:rsidR="00CE666E" w:rsidRPr="00875173" w:rsidRDefault="00CE666E" w:rsidP="00CE666E">
      <w:pPr>
        <w:spacing w:after="0"/>
        <w:ind w:firstLine="0"/>
        <w:rPr>
          <w:sz w:val="20"/>
          <w:lang w:val="pt-BR"/>
        </w:rPr>
      </w:pPr>
      <w:r w:rsidRPr="00875173">
        <w:rPr>
          <w:sz w:val="20"/>
          <w:lang w:val="pt-BR"/>
        </w:rPr>
        <w:t>Legenda:</w:t>
      </w:r>
      <w:r w:rsidRPr="00875173">
        <w:rPr>
          <w:sz w:val="20"/>
          <w:lang w:val="pt-BR"/>
        </w:rPr>
        <w:tab/>
      </w:r>
      <w:r w:rsidRPr="00875173">
        <w:rPr>
          <w:i/>
          <w:sz w:val="20"/>
          <w:lang w:val="pt-BR"/>
        </w:rPr>
        <w:t>**Significativo a 5%.</w:t>
      </w:r>
    </w:p>
    <w:p w14:paraId="1845F130" w14:textId="253F78CF" w:rsidR="00A64E07" w:rsidRPr="00875173" w:rsidRDefault="00A64E07" w:rsidP="00A64E07">
      <w:pPr>
        <w:spacing w:after="0"/>
        <w:ind w:left="1985" w:hanging="1985"/>
        <w:rPr>
          <w:sz w:val="20"/>
        </w:rPr>
      </w:pPr>
      <w:proofErr w:type="spellStart"/>
      <w:r w:rsidRPr="00875173">
        <w:rPr>
          <w:sz w:val="20"/>
        </w:rPr>
        <w:t>Fonte</w:t>
      </w:r>
      <w:proofErr w:type="spellEnd"/>
      <w:r w:rsidRPr="00875173">
        <w:rPr>
          <w:sz w:val="20"/>
        </w:rPr>
        <w:t>: Resultado da Pesquisa</w:t>
      </w:r>
    </w:p>
    <w:p w14:paraId="616D3E1B" w14:textId="624D34BA" w:rsidR="00225D17" w:rsidRPr="00875173" w:rsidRDefault="00225D17" w:rsidP="00A64E07">
      <w:pPr>
        <w:spacing w:after="0"/>
        <w:ind w:left="1985" w:hanging="1985"/>
        <w:rPr>
          <w:sz w:val="20"/>
        </w:rPr>
      </w:pPr>
    </w:p>
    <w:p w14:paraId="20C42861" w14:textId="327D2717" w:rsidR="00397B26" w:rsidRPr="00875173" w:rsidRDefault="00225D17" w:rsidP="000529FA">
      <w:pPr>
        <w:rPr>
          <w:lang w:val="pt-BR"/>
        </w:rPr>
      </w:pPr>
      <w:r w:rsidRPr="00875173">
        <w:rPr>
          <w:lang w:val="pt-BR"/>
        </w:rPr>
        <w:t xml:space="preserve">Percebe-se nas Tabelas </w:t>
      </w:r>
      <w:r w:rsidR="00397B26" w:rsidRPr="00875173">
        <w:rPr>
          <w:lang w:val="pt-BR"/>
        </w:rPr>
        <w:t>2</w:t>
      </w:r>
      <w:r w:rsidRPr="00875173">
        <w:rPr>
          <w:lang w:val="pt-BR"/>
        </w:rPr>
        <w:t xml:space="preserve"> e </w:t>
      </w:r>
      <w:r w:rsidR="00397B26" w:rsidRPr="00875173">
        <w:rPr>
          <w:lang w:val="pt-BR"/>
        </w:rPr>
        <w:t>3</w:t>
      </w:r>
      <w:r w:rsidRPr="00875173">
        <w:rPr>
          <w:lang w:val="pt-BR"/>
        </w:rPr>
        <w:t>, considerando-se os valores esperados e observados, que exist</w:t>
      </w:r>
      <w:r w:rsidR="00397B26" w:rsidRPr="00875173">
        <w:rPr>
          <w:lang w:val="pt-BR"/>
        </w:rPr>
        <w:t>e</w:t>
      </w:r>
      <w:r w:rsidRPr="00875173">
        <w:rPr>
          <w:lang w:val="pt-BR"/>
        </w:rPr>
        <w:t xml:space="preserve"> uma relação entre</w:t>
      </w:r>
      <w:r w:rsidR="00397B26" w:rsidRPr="00875173">
        <w:rPr>
          <w:lang w:val="pt-BR"/>
        </w:rPr>
        <w:t xml:space="preserve"> a </w:t>
      </w:r>
      <w:r w:rsidR="00561AAC" w:rsidRPr="00875173">
        <w:rPr>
          <w:lang w:val="pt-BR"/>
        </w:rPr>
        <w:t xml:space="preserve">percepção sobre a substituição dos processos manuais pela Inteligência Artificial </w:t>
      </w:r>
      <w:r w:rsidR="000529FA" w:rsidRPr="00875173">
        <w:rPr>
          <w:lang w:val="pt-BR"/>
        </w:rPr>
        <w:t xml:space="preserve">e </w:t>
      </w:r>
      <w:r w:rsidR="006F11E1" w:rsidRPr="00875173">
        <w:rPr>
          <w:lang w:val="pt-BR"/>
        </w:rPr>
        <w:t xml:space="preserve">a </w:t>
      </w:r>
      <w:r w:rsidR="000529FA" w:rsidRPr="00875173">
        <w:rPr>
          <w:lang w:val="pt-BR"/>
        </w:rPr>
        <w:t>percepção sobre a essencialidade d</w:t>
      </w:r>
      <w:r w:rsidR="00397B26" w:rsidRPr="00875173">
        <w:rPr>
          <w:lang w:val="pt-BR"/>
        </w:rPr>
        <w:t>a inteligência artificial nos trabalhos de auditoria.</w:t>
      </w:r>
    </w:p>
    <w:p w14:paraId="58823A43" w14:textId="49DC40B6" w:rsidR="006F11E1" w:rsidRPr="00875173" w:rsidRDefault="00325D1F" w:rsidP="006F11E1">
      <w:pPr>
        <w:rPr>
          <w:lang w:val="pt-BR"/>
        </w:rPr>
      </w:pPr>
      <w:r w:rsidRPr="00875173">
        <w:rPr>
          <w:lang w:val="pt-BR"/>
        </w:rPr>
        <w:t xml:space="preserve">Essas conclusões são validadas pelo resultado do teste </w:t>
      </w:r>
      <w:proofErr w:type="spellStart"/>
      <w:r w:rsidRPr="00875173">
        <w:rPr>
          <w:lang w:val="pt-BR"/>
        </w:rPr>
        <w:t>Qui</w:t>
      </w:r>
      <w:proofErr w:type="spellEnd"/>
      <w:r w:rsidRPr="00875173">
        <w:rPr>
          <w:lang w:val="pt-BR"/>
        </w:rPr>
        <w:t xml:space="preserve">-Quadrado, evidenciado na Tabela </w:t>
      </w:r>
      <w:r w:rsidR="00561AAC" w:rsidRPr="00875173">
        <w:rPr>
          <w:lang w:val="pt-BR"/>
        </w:rPr>
        <w:t>3</w:t>
      </w:r>
      <w:r w:rsidRPr="00875173">
        <w:rPr>
          <w:lang w:val="pt-BR"/>
        </w:rPr>
        <w:t>, em que</w:t>
      </w:r>
      <w:r w:rsidR="00F045AE" w:rsidRPr="00875173">
        <w:rPr>
          <w:lang w:val="pt-BR"/>
        </w:rPr>
        <w:t>, ao nível de significância de 5%,</w:t>
      </w:r>
      <w:r w:rsidRPr="00875173">
        <w:rPr>
          <w:lang w:val="pt-BR"/>
        </w:rPr>
        <w:t xml:space="preserve"> a hipótese nula de independência das variáveis é rejeitada. Isso permite concluir que, pela comparação dos valores esperados com os observados, os estratos </w:t>
      </w:r>
      <w:r w:rsidR="006F11E1" w:rsidRPr="00875173">
        <w:rPr>
          <w:lang w:val="pt-BR"/>
        </w:rPr>
        <w:t xml:space="preserve">não </w:t>
      </w:r>
      <w:r w:rsidRPr="00875173">
        <w:rPr>
          <w:lang w:val="pt-BR"/>
        </w:rPr>
        <w:t>são independentes entre si, ou seja, há relação estatisticamente significativa entre</w:t>
      </w:r>
      <w:r w:rsidR="006F11E1" w:rsidRPr="00875173">
        <w:rPr>
          <w:lang w:val="pt-BR"/>
        </w:rPr>
        <w:t xml:space="preserve"> as variáveis.</w:t>
      </w:r>
    </w:p>
    <w:p w14:paraId="31327FD3" w14:textId="0969AD51" w:rsidR="006F11E1" w:rsidRPr="00875173" w:rsidRDefault="006F11E1" w:rsidP="006F11E1">
      <w:pPr>
        <w:rPr>
          <w:lang w:val="pt-BR"/>
        </w:rPr>
      </w:pPr>
      <w:r w:rsidRPr="00875173">
        <w:rPr>
          <w:lang w:val="pt-BR"/>
        </w:rPr>
        <w:t>Portanto, pode-se concluir que as diferenças entre os valores esperados e observados são estatisticamente significativas, dados que a hipótese nula de independência foi rejeitada. Assim, é possível afirmar que há uma relação significativa entre a percepção sobre a substituição dos processos manuais pela Inteligência Artificial e a percepção sobre a essencialidade da inteligência artificial nos trabalhos de auditoria.</w:t>
      </w:r>
    </w:p>
    <w:p w14:paraId="2B3D59F4" w14:textId="5F2B91F5" w:rsidR="00397B26" w:rsidRPr="00875173" w:rsidRDefault="006F11E1" w:rsidP="006F11E1">
      <w:pPr>
        <w:rPr>
          <w:lang w:val="pt-BR"/>
        </w:rPr>
      </w:pPr>
      <w:r w:rsidRPr="00875173">
        <w:rPr>
          <w:lang w:val="pt-BR"/>
        </w:rPr>
        <w:t xml:space="preserve">Isso implica inferir que os </w:t>
      </w:r>
      <w:r w:rsidR="00397B26" w:rsidRPr="00875173">
        <w:rPr>
          <w:lang w:val="pt-BR"/>
        </w:rPr>
        <w:t xml:space="preserve">respondentes que </w:t>
      </w:r>
      <w:r w:rsidRPr="00875173">
        <w:rPr>
          <w:lang w:val="pt-BR"/>
        </w:rPr>
        <w:t xml:space="preserve">discordam que </w:t>
      </w:r>
      <w:r w:rsidR="00397B26" w:rsidRPr="00875173">
        <w:rPr>
          <w:lang w:val="pt-BR"/>
        </w:rPr>
        <w:t>a I</w:t>
      </w:r>
      <w:r w:rsidRPr="00875173">
        <w:rPr>
          <w:lang w:val="pt-BR"/>
        </w:rPr>
        <w:t xml:space="preserve">nteligência Artificial seja </w:t>
      </w:r>
      <w:r w:rsidR="00397B26" w:rsidRPr="00875173">
        <w:rPr>
          <w:lang w:val="pt-BR"/>
        </w:rPr>
        <w:t>indispensável aos processos de auditoria são aqueles que trabalham em empresas cujos procedimentos são</w:t>
      </w:r>
      <w:r w:rsidRPr="00875173">
        <w:rPr>
          <w:lang w:val="pt-BR"/>
        </w:rPr>
        <w:t>, em sua maioria,</w:t>
      </w:r>
      <w:r w:rsidR="00397B26" w:rsidRPr="00875173">
        <w:rPr>
          <w:lang w:val="pt-BR"/>
        </w:rPr>
        <w:t xml:space="preserve"> de natureza manual e ainda não foram substituídos por mecanismos informatizados</w:t>
      </w:r>
      <w:r w:rsidRPr="00875173">
        <w:rPr>
          <w:lang w:val="pt-BR"/>
        </w:rPr>
        <w:t>.</w:t>
      </w:r>
      <w:r w:rsidR="00397B26" w:rsidRPr="00875173">
        <w:rPr>
          <w:lang w:val="pt-BR"/>
        </w:rPr>
        <w:t xml:space="preserve"> </w:t>
      </w:r>
      <w:r w:rsidRPr="00875173">
        <w:rPr>
          <w:lang w:val="pt-BR"/>
        </w:rPr>
        <w:t xml:space="preserve">Ou seja, essa constatação permitiu </w:t>
      </w:r>
      <w:r w:rsidR="00397B26" w:rsidRPr="00875173">
        <w:rPr>
          <w:lang w:val="pt-BR"/>
        </w:rPr>
        <w:t>entend</w:t>
      </w:r>
      <w:r w:rsidRPr="00875173">
        <w:rPr>
          <w:lang w:val="pt-BR"/>
        </w:rPr>
        <w:t xml:space="preserve">er </w:t>
      </w:r>
      <w:r w:rsidR="00397B26" w:rsidRPr="00875173">
        <w:rPr>
          <w:lang w:val="pt-BR"/>
        </w:rPr>
        <w:t>que</w:t>
      </w:r>
      <w:r w:rsidR="007A3BD0" w:rsidRPr="00875173">
        <w:rPr>
          <w:lang w:val="pt-BR"/>
        </w:rPr>
        <w:t>, para</w:t>
      </w:r>
      <w:r w:rsidR="00397B26" w:rsidRPr="00875173">
        <w:rPr>
          <w:lang w:val="pt-BR"/>
        </w:rPr>
        <w:t xml:space="preserve"> </w:t>
      </w:r>
      <w:r w:rsidRPr="00875173">
        <w:rPr>
          <w:lang w:val="pt-BR"/>
        </w:rPr>
        <w:t>os respondentes que atuam onde não houve substituição total d</w:t>
      </w:r>
      <w:r w:rsidR="007A3BD0" w:rsidRPr="00875173">
        <w:rPr>
          <w:lang w:val="pt-BR"/>
        </w:rPr>
        <w:t xml:space="preserve">as atividades de natureza manual </w:t>
      </w:r>
      <w:r w:rsidRPr="00875173">
        <w:rPr>
          <w:lang w:val="pt-BR"/>
        </w:rPr>
        <w:t>nos processos de auditoria</w:t>
      </w:r>
      <w:r w:rsidR="00397B26" w:rsidRPr="00875173">
        <w:rPr>
          <w:lang w:val="pt-BR"/>
        </w:rPr>
        <w:t xml:space="preserve">, a implantação da </w:t>
      </w:r>
      <w:r w:rsidR="007A3BD0" w:rsidRPr="00875173">
        <w:rPr>
          <w:lang w:val="pt-BR"/>
        </w:rPr>
        <w:t xml:space="preserve">Inteligência Artificial </w:t>
      </w:r>
      <w:r w:rsidR="00397B26" w:rsidRPr="00875173">
        <w:rPr>
          <w:lang w:val="pt-BR"/>
        </w:rPr>
        <w:t>em seus processos</w:t>
      </w:r>
      <w:r w:rsidR="007A3BD0" w:rsidRPr="00875173">
        <w:rPr>
          <w:lang w:val="pt-BR"/>
        </w:rPr>
        <w:t xml:space="preserve"> pode não ser tão importante</w:t>
      </w:r>
      <w:r w:rsidR="001A1144" w:rsidRPr="00875173">
        <w:rPr>
          <w:lang w:val="pt-BR"/>
        </w:rPr>
        <w:t>.</w:t>
      </w:r>
    </w:p>
    <w:p w14:paraId="5CD71933" w14:textId="1DDCC6E4" w:rsidR="002F6DB6" w:rsidRPr="00875173" w:rsidRDefault="002F6DB6" w:rsidP="00C53D3C">
      <w:pPr>
        <w:rPr>
          <w:lang w:val="pt-BR"/>
        </w:rPr>
      </w:pPr>
      <w:r w:rsidRPr="00875173">
        <w:rPr>
          <w:lang w:val="pt-BR"/>
        </w:rPr>
        <w:t>Nesse mesmo sentido, foi realizada uma análise adicional para se verificar se essas conclusões de fato se confirmam, por meio do cruzamento entre a forma como são desenvolvidas as atividades de auditoria nas empresas (questão 9) e as percepções sobre a substituição dos processos de natureza manual pela inteligência artificial, com atribuições que envolvem julgamento e ceticismo dos auditores (questão 23). Os resultados desse cruzamento estão dispostos nas Tabelas 4 e 5.</w:t>
      </w:r>
    </w:p>
    <w:p w14:paraId="3AF6DB80" w14:textId="0BF454A6" w:rsidR="009239F1" w:rsidRPr="00875173" w:rsidRDefault="00E16747" w:rsidP="002E3B0A">
      <w:pPr>
        <w:pStyle w:val="Legenda"/>
        <w:keepNext/>
        <w:spacing w:after="0"/>
        <w:ind w:firstLine="0"/>
        <w:jc w:val="center"/>
        <w:rPr>
          <w:b/>
          <w:i w:val="0"/>
          <w:sz w:val="20"/>
          <w:szCs w:val="20"/>
          <w:lang w:val="pt-BR"/>
        </w:rPr>
      </w:pPr>
      <w:r w:rsidRPr="00875173">
        <w:rPr>
          <w:b/>
          <w:i w:val="0"/>
          <w:sz w:val="20"/>
          <w:szCs w:val="20"/>
          <w:lang w:val="pt-BR"/>
        </w:rPr>
        <w:t>Tabela</w:t>
      </w:r>
      <w:r w:rsidRPr="00875173">
        <w:rPr>
          <w:b/>
          <w:i w:val="0"/>
          <w:sz w:val="20"/>
          <w:lang w:val="pt-BR"/>
        </w:rPr>
        <w:t xml:space="preserve"> </w:t>
      </w:r>
      <w:r w:rsidRPr="00875173">
        <w:rPr>
          <w:b/>
          <w:i w:val="0"/>
          <w:sz w:val="20"/>
          <w:lang w:val="pt-BR"/>
        </w:rPr>
        <w:fldChar w:fldCharType="begin"/>
      </w:r>
      <w:r w:rsidRPr="00875173">
        <w:rPr>
          <w:b/>
          <w:i w:val="0"/>
          <w:sz w:val="20"/>
          <w:lang w:val="pt-BR"/>
        </w:rPr>
        <w:instrText xml:space="preserve"> SEQ Tabela \* ARABIC </w:instrText>
      </w:r>
      <w:r w:rsidRPr="00875173">
        <w:rPr>
          <w:b/>
          <w:i w:val="0"/>
          <w:sz w:val="20"/>
          <w:lang w:val="pt-BR"/>
        </w:rPr>
        <w:fldChar w:fldCharType="separate"/>
      </w:r>
      <w:r w:rsidR="002E3B0A" w:rsidRPr="00875173">
        <w:rPr>
          <w:b/>
          <w:i w:val="0"/>
          <w:noProof/>
          <w:sz w:val="20"/>
          <w:lang w:val="pt-BR"/>
        </w:rPr>
        <w:t>4</w:t>
      </w:r>
      <w:r w:rsidRPr="00875173">
        <w:rPr>
          <w:b/>
          <w:i w:val="0"/>
          <w:sz w:val="20"/>
          <w:lang w:val="pt-BR"/>
        </w:rPr>
        <w:fldChar w:fldCharType="end"/>
      </w:r>
      <w:r w:rsidRPr="00875173">
        <w:rPr>
          <w:i w:val="0"/>
          <w:sz w:val="20"/>
          <w:lang w:val="pt-BR"/>
        </w:rPr>
        <w:t xml:space="preserve"> </w:t>
      </w:r>
      <w:r w:rsidRPr="00875173">
        <w:rPr>
          <w:i w:val="0"/>
          <w:sz w:val="20"/>
          <w:szCs w:val="20"/>
          <w:lang w:val="pt-BR"/>
        </w:rPr>
        <w:t xml:space="preserve"> – Tabulação Cruzada dos Dados</w:t>
      </w:r>
    </w:p>
    <w:tbl>
      <w:tblPr>
        <w:tblW w:w="5146" w:type="pct"/>
        <w:tblBorders>
          <w:top w:val="single" w:sz="8" w:space="0" w:color="auto"/>
          <w:bottom w:val="single" w:sz="8" w:space="0" w:color="auto"/>
        </w:tblBorders>
        <w:tblCellMar>
          <w:left w:w="70" w:type="dxa"/>
          <w:right w:w="70" w:type="dxa"/>
        </w:tblCellMar>
        <w:tblLook w:val="04A0" w:firstRow="1" w:lastRow="0" w:firstColumn="1" w:lastColumn="0" w:noHBand="0" w:noVBand="1"/>
      </w:tblPr>
      <w:tblGrid>
        <w:gridCol w:w="467"/>
        <w:gridCol w:w="1455"/>
        <w:gridCol w:w="1306"/>
        <w:gridCol w:w="1052"/>
        <w:gridCol w:w="1185"/>
        <w:gridCol w:w="929"/>
        <w:gridCol w:w="1185"/>
        <w:gridCol w:w="1052"/>
        <w:gridCol w:w="849"/>
      </w:tblGrid>
      <w:tr w:rsidR="00E629A9" w:rsidRPr="00875173" w14:paraId="6397A95B" w14:textId="77777777" w:rsidTr="002F1E28">
        <w:trPr>
          <w:cantSplit/>
          <w:trHeight w:val="283"/>
        </w:trPr>
        <w:tc>
          <w:tcPr>
            <w:tcW w:w="1013" w:type="pct"/>
            <w:gridSpan w:val="2"/>
            <w:vMerge w:val="restart"/>
            <w:tcBorders>
              <w:top w:val="nil"/>
              <w:bottom w:val="nil"/>
            </w:tcBorders>
            <w:shd w:val="clear" w:color="auto" w:fill="FFFFFF"/>
            <w:vAlign w:val="center"/>
            <w:hideMark/>
          </w:tcPr>
          <w:p w14:paraId="5C81F5C5"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p>
        </w:tc>
        <w:tc>
          <w:tcPr>
            <w:tcW w:w="689" w:type="pct"/>
            <w:tcBorders>
              <w:top w:val="nil"/>
              <w:bottom w:val="nil"/>
            </w:tcBorders>
            <w:shd w:val="clear" w:color="auto" w:fill="FFFFFF"/>
            <w:vAlign w:val="center"/>
            <w:hideMark/>
          </w:tcPr>
          <w:p w14:paraId="00BE79E3" w14:textId="77777777" w:rsidR="00E629A9" w:rsidRPr="00875173" w:rsidRDefault="00E629A9" w:rsidP="00E629A9">
            <w:pPr>
              <w:suppressAutoHyphens w:val="0"/>
              <w:spacing w:after="0"/>
              <w:ind w:firstLine="0"/>
              <w:jc w:val="center"/>
              <w:rPr>
                <w:rFonts w:eastAsia="Times New Roman"/>
                <w:b/>
                <w:bCs/>
                <w:color w:val="000000"/>
                <w:sz w:val="20"/>
                <w:szCs w:val="20"/>
                <w:lang w:val="pt-BR" w:eastAsia="pt-BR"/>
              </w:rPr>
            </w:pPr>
          </w:p>
        </w:tc>
        <w:tc>
          <w:tcPr>
            <w:tcW w:w="3299" w:type="pct"/>
            <w:gridSpan w:val="6"/>
            <w:tcBorders>
              <w:top w:val="single" w:sz="4" w:space="0" w:color="auto"/>
              <w:bottom w:val="nil"/>
            </w:tcBorders>
            <w:shd w:val="clear" w:color="auto" w:fill="BFBFBF"/>
            <w:vAlign w:val="center"/>
          </w:tcPr>
          <w:p w14:paraId="26569B7C" w14:textId="762DD093" w:rsidR="00E629A9" w:rsidRPr="00875173" w:rsidRDefault="00E629A9" w:rsidP="00E629A9">
            <w:pPr>
              <w:suppressAutoHyphens w:val="0"/>
              <w:spacing w:after="0"/>
              <w:ind w:firstLine="0"/>
              <w:jc w:val="center"/>
              <w:rPr>
                <w:rFonts w:eastAsia="Times New Roman"/>
                <w:b/>
                <w:bCs/>
                <w:color w:val="000000"/>
                <w:sz w:val="20"/>
                <w:szCs w:val="20"/>
                <w:lang w:val="pt-BR" w:eastAsia="pt-BR"/>
              </w:rPr>
            </w:pPr>
            <w:proofErr w:type="spellStart"/>
            <w:r w:rsidRPr="00875173">
              <w:rPr>
                <w:rFonts w:eastAsia="Times New Roman"/>
                <w:color w:val="000000"/>
                <w:sz w:val="20"/>
                <w:szCs w:val="20"/>
                <w:lang w:val="pt-BR" w:eastAsia="pt-BR"/>
              </w:rPr>
              <w:t>ia_manual_audit_julg</w:t>
            </w:r>
            <w:proofErr w:type="spellEnd"/>
          </w:p>
        </w:tc>
      </w:tr>
      <w:tr w:rsidR="00E629A9" w:rsidRPr="00875173" w14:paraId="3F8E7A35" w14:textId="77777777" w:rsidTr="002F1E28">
        <w:trPr>
          <w:cantSplit/>
          <w:trHeight w:val="283"/>
        </w:trPr>
        <w:tc>
          <w:tcPr>
            <w:tcW w:w="1013" w:type="pct"/>
            <w:gridSpan w:val="2"/>
            <w:vMerge/>
            <w:tcBorders>
              <w:top w:val="nil"/>
              <w:bottom w:val="single" w:sz="4" w:space="0" w:color="auto"/>
            </w:tcBorders>
            <w:shd w:val="clear" w:color="auto" w:fill="FFFFFF"/>
            <w:vAlign w:val="center"/>
            <w:hideMark/>
          </w:tcPr>
          <w:p w14:paraId="4C48EE13"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p>
        </w:tc>
        <w:tc>
          <w:tcPr>
            <w:tcW w:w="689" w:type="pct"/>
            <w:tcBorders>
              <w:top w:val="nil"/>
              <w:bottom w:val="single" w:sz="4" w:space="0" w:color="auto"/>
            </w:tcBorders>
            <w:shd w:val="clear" w:color="auto" w:fill="FFFFFF"/>
            <w:vAlign w:val="center"/>
            <w:hideMark/>
          </w:tcPr>
          <w:p w14:paraId="24E2212D"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p>
        </w:tc>
        <w:tc>
          <w:tcPr>
            <w:tcW w:w="555" w:type="pct"/>
            <w:tcBorders>
              <w:top w:val="nil"/>
              <w:bottom w:val="single" w:sz="4" w:space="0" w:color="auto"/>
            </w:tcBorders>
            <w:shd w:val="clear" w:color="auto" w:fill="BFBFBF"/>
            <w:vAlign w:val="center"/>
          </w:tcPr>
          <w:p w14:paraId="121F7FC3"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Discordo</w:t>
            </w:r>
          </w:p>
          <w:p w14:paraId="5D750918"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Totalmente</w:t>
            </w:r>
          </w:p>
        </w:tc>
        <w:tc>
          <w:tcPr>
            <w:tcW w:w="625" w:type="pct"/>
            <w:tcBorders>
              <w:top w:val="nil"/>
              <w:bottom w:val="single" w:sz="4" w:space="0" w:color="auto"/>
            </w:tcBorders>
            <w:shd w:val="clear" w:color="auto" w:fill="BFBFBF"/>
            <w:vAlign w:val="center"/>
          </w:tcPr>
          <w:p w14:paraId="6DEAD2D4"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Discordo</w:t>
            </w:r>
          </w:p>
          <w:p w14:paraId="64A70B8B"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Parcialmente</w:t>
            </w:r>
          </w:p>
        </w:tc>
        <w:tc>
          <w:tcPr>
            <w:tcW w:w="490" w:type="pct"/>
            <w:tcBorders>
              <w:top w:val="nil"/>
              <w:bottom w:val="single" w:sz="4" w:space="0" w:color="auto"/>
            </w:tcBorders>
            <w:shd w:val="clear" w:color="auto" w:fill="BFBFBF"/>
            <w:vAlign w:val="center"/>
          </w:tcPr>
          <w:p w14:paraId="7772CF80"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Nem Concordo</w:t>
            </w:r>
          </w:p>
          <w:p w14:paraId="0A8F52F2"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Nem Discordo</w:t>
            </w:r>
          </w:p>
        </w:tc>
        <w:tc>
          <w:tcPr>
            <w:tcW w:w="625" w:type="pct"/>
            <w:tcBorders>
              <w:top w:val="nil"/>
              <w:bottom w:val="single" w:sz="4" w:space="0" w:color="auto"/>
            </w:tcBorders>
            <w:shd w:val="clear" w:color="auto" w:fill="BFBFBF"/>
            <w:vAlign w:val="center"/>
          </w:tcPr>
          <w:p w14:paraId="376DC1B1"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Concordo</w:t>
            </w:r>
          </w:p>
          <w:p w14:paraId="08AC6A7D"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Parcialmente</w:t>
            </w:r>
          </w:p>
        </w:tc>
        <w:tc>
          <w:tcPr>
            <w:tcW w:w="555" w:type="pct"/>
            <w:tcBorders>
              <w:top w:val="nil"/>
              <w:bottom w:val="single" w:sz="4" w:space="0" w:color="auto"/>
            </w:tcBorders>
            <w:shd w:val="clear" w:color="auto" w:fill="BFBFBF"/>
            <w:vAlign w:val="center"/>
          </w:tcPr>
          <w:p w14:paraId="597DDFF3"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Concordo</w:t>
            </w:r>
          </w:p>
          <w:p w14:paraId="4D05635D" w14:textId="77777777" w:rsidR="00E629A9" w:rsidRPr="00875173" w:rsidRDefault="00E629A9" w:rsidP="00E629A9">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Totalmente</w:t>
            </w:r>
          </w:p>
        </w:tc>
        <w:tc>
          <w:tcPr>
            <w:tcW w:w="449" w:type="pct"/>
            <w:tcBorders>
              <w:top w:val="nil"/>
              <w:bottom w:val="single" w:sz="4" w:space="0" w:color="auto"/>
            </w:tcBorders>
            <w:shd w:val="clear" w:color="auto" w:fill="BFBFBF"/>
            <w:vAlign w:val="center"/>
            <w:hideMark/>
          </w:tcPr>
          <w:p w14:paraId="62C1CAD0" w14:textId="77777777" w:rsidR="00E629A9" w:rsidRPr="00875173" w:rsidRDefault="00E629A9" w:rsidP="00E629A9">
            <w:pPr>
              <w:suppressAutoHyphens w:val="0"/>
              <w:spacing w:after="0"/>
              <w:ind w:firstLine="0"/>
              <w:jc w:val="center"/>
              <w:rPr>
                <w:rFonts w:eastAsia="Times New Roman"/>
                <w:b/>
                <w:bCs/>
                <w:color w:val="000000"/>
                <w:sz w:val="20"/>
                <w:szCs w:val="20"/>
                <w:lang w:val="pt-BR" w:eastAsia="pt-BR"/>
              </w:rPr>
            </w:pPr>
            <w:r w:rsidRPr="00875173">
              <w:rPr>
                <w:rFonts w:eastAsia="Times New Roman"/>
                <w:b/>
                <w:bCs/>
                <w:color w:val="000000"/>
                <w:sz w:val="20"/>
                <w:szCs w:val="20"/>
                <w:lang w:val="pt-BR" w:eastAsia="pt-BR"/>
              </w:rPr>
              <w:t>Total</w:t>
            </w:r>
          </w:p>
        </w:tc>
      </w:tr>
      <w:tr w:rsidR="00E629A9" w:rsidRPr="00875173" w14:paraId="572174DF" w14:textId="77777777" w:rsidTr="002F1E28">
        <w:trPr>
          <w:cantSplit/>
          <w:trHeight w:val="283"/>
        </w:trPr>
        <w:tc>
          <w:tcPr>
            <w:tcW w:w="246" w:type="pct"/>
            <w:vMerge w:val="restart"/>
            <w:tcBorders>
              <w:top w:val="single" w:sz="4" w:space="0" w:color="auto"/>
            </w:tcBorders>
            <w:shd w:val="clear" w:color="auto" w:fill="auto"/>
            <w:textDirection w:val="btLr"/>
            <w:vAlign w:val="center"/>
          </w:tcPr>
          <w:p w14:paraId="57F32BA1" w14:textId="03F1147D" w:rsidR="00E629A9" w:rsidRPr="00875173" w:rsidRDefault="00333F82" w:rsidP="00E629A9">
            <w:pPr>
              <w:suppressAutoHyphens w:val="0"/>
              <w:spacing w:after="0"/>
              <w:ind w:firstLine="0"/>
              <w:jc w:val="center"/>
              <w:rPr>
                <w:rFonts w:eastAsia="Times New Roman"/>
                <w:b/>
                <w:bCs/>
                <w:sz w:val="20"/>
                <w:szCs w:val="20"/>
                <w:lang w:val="pt-BR" w:eastAsia="pt-BR"/>
              </w:rPr>
            </w:pPr>
            <w:proofErr w:type="spellStart"/>
            <w:r w:rsidRPr="00875173">
              <w:rPr>
                <w:rFonts w:eastAsia="Times New Roman"/>
                <w:sz w:val="20"/>
                <w:szCs w:val="20"/>
                <w:lang w:val="pt-BR" w:eastAsia="pt-BR"/>
              </w:rPr>
              <w:lastRenderedPageBreak/>
              <w:t>atividades_conv.aut</w:t>
            </w:r>
            <w:proofErr w:type="spellEnd"/>
          </w:p>
        </w:tc>
        <w:tc>
          <w:tcPr>
            <w:tcW w:w="766" w:type="pct"/>
            <w:vMerge w:val="restart"/>
            <w:tcBorders>
              <w:top w:val="single" w:sz="4" w:space="0" w:color="auto"/>
            </w:tcBorders>
            <w:shd w:val="clear" w:color="auto" w:fill="FFFFFF"/>
            <w:vAlign w:val="center"/>
          </w:tcPr>
          <w:p w14:paraId="1E755B82" w14:textId="41FC9BDD"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Meios convencionais</w:t>
            </w:r>
          </w:p>
        </w:tc>
        <w:tc>
          <w:tcPr>
            <w:tcW w:w="689" w:type="pct"/>
            <w:tcBorders>
              <w:top w:val="single" w:sz="4" w:space="0" w:color="auto"/>
            </w:tcBorders>
            <w:shd w:val="clear" w:color="auto" w:fill="FFFFFF"/>
            <w:vAlign w:val="center"/>
            <w:hideMark/>
          </w:tcPr>
          <w:p w14:paraId="17445469" w14:textId="77777777" w:rsidR="00E629A9" w:rsidRPr="00875173" w:rsidRDefault="00E629A9"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tcBorders>
              <w:top w:val="single" w:sz="4" w:space="0" w:color="auto"/>
            </w:tcBorders>
            <w:shd w:val="clear" w:color="auto" w:fill="FFFFFF"/>
            <w:vAlign w:val="center"/>
          </w:tcPr>
          <w:p w14:paraId="3366ECE1" w14:textId="28DB34F8"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w:t>
            </w:r>
          </w:p>
        </w:tc>
        <w:tc>
          <w:tcPr>
            <w:tcW w:w="625" w:type="pct"/>
            <w:tcBorders>
              <w:top w:val="single" w:sz="4" w:space="0" w:color="auto"/>
            </w:tcBorders>
            <w:shd w:val="clear" w:color="auto" w:fill="FFFFFF"/>
            <w:vAlign w:val="center"/>
          </w:tcPr>
          <w:p w14:paraId="0E9A3814" w14:textId="7C8BD4D3"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6</w:t>
            </w:r>
          </w:p>
        </w:tc>
        <w:tc>
          <w:tcPr>
            <w:tcW w:w="490" w:type="pct"/>
            <w:tcBorders>
              <w:top w:val="single" w:sz="4" w:space="0" w:color="auto"/>
            </w:tcBorders>
            <w:shd w:val="clear" w:color="auto" w:fill="FFFFFF"/>
            <w:vAlign w:val="center"/>
          </w:tcPr>
          <w:p w14:paraId="4D65FD8E" w14:textId="1B708E7A"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w:t>
            </w:r>
          </w:p>
        </w:tc>
        <w:tc>
          <w:tcPr>
            <w:tcW w:w="625" w:type="pct"/>
            <w:tcBorders>
              <w:top w:val="single" w:sz="4" w:space="0" w:color="auto"/>
            </w:tcBorders>
            <w:shd w:val="clear" w:color="auto" w:fill="FFFFFF"/>
            <w:noWrap/>
            <w:vAlign w:val="center"/>
          </w:tcPr>
          <w:p w14:paraId="5CBD0375" w14:textId="4816A07B"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7</w:t>
            </w:r>
          </w:p>
        </w:tc>
        <w:tc>
          <w:tcPr>
            <w:tcW w:w="555" w:type="pct"/>
            <w:tcBorders>
              <w:top w:val="single" w:sz="4" w:space="0" w:color="auto"/>
            </w:tcBorders>
            <w:shd w:val="clear" w:color="auto" w:fill="FFFFFF"/>
            <w:noWrap/>
            <w:vAlign w:val="center"/>
          </w:tcPr>
          <w:p w14:paraId="5A3A754C" w14:textId="2717776F"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w:t>
            </w:r>
          </w:p>
        </w:tc>
        <w:tc>
          <w:tcPr>
            <w:tcW w:w="449" w:type="pct"/>
            <w:vMerge w:val="restart"/>
            <w:tcBorders>
              <w:top w:val="single" w:sz="4" w:space="0" w:color="auto"/>
            </w:tcBorders>
            <w:shd w:val="clear" w:color="auto" w:fill="FFFFFF"/>
            <w:noWrap/>
            <w:vAlign w:val="center"/>
          </w:tcPr>
          <w:p w14:paraId="0FB2BDA1" w14:textId="415BE9CB"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37</w:t>
            </w:r>
          </w:p>
        </w:tc>
      </w:tr>
      <w:tr w:rsidR="00E629A9" w:rsidRPr="00875173" w14:paraId="6FA4707F" w14:textId="77777777" w:rsidTr="002F1E28">
        <w:trPr>
          <w:cantSplit/>
          <w:trHeight w:val="283"/>
        </w:trPr>
        <w:tc>
          <w:tcPr>
            <w:tcW w:w="246" w:type="pct"/>
            <w:vMerge/>
            <w:vAlign w:val="center"/>
            <w:hideMark/>
          </w:tcPr>
          <w:p w14:paraId="398D6F5F" w14:textId="77777777" w:rsidR="00E629A9" w:rsidRPr="00875173" w:rsidRDefault="00E629A9" w:rsidP="00E629A9">
            <w:pPr>
              <w:suppressAutoHyphens w:val="0"/>
              <w:spacing w:after="0"/>
              <w:ind w:firstLine="0"/>
              <w:jc w:val="center"/>
              <w:rPr>
                <w:rFonts w:eastAsia="Times New Roman"/>
                <w:b/>
                <w:bCs/>
                <w:sz w:val="20"/>
                <w:szCs w:val="20"/>
                <w:lang w:val="pt-BR" w:eastAsia="pt-BR"/>
              </w:rPr>
            </w:pPr>
          </w:p>
        </w:tc>
        <w:tc>
          <w:tcPr>
            <w:tcW w:w="766" w:type="pct"/>
            <w:vMerge/>
            <w:shd w:val="clear" w:color="auto" w:fill="FFFFFF"/>
            <w:vAlign w:val="center"/>
          </w:tcPr>
          <w:p w14:paraId="01F6599F" w14:textId="77777777" w:rsidR="00E629A9" w:rsidRPr="00875173" w:rsidRDefault="00E629A9" w:rsidP="00E629A9">
            <w:pPr>
              <w:suppressAutoHyphens w:val="0"/>
              <w:spacing w:after="0"/>
              <w:ind w:firstLine="0"/>
              <w:jc w:val="center"/>
              <w:rPr>
                <w:rFonts w:eastAsia="Times New Roman"/>
                <w:sz w:val="20"/>
                <w:szCs w:val="20"/>
                <w:lang w:val="pt-BR" w:eastAsia="pt-BR"/>
              </w:rPr>
            </w:pPr>
          </w:p>
        </w:tc>
        <w:tc>
          <w:tcPr>
            <w:tcW w:w="689" w:type="pct"/>
            <w:shd w:val="clear" w:color="auto" w:fill="FFFFFF"/>
            <w:vAlign w:val="center"/>
            <w:hideMark/>
          </w:tcPr>
          <w:p w14:paraId="62D8CE86" w14:textId="77777777" w:rsidR="00E629A9" w:rsidRPr="00875173" w:rsidRDefault="00E629A9"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FFFFFF"/>
            <w:vAlign w:val="center"/>
          </w:tcPr>
          <w:p w14:paraId="3277D981" w14:textId="4F0A0D24"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11,38</w:t>
            </w:r>
          </w:p>
        </w:tc>
        <w:tc>
          <w:tcPr>
            <w:tcW w:w="625" w:type="pct"/>
            <w:shd w:val="clear" w:color="auto" w:fill="FFFFFF"/>
            <w:vAlign w:val="center"/>
          </w:tcPr>
          <w:p w14:paraId="3ADFE6C8" w14:textId="28CC624F"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7,83</w:t>
            </w:r>
          </w:p>
        </w:tc>
        <w:tc>
          <w:tcPr>
            <w:tcW w:w="490" w:type="pct"/>
            <w:shd w:val="clear" w:color="auto" w:fill="FFFFFF"/>
            <w:vAlign w:val="center"/>
          </w:tcPr>
          <w:p w14:paraId="3AA553FC" w14:textId="6E9F09EA"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4,27</w:t>
            </w:r>
          </w:p>
        </w:tc>
        <w:tc>
          <w:tcPr>
            <w:tcW w:w="625" w:type="pct"/>
            <w:shd w:val="clear" w:color="auto" w:fill="FFFFFF"/>
            <w:noWrap/>
            <w:vAlign w:val="center"/>
          </w:tcPr>
          <w:p w14:paraId="7393AF67" w14:textId="6573AE47"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10,67</w:t>
            </w:r>
          </w:p>
        </w:tc>
        <w:tc>
          <w:tcPr>
            <w:tcW w:w="555" w:type="pct"/>
            <w:shd w:val="clear" w:color="auto" w:fill="FFFFFF"/>
            <w:noWrap/>
            <w:vAlign w:val="center"/>
          </w:tcPr>
          <w:p w14:paraId="03BCFFDA" w14:textId="6AB9BBFE"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2,85</w:t>
            </w:r>
          </w:p>
        </w:tc>
        <w:tc>
          <w:tcPr>
            <w:tcW w:w="449" w:type="pct"/>
            <w:vMerge/>
            <w:shd w:val="clear" w:color="auto" w:fill="FFFFFF"/>
            <w:vAlign w:val="center"/>
          </w:tcPr>
          <w:p w14:paraId="04B0045F" w14:textId="77777777" w:rsidR="00E629A9" w:rsidRPr="00875173" w:rsidRDefault="00E629A9" w:rsidP="00E629A9">
            <w:pPr>
              <w:suppressAutoHyphens w:val="0"/>
              <w:spacing w:after="0"/>
              <w:ind w:firstLine="0"/>
              <w:jc w:val="center"/>
              <w:rPr>
                <w:rFonts w:eastAsia="Times New Roman"/>
                <w:sz w:val="20"/>
                <w:szCs w:val="20"/>
                <w:lang w:val="pt-BR" w:eastAsia="pt-BR"/>
              </w:rPr>
            </w:pPr>
          </w:p>
        </w:tc>
      </w:tr>
      <w:tr w:rsidR="00E629A9" w:rsidRPr="00875173" w14:paraId="1F9103D4" w14:textId="77777777" w:rsidTr="002F1E28">
        <w:trPr>
          <w:cantSplit/>
          <w:trHeight w:val="283"/>
        </w:trPr>
        <w:tc>
          <w:tcPr>
            <w:tcW w:w="246" w:type="pct"/>
            <w:vMerge/>
            <w:vAlign w:val="center"/>
          </w:tcPr>
          <w:p w14:paraId="0AC7A6C0" w14:textId="77777777" w:rsidR="00E629A9" w:rsidRPr="00875173" w:rsidRDefault="00E629A9" w:rsidP="00E629A9">
            <w:pPr>
              <w:suppressAutoHyphens w:val="0"/>
              <w:spacing w:after="0"/>
              <w:ind w:firstLine="0"/>
              <w:jc w:val="center"/>
              <w:rPr>
                <w:rFonts w:eastAsia="Times New Roman"/>
                <w:b/>
                <w:bCs/>
                <w:sz w:val="20"/>
                <w:szCs w:val="20"/>
                <w:lang w:val="pt-BR" w:eastAsia="pt-BR"/>
              </w:rPr>
            </w:pPr>
          </w:p>
        </w:tc>
        <w:tc>
          <w:tcPr>
            <w:tcW w:w="766" w:type="pct"/>
            <w:vMerge w:val="restart"/>
            <w:shd w:val="clear" w:color="auto" w:fill="D9D9D9" w:themeFill="background1" w:themeFillShade="D9"/>
            <w:vAlign w:val="center"/>
          </w:tcPr>
          <w:p w14:paraId="564C5AAC" w14:textId="40484CFF"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Automação Parcial</w:t>
            </w:r>
          </w:p>
        </w:tc>
        <w:tc>
          <w:tcPr>
            <w:tcW w:w="689" w:type="pct"/>
            <w:shd w:val="clear" w:color="auto" w:fill="D9D9D9" w:themeFill="background1" w:themeFillShade="D9"/>
            <w:vAlign w:val="center"/>
          </w:tcPr>
          <w:p w14:paraId="4A3F6E59" w14:textId="77777777" w:rsidR="00E629A9" w:rsidRPr="00875173" w:rsidRDefault="00E629A9"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shd w:val="clear" w:color="auto" w:fill="D9D9D9" w:themeFill="background1" w:themeFillShade="D9"/>
            <w:vAlign w:val="center"/>
          </w:tcPr>
          <w:p w14:paraId="7E791B74" w14:textId="7E24F958"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625" w:type="pct"/>
            <w:shd w:val="clear" w:color="auto" w:fill="D9D9D9" w:themeFill="background1" w:themeFillShade="D9"/>
            <w:vAlign w:val="center"/>
          </w:tcPr>
          <w:p w14:paraId="071F2A27" w14:textId="6B7E94AF"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w:t>
            </w:r>
          </w:p>
        </w:tc>
        <w:tc>
          <w:tcPr>
            <w:tcW w:w="490" w:type="pct"/>
            <w:shd w:val="clear" w:color="auto" w:fill="D9D9D9" w:themeFill="background1" w:themeFillShade="D9"/>
            <w:vAlign w:val="center"/>
          </w:tcPr>
          <w:p w14:paraId="51A0DB21" w14:textId="721AF72E"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625" w:type="pct"/>
            <w:shd w:val="clear" w:color="auto" w:fill="D9D9D9" w:themeFill="background1" w:themeFillShade="D9"/>
            <w:noWrap/>
            <w:vAlign w:val="center"/>
          </w:tcPr>
          <w:p w14:paraId="23036D56" w14:textId="0F89986C"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7</w:t>
            </w:r>
          </w:p>
        </w:tc>
        <w:tc>
          <w:tcPr>
            <w:tcW w:w="555" w:type="pct"/>
            <w:shd w:val="clear" w:color="auto" w:fill="D9D9D9" w:themeFill="background1" w:themeFillShade="D9"/>
            <w:noWrap/>
            <w:vAlign w:val="center"/>
          </w:tcPr>
          <w:p w14:paraId="558648BE" w14:textId="2CA932B0"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449" w:type="pct"/>
            <w:vMerge w:val="restart"/>
            <w:shd w:val="clear" w:color="auto" w:fill="D9D9D9" w:themeFill="background1" w:themeFillShade="D9"/>
            <w:vAlign w:val="center"/>
          </w:tcPr>
          <w:p w14:paraId="1BA18C53" w14:textId="132140CA"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14</w:t>
            </w:r>
          </w:p>
        </w:tc>
      </w:tr>
      <w:tr w:rsidR="00E629A9" w:rsidRPr="00875173" w14:paraId="63956F37" w14:textId="77777777" w:rsidTr="002F1E28">
        <w:trPr>
          <w:cantSplit/>
          <w:trHeight w:val="283"/>
        </w:trPr>
        <w:tc>
          <w:tcPr>
            <w:tcW w:w="246" w:type="pct"/>
            <w:vMerge/>
            <w:vAlign w:val="center"/>
          </w:tcPr>
          <w:p w14:paraId="194C8DEC" w14:textId="77777777" w:rsidR="00E629A9" w:rsidRPr="00875173" w:rsidRDefault="00E629A9" w:rsidP="00E629A9">
            <w:pPr>
              <w:suppressAutoHyphens w:val="0"/>
              <w:spacing w:after="0"/>
              <w:ind w:firstLine="0"/>
              <w:jc w:val="center"/>
              <w:rPr>
                <w:rFonts w:eastAsia="Times New Roman"/>
                <w:b/>
                <w:bCs/>
                <w:sz w:val="20"/>
                <w:szCs w:val="20"/>
                <w:lang w:val="pt-BR" w:eastAsia="pt-BR"/>
              </w:rPr>
            </w:pPr>
          </w:p>
        </w:tc>
        <w:tc>
          <w:tcPr>
            <w:tcW w:w="766" w:type="pct"/>
            <w:vMerge/>
            <w:shd w:val="clear" w:color="auto" w:fill="D9D9D9" w:themeFill="background1" w:themeFillShade="D9"/>
            <w:vAlign w:val="center"/>
          </w:tcPr>
          <w:p w14:paraId="28ED492A" w14:textId="77777777" w:rsidR="00E629A9" w:rsidRPr="00875173" w:rsidRDefault="00E629A9" w:rsidP="00E629A9">
            <w:pPr>
              <w:suppressAutoHyphens w:val="0"/>
              <w:spacing w:after="0"/>
              <w:ind w:firstLine="0"/>
              <w:jc w:val="center"/>
              <w:rPr>
                <w:rFonts w:eastAsia="Times New Roman"/>
                <w:sz w:val="20"/>
                <w:szCs w:val="20"/>
                <w:lang w:val="pt-BR" w:eastAsia="pt-BR"/>
              </w:rPr>
            </w:pPr>
          </w:p>
        </w:tc>
        <w:tc>
          <w:tcPr>
            <w:tcW w:w="689" w:type="pct"/>
            <w:shd w:val="clear" w:color="auto" w:fill="D9D9D9" w:themeFill="background1" w:themeFillShade="D9"/>
            <w:vAlign w:val="center"/>
          </w:tcPr>
          <w:p w14:paraId="321C8D1A" w14:textId="77777777" w:rsidR="00E629A9" w:rsidRPr="00875173" w:rsidRDefault="00E629A9"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D9D9D9" w:themeFill="background1" w:themeFillShade="D9"/>
            <w:vAlign w:val="center"/>
          </w:tcPr>
          <w:p w14:paraId="0C5DE4CE" w14:textId="562EA9FA"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4,31</w:t>
            </w:r>
          </w:p>
        </w:tc>
        <w:tc>
          <w:tcPr>
            <w:tcW w:w="625" w:type="pct"/>
            <w:shd w:val="clear" w:color="auto" w:fill="D9D9D9" w:themeFill="background1" w:themeFillShade="D9"/>
            <w:vAlign w:val="center"/>
          </w:tcPr>
          <w:p w14:paraId="091F7BD2" w14:textId="7BEB7948"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2,96</w:t>
            </w:r>
          </w:p>
        </w:tc>
        <w:tc>
          <w:tcPr>
            <w:tcW w:w="490" w:type="pct"/>
            <w:shd w:val="clear" w:color="auto" w:fill="D9D9D9" w:themeFill="background1" w:themeFillShade="D9"/>
            <w:vAlign w:val="center"/>
          </w:tcPr>
          <w:p w14:paraId="17DDD79F" w14:textId="2B46384A"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1,62</w:t>
            </w:r>
          </w:p>
        </w:tc>
        <w:tc>
          <w:tcPr>
            <w:tcW w:w="625" w:type="pct"/>
            <w:shd w:val="clear" w:color="auto" w:fill="D9D9D9" w:themeFill="background1" w:themeFillShade="D9"/>
            <w:noWrap/>
            <w:vAlign w:val="center"/>
          </w:tcPr>
          <w:p w14:paraId="34A5A84F" w14:textId="12D834E0"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4,04</w:t>
            </w:r>
          </w:p>
        </w:tc>
        <w:tc>
          <w:tcPr>
            <w:tcW w:w="555" w:type="pct"/>
            <w:shd w:val="clear" w:color="auto" w:fill="D9D9D9" w:themeFill="background1" w:themeFillShade="D9"/>
            <w:noWrap/>
            <w:vAlign w:val="center"/>
          </w:tcPr>
          <w:p w14:paraId="5236A55B" w14:textId="6DF9C880"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1,08</w:t>
            </w:r>
          </w:p>
        </w:tc>
        <w:tc>
          <w:tcPr>
            <w:tcW w:w="449" w:type="pct"/>
            <w:vMerge/>
            <w:shd w:val="clear" w:color="auto" w:fill="D9D9D9" w:themeFill="background1" w:themeFillShade="D9"/>
            <w:vAlign w:val="center"/>
          </w:tcPr>
          <w:p w14:paraId="157278EA" w14:textId="77777777" w:rsidR="00E629A9" w:rsidRPr="00875173" w:rsidRDefault="00E629A9" w:rsidP="00E629A9">
            <w:pPr>
              <w:suppressAutoHyphens w:val="0"/>
              <w:spacing w:after="0"/>
              <w:ind w:firstLine="0"/>
              <w:jc w:val="center"/>
              <w:rPr>
                <w:rFonts w:eastAsia="Times New Roman"/>
                <w:sz w:val="20"/>
                <w:szCs w:val="20"/>
                <w:lang w:val="pt-BR" w:eastAsia="pt-BR"/>
              </w:rPr>
            </w:pPr>
          </w:p>
        </w:tc>
      </w:tr>
      <w:tr w:rsidR="00E629A9" w:rsidRPr="00875173" w14:paraId="6B81B75E" w14:textId="77777777" w:rsidTr="002F1E28">
        <w:trPr>
          <w:cantSplit/>
          <w:trHeight w:val="283"/>
        </w:trPr>
        <w:tc>
          <w:tcPr>
            <w:tcW w:w="246" w:type="pct"/>
            <w:vMerge/>
            <w:vAlign w:val="center"/>
          </w:tcPr>
          <w:p w14:paraId="76D87262" w14:textId="77777777" w:rsidR="00E629A9" w:rsidRPr="00875173" w:rsidRDefault="00E629A9" w:rsidP="00E629A9">
            <w:pPr>
              <w:suppressAutoHyphens w:val="0"/>
              <w:spacing w:after="0"/>
              <w:ind w:firstLine="0"/>
              <w:jc w:val="center"/>
              <w:rPr>
                <w:rFonts w:eastAsia="Times New Roman"/>
                <w:b/>
                <w:bCs/>
                <w:sz w:val="20"/>
                <w:szCs w:val="20"/>
                <w:lang w:val="pt-BR" w:eastAsia="pt-BR"/>
              </w:rPr>
            </w:pPr>
          </w:p>
        </w:tc>
        <w:tc>
          <w:tcPr>
            <w:tcW w:w="766" w:type="pct"/>
            <w:vMerge w:val="restart"/>
            <w:shd w:val="clear" w:color="auto" w:fill="FFFFFF"/>
            <w:vAlign w:val="center"/>
          </w:tcPr>
          <w:p w14:paraId="3B133CCA" w14:textId="4988FDE8" w:rsidR="00E629A9" w:rsidRPr="00875173" w:rsidRDefault="002F1E28"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Automação Inteligente</w:t>
            </w:r>
          </w:p>
        </w:tc>
        <w:tc>
          <w:tcPr>
            <w:tcW w:w="689" w:type="pct"/>
            <w:shd w:val="clear" w:color="auto" w:fill="FFFFFF"/>
            <w:vAlign w:val="center"/>
          </w:tcPr>
          <w:p w14:paraId="6C0FE60D" w14:textId="77777777" w:rsidR="00E629A9" w:rsidRPr="00875173" w:rsidRDefault="00E629A9"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555" w:type="pct"/>
            <w:shd w:val="clear" w:color="auto" w:fill="FFFFFF"/>
            <w:vAlign w:val="center"/>
          </w:tcPr>
          <w:p w14:paraId="38F9644E" w14:textId="7DBF321D"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625" w:type="pct"/>
            <w:shd w:val="clear" w:color="auto" w:fill="FFFFFF"/>
            <w:vAlign w:val="center"/>
          </w:tcPr>
          <w:p w14:paraId="5289C73F" w14:textId="2AF26D3C"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490" w:type="pct"/>
            <w:shd w:val="clear" w:color="auto" w:fill="FFFFFF"/>
            <w:vAlign w:val="center"/>
          </w:tcPr>
          <w:p w14:paraId="0AAD9D99" w14:textId="31556373"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625" w:type="pct"/>
            <w:shd w:val="clear" w:color="auto" w:fill="FFFFFF"/>
            <w:noWrap/>
            <w:vAlign w:val="center"/>
          </w:tcPr>
          <w:p w14:paraId="4183A4AA" w14:textId="42B9A319"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555" w:type="pct"/>
            <w:shd w:val="clear" w:color="auto" w:fill="FFFFFF"/>
            <w:noWrap/>
            <w:vAlign w:val="center"/>
          </w:tcPr>
          <w:p w14:paraId="7250DC6E" w14:textId="66B2C7D4"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w:t>
            </w:r>
          </w:p>
        </w:tc>
        <w:tc>
          <w:tcPr>
            <w:tcW w:w="449" w:type="pct"/>
            <w:vMerge w:val="restart"/>
            <w:shd w:val="clear" w:color="auto" w:fill="FFFFFF"/>
            <w:vAlign w:val="center"/>
          </w:tcPr>
          <w:p w14:paraId="23255D87" w14:textId="73A8F05F"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r>
      <w:tr w:rsidR="00E629A9" w:rsidRPr="00875173" w14:paraId="2E28F128" w14:textId="77777777" w:rsidTr="002F1E28">
        <w:trPr>
          <w:cantSplit/>
          <w:trHeight w:val="283"/>
        </w:trPr>
        <w:tc>
          <w:tcPr>
            <w:tcW w:w="246" w:type="pct"/>
            <w:vMerge/>
            <w:vAlign w:val="center"/>
          </w:tcPr>
          <w:p w14:paraId="6A647B3F" w14:textId="77777777" w:rsidR="00E629A9" w:rsidRPr="00875173" w:rsidRDefault="00E629A9" w:rsidP="00E629A9">
            <w:pPr>
              <w:suppressAutoHyphens w:val="0"/>
              <w:spacing w:after="0"/>
              <w:ind w:firstLine="0"/>
              <w:jc w:val="center"/>
              <w:rPr>
                <w:rFonts w:eastAsia="Times New Roman"/>
                <w:b/>
                <w:bCs/>
                <w:sz w:val="20"/>
                <w:szCs w:val="20"/>
                <w:lang w:val="pt-BR" w:eastAsia="pt-BR"/>
              </w:rPr>
            </w:pPr>
          </w:p>
        </w:tc>
        <w:tc>
          <w:tcPr>
            <w:tcW w:w="766" w:type="pct"/>
            <w:vMerge/>
            <w:shd w:val="clear" w:color="auto" w:fill="FFFFFF"/>
            <w:vAlign w:val="center"/>
          </w:tcPr>
          <w:p w14:paraId="2BD90185" w14:textId="77777777" w:rsidR="00E629A9" w:rsidRPr="00875173" w:rsidRDefault="00E629A9" w:rsidP="00E629A9">
            <w:pPr>
              <w:suppressAutoHyphens w:val="0"/>
              <w:spacing w:after="0"/>
              <w:ind w:firstLine="0"/>
              <w:jc w:val="center"/>
              <w:rPr>
                <w:rFonts w:eastAsia="Times New Roman"/>
                <w:sz w:val="20"/>
                <w:szCs w:val="20"/>
                <w:lang w:val="pt-BR" w:eastAsia="pt-BR"/>
              </w:rPr>
            </w:pPr>
          </w:p>
        </w:tc>
        <w:tc>
          <w:tcPr>
            <w:tcW w:w="689" w:type="pct"/>
            <w:shd w:val="clear" w:color="auto" w:fill="FFFFFF"/>
            <w:vAlign w:val="center"/>
          </w:tcPr>
          <w:p w14:paraId="3F1C18CB" w14:textId="77777777" w:rsidR="00E629A9" w:rsidRPr="00875173" w:rsidRDefault="00E629A9"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555" w:type="pct"/>
            <w:shd w:val="clear" w:color="auto" w:fill="FFFFFF"/>
            <w:vAlign w:val="center"/>
          </w:tcPr>
          <w:p w14:paraId="33EFF68B" w14:textId="33424801"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0,31</w:t>
            </w:r>
          </w:p>
        </w:tc>
        <w:tc>
          <w:tcPr>
            <w:tcW w:w="625" w:type="pct"/>
            <w:shd w:val="clear" w:color="auto" w:fill="FFFFFF"/>
            <w:vAlign w:val="center"/>
          </w:tcPr>
          <w:p w14:paraId="17D20153" w14:textId="29D21674"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0,21</w:t>
            </w:r>
          </w:p>
        </w:tc>
        <w:tc>
          <w:tcPr>
            <w:tcW w:w="490" w:type="pct"/>
            <w:shd w:val="clear" w:color="auto" w:fill="FFFFFF"/>
            <w:vAlign w:val="center"/>
          </w:tcPr>
          <w:p w14:paraId="6E8983EC" w14:textId="184F1E76"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0,12</w:t>
            </w:r>
          </w:p>
        </w:tc>
        <w:tc>
          <w:tcPr>
            <w:tcW w:w="625" w:type="pct"/>
            <w:shd w:val="clear" w:color="auto" w:fill="FFFFFF"/>
            <w:noWrap/>
            <w:vAlign w:val="center"/>
          </w:tcPr>
          <w:p w14:paraId="2C96EC79" w14:textId="60B4CEB8"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0,29</w:t>
            </w:r>
          </w:p>
        </w:tc>
        <w:tc>
          <w:tcPr>
            <w:tcW w:w="555" w:type="pct"/>
            <w:shd w:val="clear" w:color="auto" w:fill="FFFFFF"/>
            <w:noWrap/>
            <w:vAlign w:val="center"/>
          </w:tcPr>
          <w:p w14:paraId="34FA9BA0" w14:textId="5503CAC9"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0,08</w:t>
            </w:r>
          </w:p>
        </w:tc>
        <w:tc>
          <w:tcPr>
            <w:tcW w:w="449" w:type="pct"/>
            <w:vMerge/>
            <w:shd w:val="clear" w:color="auto" w:fill="FFFFFF"/>
            <w:vAlign w:val="center"/>
          </w:tcPr>
          <w:p w14:paraId="0D310F69" w14:textId="77777777" w:rsidR="00E629A9" w:rsidRPr="00875173" w:rsidRDefault="00E629A9" w:rsidP="00E629A9">
            <w:pPr>
              <w:suppressAutoHyphens w:val="0"/>
              <w:spacing w:after="0"/>
              <w:ind w:firstLine="0"/>
              <w:jc w:val="center"/>
              <w:rPr>
                <w:rFonts w:eastAsia="Times New Roman"/>
                <w:sz w:val="20"/>
                <w:szCs w:val="20"/>
                <w:lang w:val="pt-BR" w:eastAsia="pt-BR"/>
              </w:rPr>
            </w:pPr>
          </w:p>
        </w:tc>
      </w:tr>
      <w:tr w:rsidR="00E629A9" w:rsidRPr="00875173" w14:paraId="4E9FC76F" w14:textId="77777777" w:rsidTr="002F1E28">
        <w:trPr>
          <w:cantSplit/>
          <w:trHeight w:val="283"/>
        </w:trPr>
        <w:tc>
          <w:tcPr>
            <w:tcW w:w="246" w:type="pct"/>
            <w:vMerge/>
            <w:vAlign w:val="center"/>
            <w:hideMark/>
          </w:tcPr>
          <w:p w14:paraId="73B86657" w14:textId="77777777" w:rsidR="00E629A9" w:rsidRPr="00875173" w:rsidRDefault="00E629A9" w:rsidP="00E629A9">
            <w:pPr>
              <w:suppressAutoHyphens w:val="0"/>
              <w:spacing w:after="0"/>
              <w:ind w:firstLine="0"/>
              <w:jc w:val="center"/>
              <w:rPr>
                <w:rFonts w:eastAsia="Times New Roman"/>
                <w:b/>
                <w:bCs/>
                <w:sz w:val="20"/>
                <w:szCs w:val="20"/>
                <w:lang w:val="pt-BR" w:eastAsia="pt-BR"/>
              </w:rPr>
            </w:pPr>
          </w:p>
        </w:tc>
        <w:tc>
          <w:tcPr>
            <w:tcW w:w="1455" w:type="pct"/>
            <w:gridSpan w:val="2"/>
            <w:tcBorders>
              <w:top w:val="single" w:sz="4" w:space="0" w:color="auto"/>
              <w:bottom w:val="single" w:sz="4" w:space="0" w:color="auto"/>
            </w:tcBorders>
            <w:shd w:val="clear" w:color="auto" w:fill="D9D9D9"/>
            <w:vAlign w:val="center"/>
            <w:hideMark/>
          </w:tcPr>
          <w:p w14:paraId="043B1D82" w14:textId="77777777" w:rsidR="00E629A9" w:rsidRPr="00875173" w:rsidRDefault="00E629A9" w:rsidP="00E629A9">
            <w:pPr>
              <w:suppressAutoHyphens w:val="0"/>
              <w:spacing w:after="0"/>
              <w:ind w:firstLine="0"/>
              <w:jc w:val="center"/>
              <w:rPr>
                <w:rFonts w:eastAsia="Times New Roman"/>
                <w:b/>
                <w:bCs/>
                <w:sz w:val="20"/>
                <w:szCs w:val="20"/>
                <w:lang w:val="pt-BR" w:eastAsia="pt-BR"/>
              </w:rPr>
            </w:pPr>
            <w:r w:rsidRPr="00875173">
              <w:rPr>
                <w:rFonts w:eastAsia="Times New Roman"/>
                <w:b/>
                <w:bCs/>
                <w:sz w:val="20"/>
                <w:szCs w:val="20"/>
                <w:lang w:val="pt-BR" w:eastAsia="pt-BR"/>
              </w:rPr>
              <w:t>Total</w:t>
            </w:r>
          </w:p>
        </w:tc>
        <w:tc>
          <w:tcPr>
            <w:tcW w:w="555" w:type="pct"/>
            <w:tcBorders>
              <w:top w:val="single" w:sz="4" w:space="0" w:color="auto"/>
              <w:bottom w:val="single" w:sz="4" w:space="0" w:color="auto"/>
            </w:tcBorders>
            <w:shd w:val="clear" w:color="auto" w:fill="D9D9D9"/>
            <w:vAlign w:val="center"/>
          </w:tcPr>
          <w:p w14:paraId="6AE7A81D" w14:textId="6321F27B"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w:t>
            </w:r>
          </w:p>
        </w:tc>
        <w:tc>
          <w:tcPr>
            <w:tcW w:w="625" w:type="pct"/>
            <w:tcBorders>
              <w:top w:val="single" w:sz="4" w:space="0" w:color="auto"/>
              <w:bottom w:val="single" w:sz="4" w:space="0" w:color="auto"/>
            </w:tcBorders>
            <w:shd w:val="clear" w:color="auto" w:fill="D9D9D9"/>
            <w:vAlign w:val="center"/>
          </w:tcPr>
          <w:p w14:paraId="542960F6" w14:textId="12C8F371"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w:t>
            </w:r>
          </w:p>
        </w:tc>
        <w:tc>
          <w:tcPr>
            <w:tcW w:w="490" w:type="pct"/>
            <w:tcBorders>
              <w:top w:val="single" w:sz="4" w:space="0" w:color="auto"/>
              <w:bottom w:val="single" w:sz="4" w:space="0" w:color="auto"/>
            </w:tcBorders>
            <w:shd w:val="clear" w:color="auto" w:fill="D9D9D9"/>
            <w:vAlign w:val="center"/>
          </w:tcPr>
          <w:p w14:paraId="5279A418" w14:textId="20DDB6E5"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6</w:t>
            </w:r>
          </w:p>
        </w:tc>
        <w:tc>
          <w:tcPr>
            <w:tcW w:w="625" w:type="pct"/>
            <w:tcBorders>
              <w:top w:val="single" w:sz="4" w:space="0" w:color="auto"/>
              <w:bottom w:val="single" w:sz="4" w:space="0" w:color="auto"/>
            </w:tcBorders>
            <w:shd w:val="clear" w:color="auto" w:fill="D9D9D9"/>
            <w:noWrap/>
            <w:vAlign w:val="center"/>
          </w:tcPr>
          <w:p w14:paraId="1F9907AF" w14:textId="41106015"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15</w:t>
            </w:r>
          </w:p>
        </w:tc>
        <w:tc>
          <w:tcPr>
            <w:tcW w:w="555" w:type="pct"/>
            <w:tcBorders>
              <w:top w:val="single" w:sz="4" w:space="0" w:color="auto"/>
              <w:bottom w:val="single" w:sz="4" w:space="0" w:color="auto"/>
            </w:tcBorders>
            <w:shd w:val="clear" w:color="auto" w:fill="D9D9D9"/>
            <w:noWrap/>
            <w:vAlign w:val="center"/>
          </w:tcPr>
          <w:p w14:paraId="4CC88BAE" w14:textId="2C42D32E"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w:t>
            </w:r>
          </w:p>
        </w:tc>
        <w:tc>
          <w:tcPr>
            <w:tcW w:w="449" w:type="pct"/>
            <w:tcBorders>
              <w:top w:val="single" w:sz="4" w:space="0" w:color="auto"/>
              <w:bottom w:val="single" w:sz="4" w:space="0" w:color="auto"/>
            </w:tcBorders>
            <w:shd w:val="clear" w:color="auto" w:fill="D9D9D9"/>
            <w:noWrap/>
            <w:vAlign w:val="center"/>
          </w:tcPr>
          <w:p w14:paraId="44A37A83" w14:textId="156DD563" w:rsidR="00E629A9" w:rsidRPr="00875173" w:rsidRDefault="004E4263" w:rsidP="00E629A9">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52</w:t>
            </w:r>
          </w:p>
        </w:tc>
      </w:tr>
    </w:tbl>
    <w:p w14:paraId="0107F6FE" w14:textId="67DE32A6" w:rsidR="00E629A9" w:rsidRPr="00875173" w:rsidRDefault="00E629A9" w:rsidP="00476170">
      <w:pPr>
        <w:spacing w:after="0"/>
        <w:ind w:left="1985" w:hanging="1985"/>
        <w:rPr>
          <w:sz w:val="20"/>
        </w:rPr>
      </w:pPr>
      <w:proofErr w:type="spellStart"/>
      <w:r w:rsidRPr="00875173">
        <w:rPr>
          <w:sz w:val="20"/>
        </w:rPr>
        <w:t>Fonte</w:t>
      </w:r>
      <w:proofErr w:type="spellEnd"/>
      <w:r w:rsidRPr="00875173">
        <w:rPr>
          <w:sz w:val="20"/>
        </w:rPr>
        <w:t>: Resultado da Pesquisa</w:t>
      </w:r>
    </w:p>
    <w:p w14:paraId="524A0051" w14:textId="77777777" w:rsidR="00B31DF5" w:rsidRPr="00875173" w:rsidRDefault="00B31DF5" w:rsidP="00476170">
      <w:pPr>
        <w:spacing w:after="0"/>
        <w:ind w:left="1985" w:hanging="1985"/>
        <w:rPr>
          <w:sz w:val="20"/>
        </w:rPr>
      </w:pPr>
    </w:p>
    <w:p w14:paraId="299B1E87" w14:textId="712BC6C2" w:rsidR="00E629A9" w:rsidRPr="00875173" w:rsidRDefault="00E629A9" w:rsidP="002E3B0A">
      <w:pPr>
        <w:spacing w:after="0"/>
        <w:ind w:left="1985" w:hanging="1985"/>
        <w:jc w:val="center"/>
        <w:rPr>
          <w:sz w:val="20"/>
          <w:szCs w:val="20"/>
          <w:lang w:val="pt-BR"/>
        </w:rPr>
      </w:pPr>
      <w:r w:rsidRPr="00875173">
        <w:rPr>
          <w:b/>
          <w:sz w:val="20"/>
          <w:szCs w:val="20"/>
          <w:lang w:val="pt-BR"/>
        </w:rPr>
        <w:t xml:space="preserve">Tabela </w:t>
      </w:r>
      <w:r w:rsidR="00E16747" w:rsidRPr="00875173">
        <w:rPr>
          <w:b/>
          <w:sz w:val="20"/>
          <w:lang w:val="pt-BR"/>
        </w:rPr>
        <w:fldChar w:fldCharType="begin"/>
      </w:r>
      <w:r w:rsidR="00E16747" w:rsidRPr="00875173">
        <w:rPr>
          <w:b/>
          <w:sz w:val="20"/>
          <w:lang w:val="pt-BR"/>
        </w:rPr>
        <w:instrText xml:space="preserve"> SEQ Tabela \* ARABIC </w:instrText>
      </w:r>
      <w:r w:rsidR="00E16747" w:rsidRPr="00875173">
        <w:rPr>
          <w:b/>
          <w:sz w:val="20"/>
          <w:lang w:val="pt-BR"/>
        </w:rPr>
        <w:fldChar w:fldCharType="separate"/>
      </w:r>
      <w:r w:rsidR="00E16747" w:rsidRPr="00875173">
        <w:rPr>
          <w:b/>
          <w:noProof/>
          <w:sz w:val="20"/>
          <w:lang w:val="pt-BR"/>
        </w:rPr>
        <w:t>5</w:t>
      </w:r>
      <w:r w:rsidR="00E16747" w:rsidRPr="00875173">
        <w:rPr>
          <w:b/>
          <w:sz w:val="20"/>
          <w:lang w:val="pt-BR"/>
        </w:rPr>
        <w:fldChar w:fldCharType="end"/>
      </w:r>
      <w:r w:rsidRPr="00875173">
        <w:rPr>
          <w:sz w:val="20"/>
          <w:szCs w:val="20"/>
          <w:lang w:val="pt-BR"/>
        </w:rPr>
        <w:t xml:space="preserve"> – Resultado do teste </w:t>
      </w:r>
      <w:proofErr w:type="spellStart"/>
      <w:r w:rsidRPr="00875173">
        <w:rPr>
          <w:sz w:val="20"/>
          <w:szCs w:val="20"/>
          <w:lang w:val="pt-BR"/>
        </w:rPr>
        <w:t>Qui</w:t>
      </w:r>
      <w:proofErr w:type="spellEnd"/>
      <w:r w:rsidRPr="00875173">
        <w:rPr>
          <w:sz w:val="20"/>
          <w:szCs w:val="20"/>
          <w:lang w:val="pt-BR"/>
        </w:rPr>
        <w:t>-Quadrado</w:t>
      </w:r>
    </w:p>
    <w:tbl>
      <w:tblPr>
        <w:tblW w:w="5000" w:type="pct"/>
        <w:jc w:val="center"/>
        <w:tblCellMar>
          <w:left w:w="70" w:type="dxa"/>
          <w:right w:w="70" w:type="dxa"/>
        </w:tblCellMar>
        <w:tblLook w:val="04A0" w:firstRow="1" w:lastRow="0" w:firstColumn="1" w:lastColumn="0" w:noHBand="0" w:noVBand="1"/>
      </w:tblPr>
      <w:tblGrid>
        <w:gridCol w:w="1759"/>
        <w:gridCol w:w="5212"/>
        <w:gridCol w:w="2240"/>
      </w:tblGrid>
      <w:tr w:rsidR="00E629A9" w:rsidRPr="00875173" w14:paraId="1CC1FDDD" w14:textId="77777777" w:rsidTr="00E629A9">
        <w:trPr>
          <w:trHeight w:val="283"/>
          <w:jc w:val="center"/>
        </w:trPr>
        <w:tc>
          <w:tcPr>
            <w:tcW w:w="955" w:type="pct"/>
            <w:tcBorders>
              <w:top w:val="single" w:sz="4" w:space="0" w:color="000000"/>
              <w:left w:val="nil"/>
              <w:bottom w:val="single" w:sz="4" w:space="0" w:color="000000"/>
              <w:right w:val="nil"/>
            </w:tcBorders>
            <w:shd w:val="clear" w:color="auto" w:fill="BFBFBF" w:themeFill="background1" w:themeFillShade="BF"/>
            <w:vAlign w:val="center"/>
            <w:hideMark/>
          </w:tcPr>
          <w:p w14:paraId="3EEEF9FC" w14:textId="77777777" w:rsidR="00E629A9" w:rsidRPr="00875173" w:rsidRDefault="00E629A9" w:rsidP="00E629A9">
            <w:pPr>
              <w:spacing w:after="0"/>
              <w:ind w:firstLine="0"/>
              <w:jc w:val="center"/>
              <w:rPr>
                <w:rFonts w:eastAsia="Times New Roman"/>
                <w:b/>
                <w:color w:val="000000"/>
                <w:sz w:val="20"/>
                <w:szCs w:val="20"/>
                <w:lang w:val="pt-BR"/>
              </w:rPr>
            </w:pPr>
            <w:r w:rsidRPr="00875173">
              <w:rPr>
                <w:rFonts w:eastAsia="Times New Roman"/>
                <w:b/>
                <w:color w:val="000000"/>
                <w:sz w:val="20"/>
                <w:szCs w:val="20"/>
                <w:lang w:val="pt-BR"/>
              </w:rPr>
              <w:t>Valor</w:t>
            </w:r>
          </w:p>
        </w:tc>
        <w:tc>
          <w:tcPr>
            <w:tcW w:w="2829" w:type="pct"/>
            <w:tcBorders>
              <w:top w:val="single" w:sz="4" w:space="0" w:color="000000"/>
              <w:left w:val="nil"/>
              <w:bottom w:val="single" w:sz="4" w:space="0" w:color="000000"/>
              <w:right w:val="nil"/>
            </w:tcBorders>
            <w:shd w:val="clear" w:color="auto" w:fill="BFBFBF" w:themeFill="background1" w:themeFillShade="BF"/>
            <w:vAlign w:val="center"/>
            <w:hideMark/>
          </w:tcPr>
          <w:p w14:paraId="70F90ED3" w14:textId="77777777" w:rsidR="00E629A9" w:rsidRPr="00875173" w:rsidRDefault="00E629A9" w:rsidP="00E629A9">
            <w:pPr>
              <w:spacing w:after="0"/>
              <w:ind w:firstLine="0"/>
              <w:jc w:val="center"/>
              <w:rPr>
                <w:rFonts w:eastAsia="Times New Roman"/>
                <w:b/>
                <w:color w:val="000000"/>
                <w:sz w:val="20"/>
                <w:szCs w:val="20"/>
                <w:lang w:val="pt-BR"/>
              </w:rPr>
            </w:pPr>
            <w:r w:rsidRPr="00875173">
              <w:rPr>
                <w:rFonts w:eastAsia="Times New Roman"/>
                <w:b/>
                <w:color w:val="000000"/>
                <w:sz w:val="20"/>
                <w:szCs w:val="20"/>
                <w:lang w:val="pt-BR"/>
              </w:rPr>
              <w:t>Graus de Liberdade</w:t>
            </w:r>
          </w:p>
        </w:tc>
        <w:tc>
          <w:tcPr>
            <w:tcW w:w="1216" w:type="pct"/>
            <w:tcBorders>
              <w:top w:val="single" w:sz="4" w:space="0" w:color="000000"/>
              <w:left w:val="nil"/>
              <w:bottom w:val="single" w:sz="4" w:space="0" w:color="000000"/>
              <w:right w:val="nil"/>
            </w:tcBorders>
            <w:shd w:val="clear" w:color="auto" w:fill="BFBFBF" w:themeFill="background1" w:themeFillShade="BF"/>
            <w:vAlign w:val="center"/>
            <w:hideMark/>
          </w:tcPr>
          <w:p w14:paraId="1DBAA7BF" w14:textId="77777777" w:rsidR="00E629A9" w:rsidRPr="00875173" w:rsidRDefault="00E629A9" w:rsidP="00E629A9">
            <w:pPr>
              <w:spacing w:after="0"/>
              <w:ind w:firstLine="0"/>
              <w:jc w:val="center"/>
              <w:rPr>
                <w:rFonts w:eastAsia="Times New Roman"/>
                <w:b/>
                <w:color w:val="000000"/>
                <w:sz w:val="20"/>
                <w:szCs w:val="20"/>
                <w:lang w:val="pt-BR"/>
              </w:rPr>
            </w:pPr>
            <w:r w:rsidRPr="00875173">
              <w:rPr>
                <w:rFonts w:eastAsia="Times New Roman"/>
                <w:b/>
                <w:color w:val="000000"/>
                <w:sz w:val="20"/>
                <w:szCs w:val="20"/>
                <w:lang w:val="pt-BR"/>
              </w:rPr>
              <w:t>Valor P</w:t>
            </w:r>
          </w:p>
        </w:tc>
      </w:tr>
      <w:tr w:rsidR="00E629A9" w:rsidRPr="00875173" w14:paraId="09F87B21" w14:textId="77777777" w:rsidTr="00E629A9">
        <w:trPr>
          <w:trHeight w:val="283"/>
          <w:jc w:val="center"/>
        </w:trPr>
        <w:tc>
          <w:tcPr>
            <w:tcW w:w="955" w:type="pct"/>
            <w:tcBorders>
              <w:top w:val="single" w:sz="4" w:space="0" w:color="000000"/>
              <w:left w:val="nil"/>
              <w:bottom w:val="single" w:sz="4" w:space="0" w:color="000000"/>
              <w:right w:val="nil"/>
            </w:tcBorders>
            <w:shd w:val="clear" w:color="auto" w:fill="FFFFFF"/>
            <w:noWrap/>
            <w:vAlign w:val="center"/>
            <w:hideMark/>
          </w:tcPr>
          <w:p w14:paraId="5934D8F5" w14:textId="0A0D05DB" w:rsidR="00E629A9" w:rsidRPr="00875173" w:rsidRDefault="000C1140" w:rsidP="00E629A9">
            <w:pPr>
              <w:spacing w:after="0"/>
              <w:ind w:firstLine="0"/>
              <w:jc w:val="center"/>
              <w:rPr>
                <w:rFonts w:eastAsia="Times New Roman"/>
                <w:color w:val="000000"/>
                <w:sz w:val="20"/>
                <w:szCs w:val="20"/>
              </w:rPr>
            </w:pPr>
            <w:r w:rsidRPr="00875173">
              <w:rPr>
                <w:rFonts w:eastAsia="Times New Roman"/>
                <w:color w:val="000000"/>
                <w:sz w:val="20"/>
                <w:szCs w:val="20"/>
              </w:rPr>
              <w:t>14,28</w:t>
            </w:r>
          </w:p>
        </w:tc>
        <w:tc>
          <w:tcPr>
            <w:tcW w:w="2829" w:type="pct"/>
            <w:tcBorders>
              <w:top w:val="single" w:sz="4" w:space="0" w:color="000000"/>
              <w:left w:val="nil"/>
              <w:bottom w:val="single" w:sz="4" w:space="0" w:color="000000"/>
              <w:right w:val="nil"/>
            </w:tcBorders>
            <w:shd w:val="clear" w:color="auto" w:fill="FFFFFF"/>
            <w:noWrap/>
            <w:vAlign w:val="center"/>
            <w:hideMark/>
          </w:tcPr>
          <w:p w14:paraId="5B740864" w14:textId="7822AA3B" w:rsidR="00E629A9" w:rsidRPr="00875173" w:rsidRDefault="000C1140" w:rsidP="00E629A9">
            <w:pPr>
              <w:spacing w:after="0"/>
              <w:ind w:firstLine="0"/>
              <w:jc w:val="center"/>
              <w:rPr>
                <w:rFonts w:eastAsia="Times New Roman"/>
                <w:color w:val="000000"/>
                <w:sz w:val="20"/>
                <w:szCs w:val="20"/>
              </w:rPr>
            </w:pPr>
            <w:r w:rsidRPr="00875173">
              <w:rPr>
                <w:rFonts w:eastAsia="Times New Roman"/>
                <w:color w:val="000000"/>
                <w:sz w:val="20"/>
                <w:szCs w:val="20"/>
              </w:rPr>
              <w:t>8</w:t>
            </w:r>
          </w:p>
        </w:tc>
        <w:tc>
          <w:tcPr>
            <w:tcW w:w="1216" w:type="pct"/>
            <w:tcBorders>
              <w:top w:val="single" w:sz="4" w:space="0" w:color="000000"/>
              <w:left w:val="nil"/>
              <w:bottom w:val="single" w:sz="4" w:space="0" w:color="000000"/>
              <w:right w:val="nil"/>
            </w:tcBorders>
            <w:shd w:val="clear" w:color="auto" w:fill="FFFFFF"/>
            <w:noWrap/>
            <w:vAlign w:val="center"/>
            <w:hideMark/>
          </w:tcPr>
          <w:p w14:paraId="0D72D8EC" w14:textId="4C9C264A" w:rsidR="00E629A9" w:rsidRPr="00875173" w:rsidRDefault="000C1140" w:rsidP="00E629A9">
            <w:pPr>
              <w:spacing w:after="0"/>
              <w:ind w:firstLine="0"/>
              <w:jc w:val="center"/>
              <w:rPr>
                <w:rFonts w:eastAsia="Times New Roman"/>
                <w:color w:val="000000"/>
                <w:sz w:val="20"/>
                <w:szCs w:val="20"/>
              </w:rPr>
            </w:pPr>
            <w:r w:rsidRPr="00875173">
              <w:rPr>
                <w:rFonts w:eastAsia="Times New Roman"/>
                <w:color w:val="000000"/>
                <w:sz w:val="20"/>
                <w:szCs w:val="20"/>
              </w:rPr>
              <w:t>0,</w:t>
            </w:r>
            <w:r w:rsidR="009136DB" w:rsidRPr="00875173">
              <w:rPr>
                <w:rFonts w:eastAsia="Times New Roman"/>
                <w:color w:val="000000"/>
                <w:sz w:val="20"/>
                <w:szCs w:val="20"/>
              </w:rPr>
              <w:t>0746</w:t>
            </w:r>
            <w:r w:rsidR="00CE666E" w:rsidRPr="00875173">
              <w:rPr>
                <w:rFonts w:eastAsia="Times New Roman"/>
                <w:color w:val="000000"/>
                <w:sz w:val="20"/>
                <w:szCs w:val="20"/>
              </w:rPr>
              <w:t>***</w:t>
            </w:r>
          </w:p>
        </w:tc>
      </w:tr>
    </w:tbl>
    <w:p w14:paraId="20436D49" w14:textId="2B177D76" w:rsidR="00CE666E" w:rsidRPr="00875173" w:rsidRDefault="00CE666E" w:rsidP="00CE666E">
      <w:pPr>
        <w:spacing w:after="0"/>
        <w:ind w:firstLine="0"/>
        <w:rPr>
          <w:sz w:val="20"/>
          <w:lang w:val="pt-BR"/>
        </w:rPr>
      </w:pPr>
      <w:r w:rsidRPr="00875173">
        <w:rPr>
          <w:sz w:val="20"/>
          <w:lang w:val="pt-BR"/>
        </w:rPr>
        <w:t>Legenda:</w:t>
      </w:r>
      <w:r w:rsidRPr="00875173">
        <w:rPr>
          <w:sz w:val="20"/>
          <w:lang w:val="pt-BR"/>
        </w:rPr>
        <w:tab/>
      </w:r>
      <w:r w:rsidRPr="00875173">
        <w:rPr>
          <w:i/>
          <w:sz w:val="20"/>
          <w:lang w:val="pt-BR"/>
        </w:rPr>
        <w:t>***Significativo a 10%.</w:t>
      </w:r>
    </w:p>
    <w:p w14:paraId="04D82718" w14:textId="0299AA0C" w:rsidR="00A000BC" w:rsidRPr="00875173" w:rsidRDefault="00E629A9" w:rsidP="00E629A9">
      <w:pPr>
        <w:ind w:firstLine="0"/>
        <w:rPr>
          <w:sz w:val="20"/>
          <w:szCs w:val="20"/>
        </w:rPr>
      </w:pPr>
      <w:proofErr w:type="spellStart"/>
      <w:r w:rsidRPr="00875173">
        <w:rPr>
          <w:sz w:val="20"/>
          <w:szCs w:val="20"/>
        </w:rPr>
        <w:t>Fonte</w:t>
      </w:r>
      <w:proofErr w:type="spellEnd"/>
      <w:r w:rsidRPr="00875173">
        <w:rPr>
          <w:sz w:val="20"/>
          <w:szCs w:val="20"/>
        </w:rPr>
        <w:t>: Resultado da Pesquisa</w:t>
      </w:r>
    </w:p>
    <w:p w14:paraId="30D3664A" w14:textId="77777777" w:rsidR="001329DD" w:rsidRPr="00875173" w:rsidRDefault="001329DD" w:rsidP="00E629A9">
      <w:pPr>
        <w:ind w:firstLine="0"/>
        <w:rPr>
          <w:sz w:val="20"/>
          <w:szCs w:val="20"/>
          <w:lang w:val="pt-BR"/>
        </w:rPr>
      </w:pPr>
    </w:p>
    <w:p w14:paraId="597EC71A" w14:textId="71E0F049" w:rsidR="00325D1F" w:rsidRPr="00875173" w:rsidRDefault="001329DD" w:rsidP="00325D1F">
      <w:pPr>
        <w:rPr>
          <w:lang w:val="pt-BR"/>
        </w:rPr>
      </w:pPr>
      <w:r w:rsidRPr="00875173">
        <w:rPr>
          <w:lang w:val="pt-BR"/>
        </w:rPr>
        <w:t>Pe</w:t>
      </w:r>
      <w:r w:rsidR="00760C2B" w:rsidRPr="00875173">
        <w:rPr>
          <w:lang w:val="pt-BR"/>
        </w:rPr>
        <w:t>l</w:t>
      </w:r>
      <w:r w:rsidRPr="00875173">
        <w:rPr>
          <w:lang w:val="pt-BR"/>
        </w:rPr>
        <w:t xml:space="preserve">as Tabelas </w:t>
      </w:r>
      <w:r w:rsidR="00760C2B" w:rsidRPr="00875173">
        <w:rPr>
          <w:lang w:val="pt-BR"/>
        </w:rPr>
        <w:t>4</w:t>
      </w:r>
      <w:r w:rsidRPr="00875173">
        <w:rPr>
          <w:lang w:val="pt-BR"/>
        </w:rPr>
        <w:t xml:space="preserve"> e </w:t>
      </w:r>
      <w:r w:rsidR="00760C2B" w:rsidRPr="00875173">
        <w:rPr>
          <w:lang w:val="pt-BR"/>
        </w:rPr>
        <w:t xml:space="preserve">5 </w:t>
      </w:r>
      <w:r w:rsidRPr="00875173">
        <w:rPr>
          <w:lang w:val="pt-BR"/>
        </w:rPr>
        <w:t>se</w:t>
      </w:r>
      <w:r w:rsidR="00760C2B" w:rsidRPr="00875173">
        <w:rPr>
          <w:lang w:val="pt-BR"/>
        </w:rPr>
        <w:t xml:space="preserve"> percebe que, comparando</w:t>
      </w:r>
      <w:r w:rsidRPr="00875173">
        <w:rPr>
          <w:lang w:val="pt-BR"/>
        </w:rPr>
        <w:t xml:space="preserve"> os valores </w:t>
      </w:r>
      <w:r w:rsidR="00760C2B" w:rsidRPr="00875173">
        <w:rPr>
          <w:lang w:val="pt-BR"/>
        </w:rPr>
        <w:t xml:space="preserve">observados com os </w:t>
      </w:r>
      <w:r w:rsidRPr="00875173">
        <w:rPr>
          <w:lang w:val="pt-BR"/>
        </w:rPr>
        <w:t>esperados, parece existir uma relação entre</w:t>
      </w:r>
      <w:r w:rsidR="00760C2B" w:rsidRPr="00875173">
        <w:rPr>
          <w:lang w:val="pt-BR"/>
        </w:rPr>
        <w:t xml:space="preserve"> as variáveis. </w:t>
      </w:r>
      <w:r w:rsidR="00325D1F" w:rsidRPr="00875173">
        <w:rPr>
          <w:lang w:val="pt-BR"/>
        </w:rPr>
        <w:t xml:space="preserve">Essa </w:t>
      </w:r>
      <w:r w:rsidR="00760C2B" w:rsidRPr="00875173">
        <w:rPr>
          <w:lang w:val="pt-BR"/>
        </w:rPr>
        <w:t xml:space="preserve">consideração pode ser </w:t>
      </w:r>
      <w:r w:rsidR="00325D1F" w:rsidRPr="00875173">
        <w:rPr>
          <w:lang w:val="pt-BR"/>
        </w:rPr>
        <w:t xml:space="preserve">validada pelo resultado do teste </w:t>
      </w:r>
      <w:proofErr w:type="spellStart"/>
      <w:r w:rsidR="00325D1F" w:rsidRPr="00875173">
        <w:rPr>
          <w:lang w:val="pt-BR"/>
        </w:rPr>
        <w:t>Qui</w:t>
      </w:r>
      <w:proofErr w:type="spellEnd"/>
      <w:r w:rsidR="00325D1F" w:rsidRPr="00875173">
        <w:rPr>
          <w:lang w:val="pt-BR"/>
        </w:rPr>
        <w:t xml:space="preserve">-Quadrado </w:t>
      </w:r>
      <w:r w:rsidR="00760C2B" w:rsidRPr="00875173">
        <w:rPr>
          <w:lang w:val="pt-BR"/>
        </w:rPr>
        <w:t>(</w:t>
      </w:r>
      <w:r w:rsidR="00325D1F" w:rsidRPr="00875173">
        <w:rPr>
          <w:lang w:val="pt-BR"/>
        </w:rPr>
        <w:t xml:space="preserve">Tabela </w:t>
      </w:r>
      <w:r w:rsidR="00760C2B" w:rsidRPr="00875173">
        <w:rPr>
          <w:lang w:val="pt-BR"/>
        </w:rPr>
        <w:t>5)</w:t>
      </w:r>
      <w:r w:rsidR="00325D1F" w:rsidRPr="00875173">
        <w:rPr>
          <w:lang w:val="pt-BR"/>
        </w:rPr>
        <w:t xml:space="preserve">, em que </w:t>
      </w:r>
      <w:r w:rsidR="00760C2B" w:rsidRPr="00875173">
        <w:rPr>
          <w:lang w:val="pt-BR"/>
        </w:rPr>
        <w:t xml:space="preserve">se constata </w:t>
      </w:r>
      <w:r w:rsidR="00325D1F" w:rsidRPr="00875173">
        <w:rPr>
          <w:lang w:val="pt-BR"/>
        </w:rPr>
        <w:t xml:space="preserve">a </w:t>
      </w:r>
      <w:r w:rsidR="00760C2B" w:rsidRPr="00875173">
        <w:rPr>
          <w:lang w:val="pt-BR"/>
        </w:rPr>
        <w:t xml:space="preserve">rejeição da </w:t>
      </w:r>
      <w:r w:rsidR="00325D1F" w:rsidRPr="00875173">
        <w:rPr>
          <w:lang w:val="pt-BR"/>
        </w:rPr>
        <w:t>hipótese nula de independência das variáveis</w:t>
      </w:r>
      <w:r w:rsidR="00905904" w:rsidRPr="00875173">
        <w:rPr>
          <w:lang w:val="pt-BR"/>
        </w:rPr>
        <w:t>, ao nível de significância de 10%</w:t>
      </w:r>
      <w:r w:rsidR="00325D1F" w:rsidRPr="00875173">
        <w:rPr>
          <w:lang w:val="pt-BR"/>
        </w:rPr>
        <w:t xml:space="preserve">. </w:t>
      </w:r>
      <w:r w:rsidR="00760C2B" w:rsidRPr="00875173">
        <w:rPr>
          <w:lang w:val="pt-BR"/>
        </w:rPr>
        <w:t xml:space="preserve">Assim, é possível </w:t>
      </w:r>
      <w:r w:rsidR="00325D1F" w:rsidRPr="00875173">
        <w:rPr>
          <w:lang w:val="pt-BR"/>
        </w:rPr>
        <w:t>concluir que</w:t>
      </w:r>
      <w:r w:rsidR="00760C2B" w:rsidRPr="00875173">
        <w:rPr>
          <w:lang w:val="pt-BR"/>
        </w:rPr>
        <w:t>, por haver uma relação estatisticamente significativa entre</w:t>
      </w:r>
      <w:r w:rsidR="00325D1F" w:rsidRPr="00875173">
        <w:rPr>
          <w:lang w:val="pt-BR"/>
        </w:rPr>
        <w:t xml:space="preserve"> </w:t>
      </w:r>
      <w:r w:rsidR="00760C2B" w:rsidRPr="00875173">
        <w:rPr>
          <w:lang w:val="pt-BR"/>
        </w:rPr>
        <w:t xml:space="preserve">as variáveis, elas </w:t>
      </w:r>
      <w:r w:rsidR="00325D1F" w:rsidRPr="00875173">
        <w:rPr>
          <w:lang w:val="pt-BR"/>
        </w:rPr>
        <w:t>são dependentes entre si.</w:t>
      </w:r>
    </w:p>
    <w:p w14:paraId="42DFD18D" w14:textId="40AA1152" w:rsidR="007536F7" w:rsidRPr="00875173" w:rsidRDefault="00487F0D" w:rsidP="007536F7">
      <w:pPr>
        <w:rPr>
          <w:lang w:val="pt-BR"/>
        </w:rPr>
      </w:pPr>
      <w:r w:rsidRPr="00875173">
        <w:rPr>
          <w:lang w:val="pt-BR"/>
        </w:rPr>
        <w:t xml:space="preserve">Esses resultados </w:t>
      </w:r>
      <w:r w:rsidR="007536F7" w:rsidRPr="00875173">
        <w:rPr>
          <w:lang w:val="pt-BR"/>
        </w:rPr>
        <w:t xml:space="preserve">direcionam para a conclusão de que os </w:t>
      </w:r>
      <w:r w:rsidR="00760C2B" w:rsidRPr="00875173">
        <w:rPr>
          <w:lang w:val="pt-BR"/>
        </w:rPr>
        <w:t xml:space="preserve">respondentes que trabalham em empresas cujas atividades se realizam por meios convencionais </w:t>
      </w:r>
      <w:r w:rsidR="007536F7" w:rsidRPr="00875173">
        <w:rPr>
          <w:lang w:val="pt-BR"/>
        </w:rPr>
        <w:t xml:space="preserve">tendem a </w:t>
      </w:r>
      <w:r w:rsidR="00760C2B" w:rsidRPr="00875173">
        <w:rPr>
          <w:lang w:val="pt-BR"/>
        </w:rPr>
        <w:t xml:space="preserve">discordam que os processos manuais </w:t>
      </w:r>
      <w:r w:rsidR="007536F7" w:rsidRPr="00875173">
        <w:rPr>
          <w:lang w:val="pt-BR"/>
        </w:rPr>
        <w:t xml:space="preserve">estão sendo </w:t>
      </w:r>
      <w:r w:rsidR="00760C2B" w:rsidRPr="00875173">
        <w:rPr>
          <w:lang w:val="pt-BR"/>
        </w:rPr>
        <w:t xml:space="preserve">substituídos por ferramentas que utilizam a </w:t>
      </w:r>
      <w:r w:rsidR="007536F7" w:rsidRPr="00875173">
        <w:rPr>
          <w:lang w:val="pt-BR"/>
        </w:rPr>
        <w:t xml:space="preserve">Inteligência Artificial, o que é coerente com as expectativas e com as constatações feitas a partir das Tabelas 2 e 3, visto que </w:t>
      </w:r>
      <w:r w:rsidR="00760C2B" w:rsidRPr="00875173">
        <w:rPr>
          <w:lang w:val="pt-BR"/>
        </w:rPr>
        <w:t xml:space="preserve">os </w:t>
      </w:r>
      <w:r w:rsidR="007536F7" w:rsidRPr="00875173">
        <w:rPr>
          <w:lang w:val="pt-BR"/>
        </w:rPr>
        <w:t>respondentes que trabalham em auditoria por meios convencionais</w:t>
      </w:r>
      <w:r w:rsidR="00760C2B" w:rsidRPr="00875173">
        <w:rPr>
          <w:lang w:val="pt-BR"/>
        </w:rPr>
        <w:t xml:space="preserve"> </w:t>
      </w:r>
      <w:r w:rsidR="007536F7" w:rsidRPr="00875173">
        <w:rPr>
          <w:lang w:val="pt-BR"/>
        </w:rPr>
        <w:t>não têm a percepção de que tem sido crescente o uso da Inteligência Artificial nos processos.</w:t>
      </w:r>
    </w:p>
    <w:p w14:paraId="5E08D9E3" w14:textId="36A8163E" w:rsidR="007536F7" w:rsidRPr="00875173" w:rsidRDefault="00760C2B" w:rsidP="007536F7">
      <w:pPr>
        <w:rPr>
          <w:lang w:val="pt-BR"/>
        </w:rPr>
      </w:pPr>
      <w:r w:rsidRPr="00875173">
        <w:rPr>
          <w:lang w:val="pt-BR"/>
        </w:rPr>
        <w:t xml:space="preserve">No entanto, </w:t>
      </w:r>
      <w:r w:rsidR="007536F7" w:rsidRPr="00875173">
        <w:rPr>
          <w:lang w:val="pt-BR"/>
        </w:rPr>
        <w:t xml:space="preserve">percebeu-se certa contradição nas percepções de </w:t>
      </w:r>
      <w:r w:rsidR="00905904" w:rsidRPr="00875173">
        <w:rPr>
          <w:lang w:val="pt-BR"/>
        </w:rPr>
        <w:t xml:space="preserve">alguns </w:t>
      </w:r>
      <w:r w:rsidRPr="00875173">
        <w:rPr>
          <w:lang w:val="pt-BR"/>
        </w:rPr>
        <w:t>respondentes</w:t>
      </w:r>
      <w:r w:rsidR="007536F7" w:rsidRPr="00875173">
        <w:rPr>
          <w:lang w:val="pt-BR"/>
        </w:rPr>
        <w:t xml:space="preserve">, visto que estes </w:t>
      </w:r>
      <w:r w:rsidR="005E06E5" w:rsidRPr="00875173">
        <w:rPr>
          <w:lang w:val="pt-BR"/>
        </w:rPr>
        <w:t xml:space="preserve">concordaram, total ou parcialmente, </w:t>
      </w:r>
      <w:r w:rsidRPr="00875173">
        <w:rPr>
          <w:lang w:val="pt-BR"/>
        </w:rPr>
        <w:t xml:space="preserve">que os processos </w:t>
      </w:r>
      <w:r w:rsidR="007536F7" w:rsidRPr="00875173">
        <w:rPr>
          <w:lang w:val="pt-BR"/>
        </w:rPr>
        <w:t>de auditoria têm sido</w:t>
      </w:r>
      <w:r w:rsidRPr="00875173">
        <w:rPr>
          <w:lang w:val="pt-BR"/>
        </w:rPr>
        <w:t xml:space="preserve"> substituídos por procedimentos automatizados na empresa</w:t>
      </w:r>
      <w:r w:rsidR="007536F7" w:rsidRPr="00875173">
        <w:rPr>
          <w:lang w:val="pt-BR"/>
        </w:rPr>
        <w:t xml:space="preserve"> onde atuam</w:t>
      </w:r>
      <w:r w:rsidRPr="00875173">
        <w:rPr>
          <w:lang w:val="pt-BR"/>
        </w:rPr>
        <w:t xml:space="preserve">, mas </w:t>
      </w:r>
      <w:r w:rsidR="005E06E5" w:rsidRPr="00875173">
        <w:rPr>
          <w:lang w:val="pt-BR"/>
        </w:rPr>
        <w:t>assinalaram</w:t>
      </w:r>
      <w:r w:rsidR="007536F7" w:rsidRPr="00875173">
        <w:rPr>
          <w:lang w:val="pt-BR"/>
        </w:rPr>
        <w:t xml:space="preserve"> também que são </w:t>
      </w:r>
      <w:r w:rsidRPr="00875173">
        <w:rPr>
          <w:lang w:val="pt-BR"/>
        </w:rPr>
        <w:t>utiliza</w:t>
      </w:r>
      <w:r w:rsidR="007536F7" w:rsidRPr="00875173">
        <w:rPr>
          <w:lang w:val="pt-BR"/>
        </w:rPr>
        <w:t>dos</w:t>
      </w:r>
      <w:r w:rsidRPr="00875173">
        <w:rPr>
          <w:lang w:val="pt-BR"/>
        </w:rPr>
        <w:t xml:space="preserve"> </w:t>
      </w:r>
      <w:r w:rsidR="007536F7" w:rsidRPr="00875173">
        <w:rPr>
          <w:lang w:val="pt-BR"/>
        </w:rPr>
        <w:t xml:space="preserve">meios </w:t>
      </w:r>
      <w:r w:rsidRPr="00875173">
        <w:rPr>
          <w:lang w:val="pt-BR"/>
        </w:rPr>
        <w:t>convencionais</w:t>
      </w:r>
      <w:r w:rsidR="007536F7" w:rsidRPr="00875173">
        <w:rPr>
          <w:lang w:val="pt-BR"/>
        </w:rPr>
        <w:t xml:space="preserve"> em seus processos.</w:t>
      </w:r>
      <w:r w:rsidRPr="00875173">
        <w:rPr>
          <w:lang w:val="pt-BR"/>
        </w:rPr>
        <w:t xml:space="preserve"> </w:t>
      </w:r>
      <w:r w:rsidR="001D60BA" w:rsidRPr="00875173">
        <w:rPr>
          <w:lang w:val="pt-BR"/>
        </w:rPr>
        <w:t>Esperava</w:t>
      </w:r>
      <w:r w:rsidR="007536F7" w:rsidRPr="00875173">
        <w:rPr>
          <w:lang w:val="pt-BR"/>
        </w:rPr>
        <w:t xml:space="preserve">-se que, quando </w:t>
      </w:r>
      <w:r w:rsidR="001D60BA" w:rsidRPr="00875173">
        <w:rPr>
          <w:lang w:val="pt-BR"/>
        </w:rPr>
        <w:t>fosse</w:t>
      </w:r>
      <w:r w:rsidR="007536F7" w:rsidRPr="00875173">
        <w:rPr>
          <w:lang w:val="pt-BR"/>
        </w:rPr>
        <w:t xml:space="preserve"> percebido a substituição de </w:t>
      </w:r>
      <w:r w:rsidR="001D60BA" w:rsidRPr="00875173">
        <w:rPr>
          <w:lang w:val="pt-BR"/>
        </w:rPr>
        <w:t xml:space="preserve">alguns </w:t>
      </w:r>
      <w:r w:rsidR="007536F7" w:rsidRPr="00875173">
        <w:rPr>
          <w:lang w:val="pt-BR"/>
        </w:rPr>
        <w:t xml:space="preserve">procedimentos manuais por automatizados, </w:t>
      </w:r>
      <w:r w:rsidR="001D60BA" w:rsidRPr="00875173">
        <w:rPr>
          <w:lang w:val="pt-BR"/>
        </w:rPr>
        <w:t>seria assinalado que as atividades de auditoria são desenvolvidas por automação parcial.</w:t>
      </w:r>
    </w:p>
    <w:p w14:paraId="1BCA6941" w14:textId="696A17B8" w:rsidR="00114802" w:rsidRPr="00875173" w:rsidRDefault="001D60BA" w:rsidP="00C53D3C">
      <w:pPr>
        <w:rPr>
          <w:lang w:val="pt-BR"/>
        </w:rPr>
      </w:pPr>
      <w:r w:rsidRPr="00875173">
        <w:rPr>
          <w:lang w:val="pt-BR"/>
        </w:rPr>
        <w:t xml:space="preserve">Esse ponto desperta para uma questão conceitual, relacionada à clara definição do que seriam atividades de auditoria por meios convencionais, por automação parcial ou por automação inteligente. </w:t>
      </w:r>
      <w:r w:rsidR="005E06E5" w:rsidRPr="00875173">
        <w:rPr>
          <w:lang w:val="pt-BR"/>
        </w:rPr>
        <w:t>Parece não haver um consenso entre o que os respondentes entendem por auditoria por meios convencionais, visto que, conceitualmente, esperava-se que qualquer nível de automatização dos processos poderia ser considerado como uma automação parcial, o que não foi percebido por determinado grupo de pessoas.</w:t>
      </w:r>
    </w:p>
    <w:p w14:paraId="1BC62A71" w14:textId="69626FDC" w:rsidR="00905904" w:rsidRPr="00875173" w:rsidRDefault="00905904" w:rsidP="00C53D3C">
      <w:pPr>
        <w:rPr>
          <w:lang w:val="pt-BR"/>
        </w:rPr>
      </w:pPr>
      <w:r w:rsidRPr="00875173">
        <w:rPr>
          <w:lang w:val="pt-BR"/>
        </w:rPr>
        <w:t>Por fim, serão realizados os cruzamentos das questões relacionadas às percepções sobre: a substituição dos processos de natureza manual pela inteligência artificial (questão 23) e a defasagem da auditoria tradicional para acompanhar a economia em tempo real (questão 25). Ressalta-se que, dado o comportamento das respostas, nessa análise foram agrupados os respondentes que concordam ou discordam, não sendo destacado o nível de concordância (total ou parcial). As Tabelas 6 e 7 evidenciam os resultados desse cruzamento.</w:t>
      </w:r>
    </w:p>
    <w:p w14:paraId="40A9594D" w14:textId="04182EE1" w:rsidR="00114802" w:rsidRPr="00875173" w:rsidRDefault="00114802" w:rsidP="002E3B0A">
      <w:pPr>
        <w:pStyle w:val="Legenda"/>
        <w:keepNext/>
        <w:spacing w:after="0"/>
        <w:ind w:firstLine="0"/>
        <w:jc w:val="center"/>
        <w:rPr>
          <w:b/>
          <w:i w:val="0"/>
          <w:sz w:val="20"/>
          <w:szCs w:val="20"/>
          <w:lang w:val="pt-BR"/>
        </w:rPr>
      </w:pPr>
      <w:r w:rsidRPr="00875173">
        <w:rPr>
          <w:b/>
          <w:i w:val="0"/>
          <w:sz w:val="20"/>
          <w:szCs w:val="20"/>
          <w:lang w:val="pt-BR"/>
        </w:rPr>
        <w:t>Tabela</w:t>
      </w:r>
      <w:r w:rsidRPr="00875173">
        <w:rPr>
          <w:b/>
          <w:i w:val="0"/>
          <w:sz w:val="20"/>
          <w:lang w:val="pt-BR"/>
        </w:rPr>
        <w:t xml:space="preserve"> </w:t>
      </w:r>
      <w:r w:rsidRPr="00875173">
        <w:rPr>
          <w:b/>
          <w:i w:val="0"/>
          <w:sz w:val="20"/>
          <w:lang w:val="pt-BR"/>
        </w:rPr>
        <w:fldChar w:fldCharType="begin"/>
      </w:r>
      <w:r w:rsidRPr="00875173">
        <w:rPr>
          <w:b/>
          <w:i w:val="0"/>
          <w:sz w:val="20"/>
          <w:lang w:val="pt-BR"/>
        </w:rPr>
        <w:instrText xml:space="preserve"> SEQ Tabela \* ARABIC </w:instrText>
      </w:r>
      <w:r w:rsidRPr="00875173">
        <w:rPr>
          <w:b/>
          <w:i w:val="0"/>
          <w:sz w:val="20"/>
          <w:lang w:val="pt-BR"/>
        </w:rPr>
        <w:fldChar w:fldCharType="separate"/>
      </w:r>
      <w:r w:rsidRPr="00875173">
        <w:rPr>
          <w:b/>
          <w:i w:val="0"/>
          <w:noProof/>
          <w:sz w:val="20"/>
          <w:lang w:val="pt-BR"/>
        </w:rPr>
        <w:t>6</w:t>
      </w:r>
      <w:r w:rsidRPr="00875173">
        <w:rPr>
          <w:b/>
          <w:i w:val="0"/>
          <w:sz w:val="20"/>
          <w:lang w:val="pt-BR"/>
        </w:rPr>
        <w:fldChar w:fldCharType="end"/>
      </w:r>
      <w:r w:rsidRPr="00875173">
        <w:rPr>
          <w:i w:val="0"/>
          <w:sz w:val="20"/>
          <w:lang w:val="pt-BR"/>
        </w:rPr>
        <w:t xml:space="preserve"> </w:t>
      </w:r>
      <w:r w:rsidRPr="00875173">
        <w:rPr>
          <w:i w:val="0"/>
          <w:sz w:val="20"/>
          <w:szCs w:val="20"/>
          <w:lang w:val="pt-BR"/>
        </w:rPr>
        <w:t xml:space="preserve"> – Tabulação Cruzada dos Dados</w:t>
      </w:r>
    </w:p>
    <w:tbl>
      <w:tblPr>
        <w:tblW w:w="5000" w:type="pct"/>
        <w:tblBorders>
          <w:top w:val="single" w:sz="8" w:space="0" w:color="auto"/>
          <w:bottom w:val="single" w:sz="8" w:space="0" w:color="auto"/>
        </w:tblBorders>
        <w:tblCellMar>
          <w:left w:w="70" w:type="dxa"/>
          <w:right w:w="70" w:type="dxa"/>
        </w:tblCellMar>
        <w:tblLook w:val="04A0" w:firstRow="1" w:lastRow="0" w:firstColumn="1" w:lastColumn="0" w:noHBand="0" w:noVBand="1"/>
      </w:tblPr>
      <w:tblGrid>
        <w:gridCol w:w="489"/>
        <w:gridCol w:w="2506"/>
        <w:gridCol w:w="1282"/>
        <w:gridCol w:w="1337"/>
        <w:gridCol w:w="1507"/>
        <w:gridCol w:w="1337"/>
        <w:gridCol w:w="753"/>
      </w:tblGrid>
      <w:tr w:rsidR="00333F82" w:rsidRPr="00875173" w14:paraId="3EAFB3FC" w14:textId="77777777" w:rsidTr="00333F82">
        <w:trPr>
          <w:cantSplit/>
          <w:trHeight w:val="283"/>
        </w:trPr>
        <w:tc>
          <w:tcPr>
            <w:tcW w:w="1625" w:type="pct"/>
            <w:gridSpan w:val="2"/>
            <w:tcBorders>
              <w:top w:val="nil"/>
              <w:bottom w:val="nil"/>
            </w:tcBorders>
            <w:shd w:val="clear" w:color="auto" w:fill="FFFFFF"/>
            <w:vAlign w:val="center"/>
          </w:tcPr>
          <w:p w14:paraId="3BB3161A" w14:textId="77777777" w:rsidR="00333F82" w:rsidRPr="00875173" w:rsidRDefault="00333F82" w:rsidP="00A478E8">
            <w:pPr>
              <w:suppressAutoHyphens w:val="0"/>
              <w:spacing w:after="0"/>
              <w:ind w:firstLine="0"/>
              <w:jc w:val="center"/>
              <w:rPr>
                <w:rFonts w:eastAsia="Times New Roman"/>
                <w:color w:val="000000"/>
                <w:sz w:val="20"/>
                <w:szCs w:val="20"/>
                <w:lang w:val="pt-BR" w:eastAsia="pt-BR"/>
              </w:rPr>
            </w:pPr>
          </w:p>
        </w:tc>
        <w:tc>
          <w:tcPr>
            <w:tcW w:w="696" w:type="pct"/>
            <w:tcBorders>
              <w:top w:val="nil"/>
              <w:bottom w:val="nil"/>
            </w:tcBorders>
            <w:shd w:val="clear" w:color="auto" w:fill="FFFFFF"/>
            <w:vAlign w:val="center"/>
          </w:tcPr>
          <w:p w14:paraId="6063C0A7" w14:textId="77777777" w:rsidR="00333F82" w:rsidRPr="00875173" w:rsidRDefault="00333F82" w:rsidP="00A478E8">
            <w:pPr>
              <w:suppressAutoHyphens w:val="0"/>
              <w:spacing w:after="0"/>
              <w:ind w:firstLine="0"/>
              <w:jc w:val="center"/>
              <w:rPr>
                <w:rFonts w:eastAsia="Times New Roman"/>
                <w:color w:val="000000"/>
                <w:sz w:val="20"/>
                <w:szCs w:val="20"/>
                <w:lang w:val="pt-BR" w:eastAsia="pt-BR"/>
              </w:rPr>
            </w:pPr>
          </w:p>
        </w:tc>
        <w:tc>
          <w:tcPr>
            <w:tcW w:w="2679" w:type="pct"/>
            <w:gridSpan w:val="4"/>
            <w:tcBorders>
              <w:top w:val="single" w:sz="4" w:space="0" w:color="auto"/>
              <w:bottom w:val="nil"/>
            </w:tcBorders>
            <w:shd w:val="clear" w:color="auto" w:fill="BFBFBF"/>
            <w:vAlign w:val="center"/>
          </w:tcPr>
          <w:p w14:paraId="4E4EC385" w14:textId="41599ECA" w:rsidR="00333F82" w:rsidRPr="00875173" w:rsidRDefault="00333F82" w:rsidP="00A478E8">
            <w:pPr>
              <w:suppressAutoHyphens w:val="0"/>
              <w:spacing w:after="0"/>
              <w:ind w:firstLine="0"/>
              <w:jc w:val="center"/>
              <w:rPr>
                <w:rFonts w:eastAsia="Times New Roman"/>
                <w:b/>
                <w:bCs/>
                <w:color w:val="000000"/>
                <w:sz w:val="20"/>
                <w:szCs w:val="20"/>
                <w:lang w:val="pt-BR" w:eastAsia="pt-BR"/>
              </w:rPr>
            </w:pPr>
            <w:proofErr w:type="spellStart"/>
            <w:r w:rsidRPr="00875173">
              <w:rPr>
                <w:rFonts w:eastAsia="Times New Roman"/>
                <w:color w:val="000000"/>
                <w:sz w:val="20"/>
                <w:szCs w:val="20"/>
                <w:lang w:val="pt-BR" w:eastAsia="pt-BR"/>
              </w:rPr>
              <w:t>audit_defasada</w:t>
            </w:r>
            <w:proofErr w:type="spellEnd"/>
          </w:p>
        </w:tc>
      </w:tr>
      <w:tr w:rsidR="00333F82" w:rsidRPr="00875173" w14:paraId="1525119E" w14:textId="77777777" w:rsidTr="00333F82">
        <w:trPr>
          <w:cantSplit/>
          <w:trHeight w:val="283"/>
        </w:trPr>
        <w:tc>
          <w:tcPr>
            <w:tcW w:w="1625" w:type="pct"/>
            <w:gridSpan w:val="2"/>
            <w:tcBorders>
              <w:top w:val="nil"/>
              <w:bottom w:val="single" w:sz="4" w:space="0" w:color="auto"/>
            </w:tcBorders>
            <w:shd w:val="clear" w:color="auto" w:fill="FFFFFF"/>
            <w:vAlign w:val="center"/>
            <w:hideMark/>
          </w:tcPr>
          <w:p w14:paraId="32879240" w14:textId="77777777" w:rsidR="00333F82" w:rsidRPr="00875173" w:rsidRDefault="00333F82" w:rsidP="00A478E8">
            <w:pPr>
              <w:suppressAutoHyphens w:val="0"/>
              <w:spacing w:after="0"/>
              <w:ind w:firstLine="0"/>
              <w:jc w:val="center"/>
              <w:rPr>
                <w:rFonts w:eastAsia="Times New Roman"/>
                <w:color w:val="000000"/>
                <w:sz w:val="20"/>
                <w:szCs w:val="20"/>
                <w:lang w:val="pt-BR" w:eastAsia="pt-BR"/>
              </w:rPr>
            </w:pPr>
          </w:p>
        </w:tc>
        <w:tc>
          <w:tcPr>
            <w:tcW w:w="696" w:type="pct"/>
            <w:tcBorders>
              <w:top w:val="nil"/>
              <w:bottom w:val="single" w:sz="4" w:space="0" w:color="auto"/>
            </w:tcBorders>
            <w:shd w:val="clear" w:color="auto" w:fill="FFFFFF"/>
            <w:vAlign w:val="center"/>
            <w:hideMark/>
          </w:tcPr>
          <w:p w14:paraId="16027FBD" w14:textId="77777777" w:rsidR="00333F82" w:rsidRPr="00875173" w:rsidRDefault="00333F82" w:rsidP="00A478E8">
            <w:pPr>
              <w:suppressAutoHyphens w:val="0"/>
              <w:spacing w:after="0"/>
              <w:ind w:firstLine="0"/>
              <w:jc w:val="center"/>
              <w:rPr>
                <w:rFonts w:eastAsia="Times New Roman"/>
                <w:color w:val="000000"/>
                <w:sz w:val="20"/>
                <w:szCs w:val="20"/>
                <w:lang w:val="pt-BR" w:eastAsia="pt-BR"/>
              </w:rPr>
            </w:pPr>
          </w:p>
        </w:tc>
        <w:tc>
          <w:tcPr>
            <w:tcW w:w="726" w:type="pct"/>
            <w:tcBorders>
              <w:top w:val="nil"/>
              <w:bottom w:val="single" w:sz="4" w:space="0" w:color="auto"/>
            </w:tcBorders>
            <w:shd w:val="clear" w:color="auto" w:fill="BFBFBF"/>
            <w:vAlign w:val="center"/>
          </w:tcPr>
          <w:p w14:paraId="70DDD227" w14:textId="6F12E31D" w:rsidR="00333F82" w:rsidRPr="00875173" w:rsidRDefault="00333F82" w:rsidP="00333F82">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Discordo</w:t>
            </w:r>
          </w:p>
        </w:tc>
        <w:tc>
          <w:tcPr>
            <w:tcW w:w="818" w:type="pct"/>
            <w:tcBorders>
              <w:top w:val="nil"/>
              <w:bottom w:val="single" w:sz="4" w:space="0" w:color="auto"/>
            </w:tcBorders>
            <w:shd w:val="clear" w:color="auto" w:fill="BFBFBF"/>
            <w:vAlign w:val="center"/>
          </w:tcPr>
          <w:p w14:paraId="3429EF9D" w14:textId="77777777" w:rsidR="00333F82" w:rsidRPr="00875173" w:rsidRDefault="00333F82" w:rsidP="00333F82">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Nem Concordo</w:t>
            </w:r>
          </w:p>
          <w:p w14:paraId="4938164C" w14:textId="47DA1A53" w:rsidR="00333F82" w:rsidRPr="00875173" w:rsidRDefault="00333F82" w:rsidP="00333F82">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Nem Discordo</w:t>
            </w:r>
          </w:p>
        </w:tc>
        <w:tc>
          <w:tcPr>
            <w:tcW w:w="726" w:type="pct"/>
            <w:tcBorders>
              <w:top w:val="nil"/>
              <w:bottom w:val="single" w:sz="4" w:space="0" w:color="auto"/>
            </w:tcBorders>
            <w:shd w:val="clear" w:color="auto" w:fill="BFBFBF"/>
            <w:vAlign w:val="center"/>
          </w:tcPr>
          <w:p w14:paraId="09BA97BB" w14:textId="08C89B09" w:rsidR="00333F82" w:rsidRPr="00875173" w:rsidRDefault="00333F82" w:rsidP="00333F82">
            <w:pPr>
              <w:suppressAutoHyphens w:val="0"/>
              <w:spacing w:after="0"/>
              <w:ind w:firstLine="0"/>
              <w:jc w:val="center"/>
              <w:rPr>
                <w:rFonts w:eastAsia="Times New Roman"/>
                <w:color w:val="000000"/>
                <w:sz w:val="20"/>
                <w:szCs w:val="20"/>
                <w:lang w:val="pt-BR" w:eastAsia="pt-BR"/>
              </w:rPr>
            </w:pPr>
            <w:r w:rsidRPr="00875173">
              <w:rPr>
                <w:rFonts w:eastAsia="Times New Roman"/>
                <w:color w:val="000000"/>
                <w:sz w:val="20"/>
                <w:szCs w:val="20"/>
                <w:lang w:val="pt-BR" w:eastAsia="pt-BR"/>
              </w:rPr>
              <w:t>Concordo</w:t>
            </w:r>
          </w:p>
        </w:tc>
        <w:tc>
          <w:tcPr>
            <w:tcW w:w="410" w:type="pct"/>
            <w:tcBorders>
              <w:top w:val="nil"/>
              <w:bottom w:val="single" w:sz="4" w:space="0" w:color="auto"/>
            </w:tcBorders>
            <w:shd w:val="clear" w:color="auto" w:fill="BFBFBF"/>
            <w:vAlign w:val="center"/>
            <w:hideMark/>
          </w:tcPr>
          <w:p w14:paraId="565BA711" w14:textId="77777777" w:rsidR="00333F82" w:rsidRPr="00875173" w:rsidRDefault="00333F82" w:rsidP="00A478E8">
            <w:pPr>
              <w:suppressAutoHyphens w:val="0"/>
              <w:spacing w:after="0"/>
              <w:ind w:firstLine="0"/>
              <w:jc w:val="center"/>
              <w:rPr>
                <w:rFonts w:eastAsia="Times New Roman"/>
                <w:b/>
                <w:bCs/>
                <w:color w:val="000000"/>
                <w:sz w:val="20"/>
                <w:szCs w:val="20"/>
                <w:lang w:val="pt-BR" w:eastAsia="pt-BR"/>
              </w:rPr>
            </w:pPr>
            <w:r w:rsidRPr="00875173">
              <w:rPr>
                <w:rFonts w:eastAsia="Times New Roman"/>
                <w:b/>
                <w:bCs/>
                <w:color w:val="000000"/>
                <w:sz w:val="20"/>
                <w:szCs w:val="20"/>
                <w:lang w:val="pt-BR" w:eastAsia="pt-BR"/>
              </w:rPr>
              <w:t>Total</w:t>
            </w:r>
          </w:p>
        </w:tc>
      </w:tr>
      <w:tr w:rsidR="00333F82" w:rsidRPr="00875173" w14:paraId="500E22CC" w14:textId="77777777" w:rsidTr="00333F82">
        <w:trPr>
          <w:cantSplit/>
          <w:trHeight w:val="283"/>
        </w:trPr>
        <w:tc>
          <w:tcPr>
            <w:tcW w:w="265" w:type="pct"/>
            <w:vMerge w:val="restart"/>
            <w:tcBorders>
              <w:top w:val="single" w:sz="4" w:space="0" w:color="auto"/>
            </w:tcBorders>
            <w:shd w:val="clear" w:color="auto" w:fill="auto"/>
            <w:textDirection w:val="btLr"/>
            <w:vAlign w:val="center"/>
          </w:tcPr>
          <w:p w14:paraId="4A219717"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roofErr w:type="spellStart"/>
            <w:r w:rsidRPr="00875173">
              <w:rPr>
                <w:sz w:val="20"/>
                <w:szCs w:val="20"/>
                <w:lang w:val="pt-BR"/>
              </w:rPr>
              <w:t>ia_manual_audit_julg</w:t>
            </w:r>
            <w:proofErr w:type="spellEnd"/>
          </w:p>
        </w:tc>
        <w:tc>
          <w:tcPr>
            <w:tcW w:w="1359" w:type="pct"/>
            <w:vMerge w:val="restart"/>
            <w:tcBorders>
              <w:top w:val="single" w:sz="4" w:space="0" w:color="auto"/>
            </w:tcBorders>
            <w:shd w:val="clear" w:color="auto" w:fill="FFFFFF"/>
            <w:vAlign w:val="center"/>
          </w:tcPr>
          <w:p w14:paraId="05AE2C25" w14:textId="128F717C"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Discordo</w:t>
            </w:r>
          </w:p>
        </w:tc>
        <w:tc>
          <w:tcPr>
            <w:tcW w:w="696" w:type="pct"/>
            <w:tcBorders>
              <w:top w:val="single" w:sz="4" w:space="0" w:color="auto"/>
            </w:tcBorders>
            <w:shd w:val="clear" w:color="auto" w:fill="FFFFFF"/>
            <w:vAlign w:val="center"/>
            <w:hideMark/>
          </w:tcPr>
          <w:p w14:paraId="05E0324E"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726" w:type="pct"/>
            <w:tcBorders>
              <w:top w:val="single" w:sz="4" w:space="0" w:color="auto"/>
            </w:tcBorders>
            <w:shd w:val="clear" w:color="auto" w:fill="FFFFFF"/>
            <w:vAlign w:val="center"/>
          </w:tcPr>
          <w:p w14:paraId="04F689EB" w14:textId="3658F566"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9</w:t>
            </w:r>
          </w:p>
        </w:tc>
        <w:tc>
          <w:tcPr>
            <w:tcW w:w="818" w:type="pct"/>
            <w:tcBorders>
              <w:top w:val="single" w:sz="4" w:space="0" w:color="auto"/>
            </w:tcBorders>
            <w:shd w:val="clear" w:color="auto" w:fill="FFFFFF"/>
            <w:vAlign w:val="center"/>
          </w:tcPr>
          <w:p w14:paraId="0115BCF7" w14:textId="0DCB2B64"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w:t>
            </w:r>
          </w:p>
        </w:tc>
        <w:tc>
          <w:tcPr>
            <w:tcW w:w="726" w:type="pct"/>
            <w:tcBorders>
              <w:top w:val="single" w:sz="4" w:space="0" w:color="auto"/>
            </w:tcBorders>
            <w:shd w:val="clear" w:color="auto" w:fill="FFFFFF"/>
            <w:noWrap/>
            <w:vAlign w:val="center"/>
          </w:tcPr>
          <w:p w14:paraId="2A0111CA" w14:textId="783029BD"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13</w:t>
            </w:r>
          </w:p>
        </w:tc>
        <w:tc>
          <w:tcPr>
            <w:tcW w:w="410" w:type="pct"/>
            <w:vMerge w:val="restart"/>
            <w:tcBorders>
              <w:top w:val="single" w:sz="4" w:space="0" w:color="auto"/>
            </w:tcBorders>
            <w:shd w:val="clear" w:color="auto" w:fill="FFFFFF"/>
            <w:noWrap/>
            <w:vAlign w:val="center"/>
          </w:tcPr>
          <w:p w14:paraId="061433A6" w14:textId="1C91E08F"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27</w:t>
            </w:r>
          </w:p>
        </w:tc>
      </w:tr>
      <w:tr w:rsidR="00333F82" w:rsidRPr="00875173" w14:paraId="5DAF29E4" w14:textId="77777777" w:rsidTr="00333F82">
        <w:trPr>
          <w:cantSplit/>
          <w:trHeight w:val="283"/>
        </w:trPr>
        <w:tc>
          <w:tcPr>
            <w:tcW w:w="265" w:type="pct"/>
            <w:vMerge/>
            <w:vAlign w:val="center"/>
            <w:hideMark/>
          </w:tcPr>
          <w:p w14:paraId="4959CE7D"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
        </w:tc>
        <w:tc>
          <w:tcPr>
            <w:tcW w:w="1359" w:type="pct"/>
            <w:vMerge/>
            <w:shd w:val="clear" w:color="auto" w:fill="FFFFFF"/>
            <w:vAlign w:val="center"/>
          </w:tcPr>
          <w:p w14:paraId="15537E35" w14:textId="77777777" w:rsidR="00333F82" w:rsidRPr="00875173" w:rsidRDefault="00333F82" w:rsidP="00A478E8">
            <w:pPr>
              <w:suppressAutoHyphens w:val="0"/>
              <w:spacing w:after="0"/>
              <w:ind w:firstLine="0"/>
              <w:jc w:val="center"/>
              <w:rPr>
                <w:rFonts w:eastAsia="Times New Roman"/>
                <w:sz w:val="20"/>
                <w:szCs w:val="20"/>
                <w:lang w:val="pt-BR" w:eastAsia="pt-BR"/>
              </w:rPr>
            </w:pPr>
          </w:p>
        </w:tc>
        <w:tc>
          <w:tcPr>
            <w:tcW w:w="696" w:type="pct"/>
            <w:shd w:val="clear" w:color="auto" w:fill="FFFFFF"/>
            <w:vAlign w:val="center"/>
            <w:hideMark/>
          </w:tcPr>
          <w:p w14:paraId="3F1D8734"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726" w:type="pct"/>
            <w:shd w:val="clear" w:color="auto" w:fill="FFFFFF"/>
            <w:vAlign w:val="center"/>
          </w:tcPr>
          <w:p w14:paraId="6AD8A876" w14:textId="5E830C4F"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5,71</w:t>
            </w:r>
          </w:p>
        </w:tc>
        <w:tc>
          <w:tcPr>
            <w:tcW w:w="818" w:type="pct"/>
            <w:shd w:val="clear" w:color="auto" w:fill="FFFFFF"/>
            <w:vAlign w:val="center"/>
          </w:tcPr>
          <w:p w14:paraId="14C39727" w14:textId="2D63C163"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4,67</w:t>
            </w:r>
          </w:p>
        </w:tc>
        <w:tc>
          <w:tcPr>
            <w:tcW w:w="726" w:type="pct"/>
            <w:shd w:val="clear" w:color="auto" w:fill="FFFFFF"/>
            <w:noWrap/>
            <w:vAlign w:val="center"/>
          </w:tcPr>
          <w:p w14:paraId="5224D277" w14:textId="5259A1F2"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16,62</w:t>
            </w:r>
          </w:p>
        </w:tc>
        <w:tc>
          <w:tcPr>
            <w:tcW w:w="410" w:type="pct"/>
            <w:vMerge/>
            <w:shd w:val="clear" w:color="auto" w:fill="FFFFFF"/>
            <w:vAlign w:val="center"/>
          </w:tcPr>
          <w:p w14:paraId="69AAEF67" w14:textId="77777777" w:rsidR="00333F82" w:rsidRPr="00875173" w:rsidRDefault="00333F82" w:rsidP="00A478E8">
            <w:pPr>
              <w:suppressAutoHyphens w:val="0"/>
              <w:spacing w:after="0"/>
              <w:ind w:firstLine="0"/>
              <w:jc w:val="center"/>
              <w:rPr>
                <w:rFonts w:eastAsia="Times New Roman"/>
                <w:sz w:val="20"/>
                <w:szCs w:val="20"/>
                <w:lang w:val="pt-BR" w:eastAsia="pt-BR"/>
              </w:rPr>
            </w:pPr>
          </w:p>
        </w:tc>
      </w:tr>
      <w:tr w:rsidR="00333F82" w:rsidRPr="00875173" w14:paraId="4B234F55" w14:textId="77777777" w:rsidTr="00333F82">
        <w:trPr>
          <w:cantSplit/>
          <w:trHeight w:val="283"/>
        </w:trPr>
        <w:tc>
          <w:tcPr>
            <w:tcW w:w="265" w:type="pct"/>
            <w:vMerge/>
            <w:vAlign w:val="center"/>
          </w:tcPr>
          <w:p w14:paraId="23E70A1D"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
        </w:tc>
        <w:tc>
          <w:tcPr>
            <w:tcW w:w="1359" w:type="pct"/>
            <w:vMerge w:val="restart"/>
            <w:shd w:val="clear" w:color="auto" w:fill="D9D9D9" w:themeFill="background1" w:themeFillShade="D9"/>
            <w:vAlign w:val="center"/>
          </w:tcPr>
          <w:p w14:paraId="636B79A4" w14:textId="77777777" w:rsidR="00333F82" w:rsidRPr="00875173" w:rsidRDefault="00333F82" w:rsidP="00333F82">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Nem Concordo</w:t>
            </w:r>
          </w:p>
          <w:p w14:paraId="717BBECB" w14:textId="2D26797F" w:rsidR="00333F82" w:rsidRPr="00875173" w:rsidRDefault="00333F82" w:rsidP="00333F82">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Nem Discordo</w:t>
            </w:r>
          </w:p>
        </w:tc>
        <w:tc>
          <w:tcPr>
            <w:tcW w:w="696" w:type="pct"/>
            <w:shd w:val="clear" w:color="auto" w:fill="D9D9D9" w:themeFill="background1" w:themeFillShade="D9"/>
            <w:vAlign w:val="center"/>
          </w:tcPr>
          <w:p w14:paraId="33535DCB"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726" w:type="pct"/>
            <w:shd w:val="clear" w:color="auto" w:fill="D9D9D9" w:themeFill="background1" w:themeFillShade="D9"/>
            <w:vAlign w:val="center"/>
          </w:tcPr>
          <w:p w14:paraId="20420BE4" w14:textId="23607EA8"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818" w:type="pct"/>
            <w:shd w:val="clear" w:color="auto" w:fill="D9D9D9" w:themeFill="background1" w:themeFillShade="D9"/>
            <w:vAlign w:val="center"/>
          </w:tcPr>
          <w:p w14:paraId="20CEE6D2" w14:textId="47E7A90E"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726" w:type="pct"/>
            <w:shd w:val="clear" w:color="auto" w:fill="D9D9D9" w:themeFill="background1" w:themeFillShade="D9"/>
            <w:noWrap/>
            <w:vAlign w:val="center"/>
          </w:tcPr>
          <w:p w14:paraId="494247E0" w14:textId="1D4D5681"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w:t>
            </w:r>
          </w:p>
        </w:tc>
        <w:tc>
          <w:tcPr>
            <w:tcW w:w="410" w:type="pct"/>
            <w:vMerge w:val="restart"/>
            <w:shd w:val="clear" w:color="auto" w:fill="D9D9D9" w:themeFill="background1" w:themeFillShade="D9"/>
            <w:vAlign w:val="center"/>
          </w:tcPr>
          <w:p w14:paraId="0ECC353E" w14:textId="3AFC533A"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6</w:t>
            </w:r>
          </w:p>
        </w:tc>
      </w:tr>
      <w:tr w:rsidR="00333F82" w:rsidRPr="00875173" w14:paraId="6C9EED2C" w14:textId="77777777" w:rsidTr="00333F82">
        <w:trPr>
          <w:cantSplit/>
          <w:trHeight w:val="283"/>
        </w:trPr>
        <w:tc>
          <w:tcPr>
            <w:tcW w:w="265" w:type="pct"/>
            <w:vMerge/>
            <w:vAlign w:val="center"/>
          </w:tcPr>
          <w:p w14:paraId="24A7587B"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
        </w:tc>
        <w:tc>
          <w:tcPr>
            <w:tcW w:w="1359" w:type="pct"/>
            <w:vMerge/>
            <w:shd w:val="clear" w:color="auto" w:fill="D9D9D9" w:themeFill="background1" w:themeFillShade="D9"/>
            <w:vAlign w:val="center"/>
          </w:tcPr>
          <w:p w14:paraId="42FA300A" w14:textId="77777777" w:rsidR="00333F82" w:rsidRPr="00875173" w:rsidRDefault="00333F82" w:rsidP="00A478E8">
            <w:pPr>
              <w:suppressAutoHyphens w:val="0"/>
              <w:spacing w:after="0"/>
              <w:ind w:firstLine="0"/>
              <w:jc w:val="center"/>
              <w:rPr>
                <w:rFonts w:eastAsia="Times New Roman"/>
                <w:sz w:val="20"/>
                <w:szCs w:val="20"/>
                <w:lang w:val="pt-BR" w:eastAsia="pt-BR"/>
              </w:rPr>
            </w:pPr>
          </w:p>
        </w:tc>
        <w:tc>
          <w:tcPr>
            <w:tcW w:w="696" w:type="pct"/>
            <w:shd w:val="clear" w:color="auto" w:fill="D9D9D9" w:themeFill="background1" w:themeFillShade="D9"/>
            <w:vAlign w:val="center"/>
          </w:tcPr>
          <w:p w14:paraId="1311C2CE"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726" w:type="pct"/>
            <w:shd w:val="clear" w:color="auto" w:fill="D9D9D9" w:themeFill="background1" w:themeFillShade="D9"/>
            <w:vAlign w:val="center"/>
          </w:tcPr>
          <w:p w14:paraId="2B6B2424" w14:textId="31984FEA"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1,27</w:t>
            </w:r>
          </w:p>
        </w:tc>
        <w:tc>
          <w:tcPr>
            <w:tcW w:w="818" w:type="pct"/>
            <w:shd w:val="clear" w:color="auto" w:fill="D9D9D9" w:themeFill="background1" w:themeFillShade="D9"/>
            <w:vAlign w:val="center"/>
          </w:tcPr>
          <w:p w14:paraId="4856419C" w14:textId="495522B4"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1,04</w:t>
            </w:r>
          </w:p>
        </w:tc>
        <w:tc>
          <w:tcPr>
            <w:tcW w:w="726" w:type="pct"/>
            <w:shd w:val="clear" w:color="auto" w:fill="D9D9D9" w:themeFill="background1" w:themeFillShade="D9"/>
            <w:noWrap/>
            <w:vAlign w:val="center"/>
          </w:tcPr>
          <w:p w14:paraId="1279135B" w14:textId="2CA4D554"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3,69</w:t>
            </w:r>
          </w:p>
        </w:tc>
        <w:tc>
          <w:tcPr>
            <w:tcW w:w="410" w:type="pct"/>
            <w:vMerge/>
            <w:shd w:val="clear" w:color="auto" w:fill="D9D9D9" w:themeFill="background1" w:themeFillShade="D9"/>
            <w:vAlign w:val="center"/>
          </w:tcPr>
          <w:p w14:paraId="49E83751" w14:textId="77777777" w:rsidR="00333F82" w:rsidRPr="00875173" w:rsidRDefault="00333F82" w:rsidP="00A478E8">
            <w:pPr>
              <w:suppressAutoHyphens w:val="0"/>
              <w:spacing w:after="0"/>
              <w:ind w:firstLine="0"/>
              <w:jc w:val="center"/>
              <w:rPr>
                <w:rFonts w:eastAsia="Times New Roman"/>
                <w:sz w:val="20"/>
                <w:szCs w:val="20"/>
                <w:lang w:val="pt-BR" w:eastAsia="pt-BR"/>
              </w:rPr>
            </w:pPr>
          </w:p>
        </w:tc>
      </w:tr>
      <w:tr w:rsidR="00333F82" w:rsidRPr="00875173" w14:paraId="5CA32698" w14:textId="77777777" w:rsidTr="00333F82">
        <w:trPr>
          <w:cantSplit/>
          <w:trHeight w:val="283"/>
        </w:trPr>
        <w:tc>
          <w:tcPr>
            <w:tcW w:w="265" w:type="pct"/>
            <w:vMerge/>
            <w:vAlign w:val="center"/>
          </w:tcPr>
          <w:p w14:paraId="27FDAD84"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
        </w:tc>
        <w:tc>
          <w:tcPr>
            <w:tcW w:w="1359" w:type="pct"/>
            <w:vMerge w:val="restart"/>
            <w:shd w:val="clear" w:color="auto" w:fill="FFFFFF"/>
            <w:vAlign w:val="center"/>
          </w:tcPr>
          <w:p w14:paraId="49F67699" w14:textId="0D2F8DC2"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Concordo</w:t>
            </w:r>
          </w:p>
        </w:tc>
        <w:tc>
          <w:tcPr>
            <w:tcW w:w="696" w:type="pct"/>
            <w:shd w:val="clear" w:color="auto" w:fill="FFFFFF"/>
            <w:vAlign w:val="center"/>
          </w:tcPr>
          <w:p w14:paraId="0F3096AA"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Observado</w:t>
            </w:r>
          </w:p>
        </w:tc>
        <w:tc>
          <w:tcPr>
            <w:tcW w:w="726" w:type="pct"/>
            <w:shd w:val="clear" w:color="auto" w:fill="FFFFFF"/>
            <w:vAlign w:val="center"/>
          </w:tcPr>
          <w:p w14:paraId="5610AB62" w14:textId="7D11B308"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w:t>
            </w:r>
          </w:p>
        </w:tc>
        <w:tc>
          <w:tcPr>
            <w:tcW w:w="818" w:type="pct"/>
            <w:shd w:val="clear" w:color="auto" w:fill="FFFFFF"/>
            <w:vAlign w:val="center"/>
          </w:tcPr>
          <w:p w14:paraId="588BAE35" w14:textId="2B0E2761"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2</w:t>
            </w:r>
          </w:p>
        </w:tc>
        <w:tc>
          <w:tcPr>
            <w:tcW w:w="726" w:type="pct"/>
            <w:shd w:val="clear" w:color="auto" w:fill="FFFFFF"/>
            <w:noWrap/>
            <w:vAlign w:val="center"/>
          </w:tcPr>
          <w:p w14:paraId="4B96ED6C" w14:textId="5B0A5010"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16</w:t>
            </w:r>
          </w:p>
        </w:tc>
        <w:tc>
          <w:tcPr>
            <w:tcW w:w="410" w:type="pct"/>
            <w:vMerge w:val="restart"/>
            <w:shd w:val="clear" w:color="auto" w:fill="FFFFFF"/>
            <w:vAlign w:val="center"/>
          </w:tcPr>
          <w:p w14:paraId="781F1CDC" w14:textId="061C115A"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19</w:t>
            </w:r>
          </w:p>
        </w:tc>
      </w:tr>
      <w:tr w:rsidR="00333F82" w:rsidRPr="00875173" w14:paraId="1BDBB90E" w14:textId="77777777" w:rsidTr="00333F82">
        <w:trPr>
          <w:cantSplit/>
          <w:trHeight w:val="283"/>
        </w:trPr>
        <w:tc>
          <w:tcPr>
            <w:tcW w:w="265" w:type="pct"/>
            <w:vMerge/>
            <w:vAlign w:val="center"/>
          </w:tcPr>
          <w:p w14:paraId="7A0C8D07"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
        </w:tc>
        <w:tc>
          <w:tcPr>
            <w:tcW w:w="1359" w:type="pct"/>
            <w:vMerge/>
            <w:shd w:val="clear" w:color="auto" w:fill="FFFFFF"/>
            <w:vAlign w:val="center"/>
          </w:tcPr>
          <w:p w14:paraId="4E8B3064" w14:textId="77777777" w:rsidR="00333F82" w:rsidRPr="00875173" w:rsidRDefault="00333F82" w:rsidP="00A478E8">
            <w:pPr>
              <w:suppressAutoHyphens w:val="0"/>
              <w:spacing w:after="0"/>
              <w:ind w:firstLine="0"/>
              <w:jc w:val="center"/>
              <w:rPr>
                <w:rFonts w:eastAsia="Times New Roman"/>
                <w:sz w:val="20"/>
                <w:szCs w:val="20"/>
                <w:lang w:val="pt-BR" w:eastAsia="pt-BR"/>
              </w:rPr>
            </w:pPr>
          </w:p>
        </w:tc>
        <w:tc>
          <w:tcPr>
            <w:tcW w:w="696" w:type="pct"/>
            <w:shd w:val="clear" w:color="auto" w:fill="FFFFFF"/>
            <w:vAlign w:val="center"/>
          </w:tcPr>
          <w:p w14:paraId="4CCC4711"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Esperado</w:t>
            </w:r>
          </w:p>
        </w:tc>
        <w:tc>
          <w:tcPr>
            <w:tcW w:w="726" w:type="pct"/>
            <w:shd w:val="clear" w:color="auto" w:fill="FFFFFF"/>
            <w:vAlign w:val="center"/>
          </w:tcPr>
          <w:p w14:paraId="53CF2FBD" w14:textId="74286179"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4,02</w:t>
            </w:r>
          </w:p>
        </w:tc>
        <w:tc>
          <w:tcPr>
            <w:tcW w:w="818" w:type="pct"/>
            <w:shd w:val="clear" w:color="auto" w:fill="FFFFFF"/>
            <w:vAlign w:val="center"/>
          </w:tcPr>
          <w:p w14:paraId="4E675A53" w14:textId="0145E71D"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3,29</w:t>
            </w:r>
          </w:p>
        </w:tc>
        <w:tc>
          <w:tcPr>
            <w:tcW w:w="726" w:type="pct"/>
            <w:shd w:val="clear" w:color="auto" w:fill="FFFFFF"/>
            <w:noWrap/>
            <w:vAlign w:val="center"/>
          </w:tcPr>
          <w:p w14:paraId="7B05A1C3" w14:textId="5CCC77D6"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11,69</w:t>
            </w:r>
          </w:p>
        </w:tc>
        <w:tc>
          <w:tcPr>
            <w:tcW w:w="410" w:type="pct"/>
            <w:vMerge/>
            <w:shd w:val="clear" w:color="auto" w:fill="FFFFFF"/>
            <w:vAlign w:val="center"/>
          </w:tcPr>
          <w:p w14:paraId="221BB42C" w14:textId="77777777" w:rsidR="00333F82" w:rsidRPr="00875173" w:rsidRDefault="00333F82" w:rsidP="00A478E8">
            <w:pPr>
              <w:suppressAutoHyphens w:val="0"/>
              <w:spacing w:after="0"/>
              <w:ind w:firstLine="0"/>
              <w:jc w:val="center"/>
              <w:rPr>
                <w:rFonts w:eastAsia="Times New Roman"/>
                <w:sz w:val="20"/>
                <w:szCs w:val="20"/>
                <w:lang w:val="pt-BR" w:eastAsia="pt-BR"/>
              </w:rPr>
            </w:pPr>
          </w:p>
        </w:tc>
      </w:tr>
      <w:tr w:rsidR="00333F82" w:rsidRPr="00875173" w14:paraId="0F094E26" w14:textId="77777777" w:rsidTr="00333F82">
        <w:trPr>
          <w:cantSplit/>
          <w:trHeight w:val="283"/>
        </w:trPr>
        <w:tc>
          <w:tcPr>
            <w:tcW w:w="265" w:type="pct"/>
            <w:vMerge/>
            <w:vAlign w:val="center"/>
            <w:hideMark/>
          </w:tcPr>
          <w:p w14:paraId="575702FC" w14:textId="77777777" w:rsidR="00333F82" w:rsidRPr="00875173" w:rsidRDefault="00333F82" w:rsidP="00A478E8">
            <w:pPr>
              <w:suppressAutoHyphens w:val="0"/>
              <w:spacing w:after="0"/>
              <w:ind w:firstLine="0"/>
              <w:jc w:val="center"/>
              <w:rPr>
                <w:rFonts w:eastAsia="Times New Roman"/>
                <w:b/>
                <w:bCs/>
                <w:sz w:val="20"/>
                <w:szCs w:val="20"/>
                <w:lang w:val="pt-BR" w:eastAsia="pt-BR"/>
              </w:rPr>
            </w:pPr>
          </w:p>
        </w:tc>
        <w:tc>
          <w:tcPr>
            <w:tcW w:w="2055" w:type="pct"/>
            <w:gridSpan w:val="2"/>
            <w:tcBorders>
              <w:top w:val="single" w:sz="4" w:space="0" w:color="auto"/>
              <w:bottom w:val="single" w:sz="4" w:space="0" w:color="auto"/>
            </w:tcBorders>
            <w:shd w:val="clear" w:color="auto" w:fill="D9D9D9"/>
            <w:vAlign w:val="center"/>
            <w:hideMark/>
          </w:tcPr>
          <w:p w14:paraId="401A6087" w14:textId="77777777" w:rsidR="00333F82" w:rsidRPr="00875173" w:rsidRDefault="00333F82" w:rsidP="00A478E8">
            <w:pPr>
              <w:suppressAutoHyphens w:val="0"/>
              <w:spacing w:after="0"/>
              <w:ind w:firstLine="0"/>
              <w:jc w:val="center"/>
              <w:rPr>
                <w:rFonts w:eastAsia="Times New Roman"/>
                <w:b/>
                <w:bCs/>
                <w:sz w:val="20"/>
                <w:szCs w:val="20"/>
                <w:lang w:val="pt-BR" w:eastAsia="pt-BR"/>
              </w:rPr>
            </w:pPr>
            <w:r w:rsidRPr="00875173">
              <w:rPr>
                <w:rFonts w:eastAsia="Times New Roman"/>
                <w:b/>
                <w:bCs/>
                <w:sz w:val="20"/>
                <w:szCs w:val="20"/>
                <w:lang w:val="pt-BR" w:eastAsia="pt-BR"/>
              </w:rPr>
              <w:t>Total</w:t>
            </w:r>
          </w:p>
        </w:tc>
        <w:tc>
          <w:tcPr>
            <w:tcW w:w="726" w:type="pct"/>
            <w:tcBorders>
              <w:top w:val="single" w:sz="4" w:space="0" w:color="auto"/>
              <w:bottom w:val="single" w:sz="4" w:space="0" w:color="auto"/>
            </w:tcBorders>
            <w:shd w:val="clear" w:color="auto" w:fill="D9D9D9"/>
            <w:vAlign w:val="center"/>
          </w:tcPr>
          <w:p w14:paraId="4EF5F2DC" w14:textId="095E9D65"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11</w:t>
            </w:r>
          </w:p>
        </w:tc>
        <w:tc>
          <w:tcPr>
            <w:tcW w:w="818" w:type="pct"/>
            <w:tcBorders>
              <w:top w:val="single" w:sz="4" w:space="0" w:color="auto"/>
              <w:bottom w:val="single" w:sz="4" w:space="0" w:color="auto"/>
            </w:tcBorders>
            <w:shd w:val="clear" w:color="auto" w:fill="D9D9D9"/>
            <w:vAlign w:val="center"/>
          </w:tcPr>
          <w:p w14:paraId="4C72B744" w14:textId="0DC8DB93"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9</w:t>
            </w:r>
          </w:p>
        </w:tc>
        <w:tc>
          <w:tcPr>
            <w:tcW w:w="726" w:type="pct"/>
            <w:tcBorders>
              <w:top w:val="single" w:sz="4" w:space="0" w:color="auto"/>
              <w:bottom w:val="single" w:sz="4" w:space="0" w:color="auto"/>
            </w:tcBorders>
            <w:shd w:val="clear" w:color="auto" w:fill="D9D9D9"/>
            <w:noWrap/>
            <w:vAlign w:val="center"/>
          </w:tcPr>
          <w:p w14:paraId="16F1723F" w14:textId="202FA9E3"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32</w:t>
            </w:r>
          </w:p>
        </w:tc>
        <w:tc>
          <w:tcPr>
            <w:tcW w:w="410" w:type="pct"/>
            <w:tcBorders>
              <w:top w:val="single" w:sz="4" w:space="0" w:color="auto"/>
              <w:bottom w:val="single" w:sz="4" w:space="0" w:color="auto"/>
            </w:tcBorders>
            <w:shd w:val="clear" w:color="auto" w:fill="D9D9D9"/>
            <w:noWrap/>
            <w:vAlign w:val="center"/>
          </w:tcPr>
          <w:p w14:paraId="47B893C2" w14:textId="77777777" w:rsidR="00333F82" w:rsidRPr="00875173" w:rsidRDefault="00333F82" w:rsidP="00A478E8">
            <w:pPr>
              <w:suppressAutoHyphens w:val="0"/>
              <w:spacing w:after="0"/>
              <w:ind w:firstLine="0"/>
              <w:jc w:val="center"/>
              <w:rPr>
                <w:rFonts w:eastAsia="Times New Roman"/>
                <w:sz w:val="20"/>
                <w:szCs w:val="20"/>
                <w:lang w:val="pt-BR" w:eastAsia="pt-BR"/>
              </w:rPr>
            </w:pPr>
            <w:r w:rsidRPr="00875173">
              <w:rPr>
                <w:rFonts w:eastAsia="Times New Roman"/>
                <w:sz w:val="20"/>
                <w:szCs w:val="20"/>
                <w:lang w:val="pt-BR" w:eastAsia="pt-BR"/>
              </w:rPr>
              <w:t>52</w:t>
            </w:r>
          </w:p>
        </w:tc>
      </w:tr>
    </w:tbl>
    <w:p w14:paraId="7307C505" w14:textId="77777777" w:rsidR="00114802" w:rsidRPr="00875173" w:rsidRDefault="00114802" w:rsidP="00114802">
      <w:pPr>
        <w:spacing w:after="0"/>
        <w:ind w:left="1985" w:hanging="1985"/>
        <w:rPr>
          <w:sz w:val="20"/>
        </w:rPr>
      </w:pPr>
      <w:proofErr w:type="spellStart"/>
      <w:r w:rsidRPr="00875173">
        <w:rPr>
          <w:sz w:val="20"/>
        </w:rPr>
        <w:t>Fonte</w:t>
      </w:r>
      <w:proofErr w:type="spellEnd"/>
      <w:r w:rsidRPr="00875173">
        <w:rPr>
          <w:sz w:val="20"/>
        </w:rPr>
        <w:t>: Resultado da Pesquisa</w:t>
      </w:r>
    </w:p>
    <w:p w14:paraId="0C1E3A05" w14:textId="77777777" w:rsidR="00114802" w:rsidRPr="00875173" w:rsidRDefault="00114802" w:rsidP="00114802">
      <w:pPr>
        <w:ind w:firstLine="0"/>
        <w:rPr>
          <w:lang w:val="pt-BR"/>
        </w:rPr>
      </w:pPr>
    </w:p>
    <w:p w14:paraId="7EA48630" w14:textId="59647905" w:rsidR="00114802" w:rsidRPr="00875173" w:rsidRDefault="00114802" w:rsidP="002E3B0A">
      <w:pPr>
        <w:spacing w:after="0"/>
        <w:ind w:left="1985" w:hanging="1985"/>
        <w:jc w:val="center"/>
        <w:rPr>
          <w:sz w:val="20"/>
          <w:szCs w:val="20"/>
          <w:lang w:val="pt-BR"/>
        </w:rPr>
      </w:pPr>
      <w:r w:rsidRPr="00875173">
        <w:rPr>
          <w:b/>
          <w:sz w:val="20"/>
          <w:szCs w:val="20"/>
          <w:lang w:val="pt-BR"/>
        </w:rPr>
        <w:t xml:space="preserve">Tabela </w:t>
      </w:r>
      <w:r w:rsidRPr="00875173">
        <w:rPr>
          <w:b/>
          <w:sz w:val="20"/>
          <w:lang w:val="pt-BR"/>
        </w:rPr>
        <w:fldChar w:fldCharType="begin"/>
      </w:r>
      <w:r w:rsidRPr="00875173">
        <w:rPr>
          <w:b/>
          <w:sz w:val="20"/>
          <w:lang w:val="pt-BR"/>
        </w:rPr>
        <w:instrText xml:space="preserve"> SEQ Tabela \* ARABIC </w:instrText>
      </w:r>
      <w:r w:rsidRPr="00875173">
        <w:rPr>
          <w:b/>
          <w:sz w:val="20"/>
          <w:lang w:val="pt-BR"/>
        </w:rPr>
        <w:fldChar w:fldCharType="separate"/>
      </w:r>
      <w:r w:rsidRPr="00875173">
        <w:rPr>
          <w:b/>
          <w:noProof/>
          <w:sz w:val="20"/>
          <w:lang w:val="pt-BR"/>
        </w:rPr>
        <w:t>7</w:t>
      </w:r>
      <w:r w:rsidRPr="00875173">
        <w:rPr>
          <w:b/>
          <w:sz w:val="20"/>
          <w:lang w:val="pt-BR"/>
        </w:rPr>
        <w:fldChar w:fldCharType="end"/>
      </w:r>
      <w:r w:rsidRPr="00875173">
        <w:rPr>
          <w:sz w:val="20"/>
          <w:szCs w:val="20"/>
          <w:lang w:val="pt-BR"/>
        </w:rPr>
        <w:t xml:space="preserve"> – Resultado do teste </w:t>
      </w:r>
      <w:proofErr w:type="spellStart"/>
      <w:r w:rsidRPr="00875173">
        <w:rPr>
          <w:sz w:val="20"/>
          <w:szCs w:val="20"/>
          <w:lang w:val="pt-BR"/>
        </w:rPr>
        <w:t>Qui</w:t>
      </w:r>
      <w:proofErr w:type="spellEnd"/>
      <w:r w:rsidRPr="00875173">
        <w:rPr>
          <w:sz w:val="20"/>
          <w:szCs w:val="20"/>
          <w:lang w:val="pt-BR"/>
        </w:rPr>
        <w:t>-Quadrado</w:t>
      </w:r>
    </w:p>
    <w:tbl>
      <w:tblPr>
        <w:tblW w:w="5000" w:type="pct"/>
        <w:jc w:val="center"/>
        <w:tblCellMar>
          <w:left w:w="70" w:type="dxa"/>
          <w:right w:w="70" w:type="dxa"/>
        </w:tblCellMar>
        <w:tblLook w:val="04A0" w:firstRow="1" w:lastRow="0" w:firstColumn="1" w:lastColumn="0" w:noHBand="0" w:noVBand="1"/>
      </w:tblPr>
      <w:tblGrid>
        <w:gridCol w:w="1759"/>
        <w:gridCol w:w="5212"/>
        <w:gridCol w:w="2240"/>
      </w:tblGrid>
      <w:tr w:rsidR="00114802" w:rsidRPr="00875173" w14:paraId="393D3A23" w14:textId="77777777" w:rsidTr="00A478E8">
        <w:trPr>
          <w:trHeight w:val="283"/>
          <w:jc w:val="center"/>
        </w:trPr>
        <w:tc>
          <w:tcPr>
            <w:tcW w:w="955" w:type="pct"/>
            <w:tcBorders>
              <w:top w:val="single" w:sz="4" w:space="0" w:color="000000"/>
              <w:left w:val="nil"/>
              <w:bottom w:val="single" w:sz="4" w:space="0" w:color="000000"/>
              <w:right w:val="nil"/>
            </w:tcBorders>
            <w:shd w:val="clear" w:color="auto" w:fill="BFBFBF" w:themeFill="background1" w:themeFillShade="BF"/>
            <w:vAlign w:val="center"/>
            <w:hideMark/>
          </w:tcPr>
          <w:p w14:paraId="08BCDE5F" w14:textId="77777777" w:rsidR="00114802" w:rsidRPr="00875173" w:rsidRDefault="00114802" w:rsidP="00A478E8">
            <w:pPr>
              <w:spacing w:after="0"/>
              <w:ind w:firstLine="0"/>
              <w:jc w:val="center"/>
              <w:rPr>
                <w:rFonts w:eastAsia="Times New Roman"/>
                <w:b/>
                <w:color w:val="000000"/>
                <w:sz w:val="20"/>
                <w:szCs w:val="20"/>
              </w:rPr>
            </w:pPr>
            <w:r w:rsidRPr="00875173">
              <w:rPr>
                <w:rFonts w:eastAsia="Times New Roman"/>
                <w:b/>
                <w:color w:val="000000"/>
                <w:sz w:val="20"/>
                <w:szCs w:val="20"/>
              </w:rPr>
              <w:t>Valor</w:t>
            </w:r>
          </w:p>
        </w:tc>
        <w:tc>
          <w:tcPr>
            <w:tcW w:w="2829" w:type="pct"/>
            <w:tcBorders>
              <w:top w:val="single" w:sz="4" w:space="0" w:color="000000"/>
              <w:left w:val="nil"/>
              <w:bottom w:val="single" w:sz="4" w:space="0" w:color="000000"/>
              <w:right w:val="nil"/>
            </w:tcBorders>
            <w:shd w:val="clear" w:color="auto" w:fill="BFBFBF" w:themeFill="background1" w:themeFillShade="BF"/>
            <w:vAlign w:val="center"/>
            <w:hideMark/>
          </w:tcPr>
          <w:p w14:paraId="50AB8A99" w14:textId="77777777" w:rsidR="00114802" w:rsidRPr="00875173" w:rsidRDefault="00114802" w:rsidP="00A478E8">
            <w:pPr>
              <w:spacing w:after="0"/>
              <w:ind w:firstLine="0"/>
              <w:jc w:val="center"/>
              <w:rPr>
                <w:rFonts w:eastAsia="Times New Roman"/>
                <w:b/>
                <w:color w:val="000000"/>
                <w:sz w:val="20"/>
                <w:szCs w:val="20"/>
              </w:rPr>
            </w:pPr>
            <w:r w:rsidRPr="00875173">
              <w:rPr>
                <w:rFonts w:eastAsia="Times New Roman"/>
                <w:b/>
                <w:color w:val="000000"/>
                <w:sz w:val="20"/>
                <w:szCs w:val="20"/>
              </w:rPr>
              <w:t xml:space="preserve">Graus de </w:t>
            </w:r>
            <w:proofErr w:type="spellStart"/>
            <w:r w:rsidRPr="00875173">
              <w:rPr>
                <w:rFonts w:eastAsia="Times New Roman"/>
                <w:b/>
                <w:color w:val="000000"/>
                <w:sz w:val="20"/>
                <w:szCs w:val="20"/>
              </w:rPr>
              <w:t>Liberdade</w:t>
            </w:r>
            <w:proofErr w:type="spellEnd"/>
          </w:p>
        </w:tc>
        <w:tc>
          <w:tcPr>
            <w:tcW w:w="1216" w:type="pct"/>
            <w:tcBorders>
              <w:top w:val="single" w:sz="4" w:space="0" w:color="000000"/>
              <w:left w:val="nil"/>
              <w:bottom w:val="single" w:sz="4" w:space="0" w:color="000000"/>
              <w:right w:val="nil"/>
            </w:tcBorders>
            <w:shd w:val="clear" w:color="auto" w:fill="BFBFBF" w:themeFill="background1" w:themeFillShade="BF"/>
            <w:vAlign w:val="center"/>
            <w:hideMark/>
          </w:tcPr>
          <w:p w14:paraId="5FF0F03D" w14:textId="77777777" w:rsidR="00114802" w:rsidRPr="00875173" w:rsidRDefault="00114802" w:rsidP="00A478E8">
            <w:pPr>
              <w:spacing w:after="0"/>
              <w:ind w:firstLine="0"/>
              <w:jc w:val="center"/>
              <w:rPr>
                <w:rFonts w:eastAsia="Times New Roman"/>
                <w:b/>
                <w:color w:val="000000"/>
                <w:sz w:val="20"/>
                <w:szCs w:val="20"/>
              </w:rPr>
            </w:pPr>
            <w:r w:rsidRPr="00875173">
              <w:rPr>
                <w:rFonts w:eastAsia="Times New Roman"/>
                <w:b/>
                <w:color w:val="000000"/>
                <w:sz w:val="20"/>
                <w:szCs w:val="20"/>
              </w:rPr>
              <w:t>Valor P</w:t>
            </w:r>
          </w:p>
        </w:tc>
      </w:tr>
      <w:tr w:rsidR="00114802" w:rsidRPr="00875173" w14:paraId="6A940658" w14:textId="77777777" w:rsidTr="00A478E8">
        <w:trPr>
          <w:trHeight w:val="283"/>
          <w:jc w:val="center"/>
        </w:trPr>
        <w:tc>
          <w:tcPr>
            <w:tcW w:w="955" w:type="pct"/>
            <w:tcBorders>
              <w:top w:val="single" w:sz="4" w:space="0" w:color="000000"/>
              <w:left w:val="nil"/>
              <w:bottom w:val="single" w:sz="4" w:space="0" w:color="000000"/>
              <w:right w:val="nil"/>
            </w:tcBorders>
            <w:shd w:val="clear" w:color="auto" w:fill="FFFFFF"/>
            <w:noWrap/>
            <w:vAlign w:val="center"/>
            <w:hideMark/>
          </w:tcPr>
          <w:p w14:paraId="7CEC32B8" w14:textId="005A594B" w:rsidR="00114802" w:rsidRPr="00875173" w:rsidRDefault="00114802" w:rsidP="00A478E8">
            <w:pPr>
              <w:spacing w:after="0"/>
              <w:ind w:firstLine="0"/>
              <w:jc w:val="center"/>
              <w:rPr>
                <w:rFonts w:eastAsia="Times New Roman"/>
                <w:color w:val="000000"/>
                <w:sz w:val="20"/>
                <w:szCs w:val="20"/>
              </w:rPr>
            </w:pPr>
            <w:r w:rsidRPr="00875173">
              <w:rPr>
                <w:rFonts w:eastAsia="Times New Roman"/>
                <w:color w:val="000000"/>
                <w:sz w:val="20"/>
                <w:szCs w:val="20"/>
              </w:rPr>
              <w:t>8,14</w:t>
            </w:r>
          </w:p>
        </w:tc>
        <w:tc>
          <w:tcPr>
            <w:tcW w:w="2829" w:type="pct"/>
            <w:tcBorders>
              <w:top w:val="single" w:sz="4" w:space="0" w:color="000000"/>
              <w:left w:val="nil"/>
              <w:bottom w:val="single" w:sz="4" w:space="0" w:color="000000"/>
              <w:right w:val="nil"/>
            </w:tcBorders>
            <w:shd w:val="clear" w:color="auto" w:fill="FFFFFF"/>
            <w:noWrap/>
            <w:vAlign w:val="center"/>
            <w:hideMark/>
          </w:tcPr>
          <w:p w14:paraId="0C62AD2A" w14:textId="5FA45876" w:rsidR="00114802" w:rsidRPr="00875173" w:rsidRDefault="00114802" w:rsidP="00A478E8">
            <w:pPr>
              <w:spacing w:after="0"/>
              <w:ind w:firstLine="0"/>
              <w:jc w:val="center"/>
              <w:rPr>
                <w:rFonts w:eastAsia="Times New Roman"/>
                <w:color w:val="000000"/>
                <w:sz w:val="20"/>
                <w:szCs w:val="20"/>
              </w:rPr>
            </w:pPr>
            <w:r w:rsidRPr="00875173">
              <w:rPr>
                <w:rFonts w:eastAsia="Times New Roman"/>
                <w:color w:val="000000"/>
                <w:sz w:val="20"/>
                <w:szCs w:val="20"/>
              </w:rPr>
              <w:t>4</w:t>
            </w:r>
          </w:p>
        </w:tc>
        <w:tc>
          <w:tcPr>
            <w:tcW w:w="1216" w:type="pct"/>
            <w:tcBorders>
              <w:top w:val="single" w:sz="4" w:space="0" w:color="000000"/>
              <w:left w:val="nil"/>
              <w:bottom w:val="single" w:sz="4" w:space="0" w:color="000000"/>
              <w:right w:val="nil"/>
            </w:tcBorders>
            <w:shd w:val="clear" w:color="auto" w:fill="FFFFFF"/>
            <w:noWrap/>
            <w:vAlign w:val="center"/>
            <w:hideMark/>
          </w:tcPr>
          <w:p w14:paraId="4099E286" w14:textId="4C3F019E" w:rsidR="00114802" w:rsidRPr="00875173" w:rsidRDefault="00114802" w:rsidP="00A478E8">
            <w:pPr>
              <w:spacing w:after="0"/>
              <w:ind w:firstLine="0"/>
              <w:jc w:val="center"/>
              <w:rPr>
                <w:rFonts w:eastAsia="Times New Roman"/>
                <w:color w:val="000000"/>
                <w:sz w:val="20"/>
                <w:szCs w:val="20"/>
              </w:rPr>
            </w:pPr>
            <w:r w:rsidRPr="00875173">
              <w:rPr>
                <w:rFonts w:eastAsia="Times New Roman"/>
                <w:color w:val="000000"/>
                <w:sz w:val="20"/>
                <w:szCs w:val="20"/>
              </w:rPr>
              <w:t>0,08658***</w:t>
            </w:r>
          </w:p>
        </w:tc>
      </w:tr>
    </w:tbl>
    <w:p w14:paraId="4BC44BBD" w14:textId="77777777" w:rsidR="00114802" w:rsidRPr="00875173" w:rsidRDefault="00114802" w:rsidP="00114802">
      <w:pPr>
        <w:spacing w:after="0"/>
        <w:ind w:firstLine="0"/>
        <w:rPr>
          <w:sz w:val="20"/>
          <w:lang w:val="pt-BR"/>
        </w:rPr>
      </w:pPr>
      <w:r w:rsidRPr="00875173">
        <w:rPr>
          <w:sz w:val="20"/>
          <w:lang w:val="pt-BR"/>
        </w:rPr>
        <w:t>Legenda:</w:t>
      </w:r>
      <w:r w:rsidRPr="00875173">
        <w:rPr>
          <w:sz w:val="20"/>
          <w:lang w:val="pt-BR"/>
        </w:rPr>
        <w:tab/>
      </w:r>
      <w:r w:rsidRPr="00875173">
        <w:rPr>
          <w:i/>
          <w:sz w:val="20"/>
          <w:lang w:val="pt-BR"/>
        </w:rPr>
        <w:t>***Significativo a 10%.</w:t>
      </w:r>
    </w:p>
    <w:p w14:paraId="449A6F78" w14:textId="3DE692E4" w:rsidR="00114802" w:rsidRPr="00875173" w:rsidRDefault="00114802" w:rsidP="00114802">
      <w:pPr>
        <w:ind w:firstLine="0"/>
        <w:rPr>
          <w:sz w:val="20"/>
          <w:szCs w:val="20"/>
        </w:rPr>
      </w:pPr>
      <w:proofErr w:type="spellStart"/>
      <w:r w:rsidRPr="00875173">
        <w:rPr>
          <w:sz w:val="20"/>
          <w:szCs w:val="20"/>
        </w:rPr>
        <w:t>Fonte</w:t>
      </w:r>
      <w:proofErr w:type="spellEnd"/>
      <w:r w:rsidRPr="00875173">
        <w:rPr>
          <w:sz w:val="20"/>
          <w:szCs w:val="20"/>
        </w:rPr>
        <w:t>: Resultado da Pesquisa</w:t>
      </w:r>
    </w:p>
    <w:p w14:paraId="13A02BBB" w14:textId="2EEA3C97" w:rsidR="00F045AE" w:rsidRPr="00875173" w:rsidRDefault="00905904" w:rsidP="00F045AE">
      <w:pPr>
        <w:rPr>
          <w:lang w:val="pt-BR"/>
        </w:rPr>
      </w:pPr>
      <w:r w:rsidRPr="00875173">
        <w:rPr>
          <w:lang w:val="pt-BR"/>
        </w:rPr>
        <w:t xml:space="preserve">A partir </w:t>
      </w:r>
      <w:r w:rsidR="00393F7A" w:rsidRPr="00875173">
        <w:rPr>
          <w:lang w:val="pt-BR"/>
        </w:rPr>
        <w:t xml:space="preserve">das </w:t>
      </w:r>
      <w:r w:rsidRPr="00875173">
        <w:rPr>
          <w:lang w:val="pt-BR"/>
        </w:rPr>
        <w:t>T</w:t>
      </w:r>
      <w:r w:rsidR="00393F7A" w:rsidRPr="00875173">
        <w:rPr>
          <w:lang w:val="pt-BR"/>
        </w:rPr>
        <w:t>abelas 6 e 7</w:t>
      </w:r>
      <w:r w:rsidR="00325D1F" w:rsidRPr="00875173">
        <w:rPr>
          <w:lang w:val="pt-BR"/>
        </w:rPr>
        <w:t>,</w:t>
      </w:r>
      <w:r w:rsidR="00221EF3" w:rsidRPr="00875173">
        <w:rPr>
          <w:lang w:val="pt-BR"/>
        </w:rPr>
        <w:t xml:space="preserve"> </w:t>
      </w:r>
      <w:r w:rsidRPr="00875173">
        <w:rPr>
          <w:lang w:val="pt-BR"/>
        </w:rPr>
        <w:t xml:space="preserve">constata-se que </w:t>
      </w:r>
      <w:r w:rsidR="00F045AE" w:rsidRPr="00875173">
        <w:rPr>
          <w:lang w:val="pt-BR"/>
        </w:rPr>
        <w:t xml:space="preserve">existe relação positiva e estatisticamente significativa entre as variáveis. Pelos resultados do teste </w:t>
      </w:r>
      <w:proofErr w:type="spellStart"/>
      <w:r w:rsidR="00F045AE" w:rsidRPr="00875173">
        <w:rPr>
          <w:lang w:val="pt-BR"/>
        </w:rPr>
        <w:t>Qui</w:t>
      </w:r>
      <w:proofErr w:type="spellEnd"/>
      <w:r w:rsidR="00F045AE" w:rsidRPr="00875173">
        <w:rPr>
          <w:lang w:val="pt-BR"/>
        </w:rPr>
        <w:t>-Quadrado, rejeita-se a hipótese nula de independência das variáveis, ao nível de significância de 10%. Isso permite concluir que, pela comparação dos valores observados com os esperados, existe relação estatisticamente significativa entre os grupos.</w:t>
      </w:r>
    </w:p>
    <w:p w14:paraId="2D087098" w14:textId="02F104B1" w:rsidR="00221EF3" w:rsidRPr="00875173" w:rsidRDefault="00D65D72" w:rsidP="00221EF3">
      <w:pPr>
        <w:rPr>
          <w:lang w:val="pt-BR"/>
        </w:rPr>
      </w:pPr>
      <w:r w:rsidRPr="00875173">
        <w:rPr>
          <w:lang w:val="pt-BR"/>
        </w:rPr>
        <w:t xml:space="preserve">Primeiramente, </w:t>
      </w:r>
      <w:r w:rsidR="00557179" w:rsidRPr="00875173">
        <w:rPr>
          <w:lang w:val="pt-BR"/>
        </w:rPr>
        <w:t xml:space="preserve">ressalta-se que </w:t>
      </w:r>
      <w:r w:rsidRPr="00875173">
        <w:rPr>
          <w:lang w:val="pt-BR"/>
        </w:rPr>
        <w:t xml:space="preserve">existem dois grupos de </w:t>
      </w:r>
      <w:r w:rsidR="00221EF3" w:rsidRPr="00875173">
        <w:rPr>
          <w:lang w:val="pt-BR"/>
        </w:rPr>
        <w:t xml:space="preserve">respondentes: </w:t>
      </w:r>
      <w:r w:rsidRPr="00875173">
        <w:rPr>
          <w:lang w:val="pt-BR"/>
        </w:rPr>
        <w:t xml:space="preserve">(i) </w:t>
      </w:r>
      <w:r w:rsidR="00221EF3" w:rsidRPr="00875173">
        <w:rPr>
          <w:lang w:val="pt-BR"/>
        </w:rPr>
        <w:t>aqueles que trabalham em empresas com processos</w:t>
      </w:r>
      <w:r w:rsidR="003B45B7" w:rsidRPr="00875173">
        <w:rPr>
          <w:lang w:val="pt-BR"/>
        </w:rPr>
        <w:t xml:space="preserve"> manuais</w:t>
      </w:r>
      <w:r w:rsidR="00102291" w:rsidRPr="00875173">
        <w:rPr>
          <w:lang w:val="pt-BR"/>
        </w:rPr>
        <w:t xml:space="preserve"> de auditoria</w:t>
      </w:r>
      <w:r w:rsidRPr="00875173">
        <w:rPr>
          <w:lang w:val="pt-BR"/>
        </w:rPr>
        <w:t>;</w:t>
      </w:r>
      <w:r w:rsidR="00221EF3" w:rsidRPr="00875173">
        <w:rPr>
          <w:lang w:val="pt-BR"/>
        </w:rPr>
        <w:t xml:space="preserve"> e </w:t>
      </w:r>
      <w:r w:rsidRPr="00875173">
        <w:rPr>
          <w:lang w:val="pt-BR"/>
        </w:rPr>
        <w:t>(</w:t>
      </w:r>
      <w:proofErr w:type="spellStart"/>
      <w:r w:rsidRPr="00875173">
        <w:rPr>
          <w:lang w:val="pt-BR"/>
        </w:rPr>
        <w:t>ii</w:t>
      </w:r>
      <w:proofErr w:type="spellEnd"/>
      <w:r w:rsidRPr="00875173">
        <w:rPr>
          <w:lang w:val="pt-BR"/>
        </w:rPr>
        <w:t xml:space="preserve">) os que </w:t>
      </w:r>
      <w:r w:rsidR="003B45B7" w:rsidRPr="00875173">
        <w:rPr>
          <w:lang w:val="pt-BR"/>
        </w:rPr>
        <w:t xml:space="preserve">trabalham em empresas </w:t>
      </w:r>
      <w:r w:rsidRPr="00875173">
        <w:rPr>
          <w:lang w:val="pt-BR"/>
        </w:rPr>
        <w:t xml:space="preserve">em que, em grande parte, são utilizados nos </w:t>
      </w:r>
      <w:r w:rsidR="00221EF3" w:rsidRPr="00875173">
        <w:rPr>
          <w:lang w:val="pt-BR"/>
        </w:rPr>
        <w:t xml:space="preserve">processos de </w:t>
      </w:r>
      <w:r w:rsidR="00102291" w:rsidRPr="00875173">
        <w:rPr>
          <w:lang w:val="pt-BR"/>
        </w:rPr>
        <w:t>auditoria</w:t>
      </w:r>
      <w:r w:rsidRPr="00875173">
        <w:rPr>
          <w:lang w:val="pt-BR"/>
        </w:rPr>
        <w:t xml:space="preserve"> </w:t>
      </w:r>
      <w:r w:rsidR="00221EF3" w:rsidRPr="00875173">
        <w:rPr>
          <w:lang w:val="pt-BR"/>
        </w:rPr>
        <w:t>ferramentas de I</w:t>
      </w:r>
      <w:r w:rsidRPr="00875173">
        <w:rPr>
          <w:lang w:val="pt-BR"/>
        </w:rPr>
        <w:t xml:space="preserve">nteligência </w:t>
      </w:r>
      <w:r w:rsidR="00221EF3" w:rsidRPr="00875173">
        <w:rPr>
          <w:lang w:val="pt-BR"/>
        </w:rPr>
        <w:t>A</w:t>
      </w:r>
      <w:r w:rsidRPr="00875173">
        <w:rPr>
          <w:lang w:val="pt-BR"/>
        </w:rPr>
        <w:t xml:space="preserve">rtificial. Pela análise dos dados, </w:t>
      </w:r>
      <w:r w:rsidR="00557179" w:rsidRPr="00875173">
        <w:rPr>
          <w:lang w:val="pt-BR"/>
        </w:rPr>
        <w:t>conclui</w:t>
      </w:r>
      <w:r w:rsidRPr="00875173">
        <w:rPr>
          <w:lang w:val="pt-BR"/>
        </w:rPr>
        <w:t>-se que</w:t>
      </w:r>
      <w:r w:rsidR="00557179" w:rsidRPr="00875173">
        <w:rPr>
          <w:lang w:val="pt-BR"/>
        </w:rPr>
        <w:t>, independente da forma como são conduzidos os processos nas empresas onde trabalham,</w:t>
      </w:r>
      <w:r w:rsidRPr="00875173">
        <w:rPr>
          <w:lang w:val="pt-BR"/>
        </w:rPr>
        <w:t xml:space="preserve"> ambos os grupos </w:t>
      </w:r>
      <w:r w:rsidR="00221EF3" w:rsidRPr="00875173">
        <w:rPr>
          <w:lang w:val="pt-BR"/>
        </w:rPr>
        <w:t>tendem a concordar que a auditoria tradicional não acompanha a economia em tempo real devido à natureza manual de seus procedimentos</w:t>
      </w:r>
      <w:r w:rsidRPr="00875173">
        <w:rPr>
          <w:lang w:val="pt-BR"/>
        </w:rPr>
        <w:t>,</w:t>
      </w:r>
      <w:r w:rsidR="00221EF3" w:rsidRPr="00875173">
        <w:rPr>
          <w:lang w:val="pt-BR"/>
        </w:rPr>
        <w:t xml:space="preserve"> </w:t>
      </w:r>
      <w:r w:rsidR="00557179" w:rsidRPr="00875173">
        <w:rPr>
          <w:lang w:val="pt-BR"/>
        </w:rPr>
        <w:t xml:space="preserve">corroborando a proposição </w:t>
      </w:r>
      <w:r w:rsidR="00221EF3" w:rsidRPr="00875173">
        <w:rPr>
          <w:lang w:val="pt-BR"/>
        </w:rPr>
        <w:t xml:space="preserve">de Chan e </w:t>
      </w:r>
      <w:proofErr w:type="spellStart"/>
      <w:r w:rsidR="00221EF3" w:rsidRPr="00875173">
        <w:rPr>
          <w:lang w:val="pt-BR"/>
        </w:rPr>
        <w:t>Vasarhelyi</w:t>
      </w:r>
      <w:proofErr w:type="spellEnd"/>
      <w:r w:rsidR="00221EF3" w:rsidRPr="00875173">
        <w:rPr>
          <w:lang w:val="pt-BR"/>
        </w:rPr>
        <w:t xml:space="preserve"> (2011)</w:t>
      </w:r>
      <w:r w:rsidR="00557179" w:rsidRPr="00875173">
        <w:rPr>
          <w:lang w:val="pt-BR"/>
        </w:rPr>
        <w:t xml:space="preserve"> e</w:t>
      </w:r>
      <w:r w:rsidR="003B45B7" w:rsidRPr="00875173">
        <w:rPr>
          <w:lang w:val="pt-BR"/>
        </w:rPr>
        <w:t xml:space="preserve"> evidenciando</w:t>
      </w:r>
      <w:r w:rsidR="000F222C" w:rsidRPr="00875173">
        <w:rPr>
          <w:lang w:val="pt-BR"/>
        </w:rPr>
        <w:t>,</w:t>
      </w:r>
      <w:r w:rsidR="003B45B7" w:rsidRPr="00875173">
        <w:rPr>
          <w:lang w:val="pt-BR"/>
        </w:rPr>
        <w:t xml:space="preserve"> </w:t>
      </w:r>
      <w:r w:rsidR="00557179" w:rsidRPr="00875173">
        <w:rPr>
          <w:lang w:val="pt-BR"/>
        </w:rPr>
        <w:t xml:space="preserve">pela percepção </w:t>
      </w:r>
      <w:r w:rsidR="003B45B7" w:rsidRPr="00875173">
        <w:rPr>
          <w:lang w:val="pt-BR"/>
        </w:rPr>
        <w:t>de</w:t>
      </w:r>
      <w:r w:rsidR="00557179" w:rsidRPr="00875173">
        <w:rPr>
          <w:lang w:val="pt-BR"/>
        </w:rPr>
        <w:t>sses</w:t>
      </w:r>
      <w:r w:rsidR="003B45B7" w:rsidRPr="00875173">
        <w:rPr>
          <w:lang w:val="pt-BR"/>
        </w:rPr>
        <w:t xml:space="preserve"> respondentes</w:t>
      </w:r>
      <w:r w:rsidR="000F222C" w:rsidRPr="00875173">
        <w:rPr>
          <w:lang w:val="pt-BR"/>
        </w:rPr>
        <w:t>,</w:t>
      </w:r>
      <w:r w:rsidR="003B45B7" w:rsidRPr="00875173">
        <w:rPr>
          <w:lang w:val="pt-BR"/>
        </w:rPr>
        <w:t xml:space="preserve"> a necessidade de evolução </w:t>
      </w:r>
      <w:r w:rsidR="00557179" w:rsidRPr="00875173">
        <w:rPr>
          <w:lang w:val="pt-BR"/>
        </w:rPr>
        <w:t xml:space="preserve">dos processos de auditoria </w:t>
      </w:r>
      <w:r w:rsidR="003B45B7" w:rsidRPr="00875173">
        <w:rPr>
          <w:lang w:val="pt-BR"/>
        </w:rPr>
        <w:t>em termos de automatização.</w:t>
      </w:r>
    </w:p>
    <w:p w14:paraId="734DB3D8" w14:textId="6A86FF3E" w:rsidR="00557179" w:rsidRPr="00875173" w:rsidRDefault="00557179" w:rsidP="00256A76">
      <w:pPr>
        <w:rPr>
          <w:lang w:val="pt-BR"/>
        </w:rPr>
      </w:pPr>
      <w:r w:rsidRPr="00875173">
        <w:rPr>
          <w:lang w:val="pt-BR"/>
        </w:rPr>
        <w:t>Portanto, pode-se perceber que a forma como são desenvolvidas as atividades nas empresas em que atuam não influencia a percepção dos respondentes sobre a necessidade d</w:t>
      </w:r>
      <w:r w:rsidR="00256A76" w:rsidRPr="00875173">
        <w:rPr>
          <w:lang w:val="pt-BR"/>
        </w:rPr>
        <w:t>e mudanças da auditoria tradicional, com procedimentos de natureza manual, para que se acompanhe a economia em tempo real</w:t>
      </w:r>
      <w:r w:rsidR="00D12287" w:rsidRPr="00875173">
        <w:rPr>
          <w:lang w:val="pt-BR"/>
        </w:rPr>
        <w:t xml:space="preserve">. Desta forma, parece haver </w:t>
      </w:r>
      <w:r w:rsidR="007F6485" w:rsidRPr="00875173">
        <w:rPr>
          <w:lang w:val="pt-BR"/>
        </w:rPr>
        <w:t xml:space="preserve">certo </w:t>
      </w:r>
      <w:r w:rsidR="00D12287" w:rsidRPr="00875173">
        <w:rPr>
          <w:lang w:val="pt-BR"/>
        </w:rPr>
        <w:t xml:space="preserve">consenso </w:t>
      </w:r>
      <w:r w:rsidR="007F6485" w:rsidRPr="00875173">
        <w:rPr>
          <w:lang w:val="pt-BR"/>
        </w:rPr>
        <w:t>quanto à</w:t>
      </w:r>
      <w:r w:rsidR="00D12287" w:rsidRPr="00875173">
        <w:rPr>
          <w:lang w:val="pt-BR"/>
        </w:rPr>
        <w:t xml:space="preserve"> necessidade de automatização dos procedimentos de auditoria, para que </w:t>
      </w:r>
      <w:r w:rsidR="007F6485" w:rsidRPr="00875173">
        <w:rPr>
          <w:lang w:val="pt-BR"/>
        </w:rPr>
        <w:t>seus procedimentos sejam adaptados à nova realidade posta às empresas, de dinamismo das informações, decorrente das constantes evoluções tecnológicas que têm modificado a cada dia os modelos de negócios.</w:t>
      </w:r>
    </w:p>
    <w:p w14:paraId="14F7EFE4" w14:textId="06BAC10B" w:rsidR="00114802" w:rsidRPr="00875173" w:rsidRDefault="00114802" w:rsidP="00C53D3C">
      <w:pPr>
        <w:rPr>
          <w:lang w:val="pt-BR"/>
        </w:rPr>
      </w:pPr>
    </w:p>
    <w:p w14:paraId="11068634" w14:textId="77777777" w:rsidR="00184D31" w:rsidRPr="00875173" w:rsidRDefault="0096675C" w:rsidP="0096675C">
      <w:pPr>
        <w:pStyle w:val="Ttulo1"/>
        <w:numPr>
          <w:ilvl w:val="0"/>
          <w:numId w:val="4"/>
        </w:numPr>
        <w:ind w:left="284" w:hanging="284"/>
        <w:rPr>
          <w:lang w:val="pt-BR"/>
        </w:rPr>
      </w:pPr>
      <w:bookmarkStart w:id="8" w:name="_Toc436983984"/>
      <w:r w:rsidRPr="00875173">
        <w:rPr>
          <w:lang w:val="pt-BR"/>
        </w:rPr>
        <w:t>CONSIDERAÇÕES FINAIS</w:t>
      </w:r>
      <w:bookmarkEnd w:id="8"/>
    </w:p>
    <w:p w14:paraId="00ADE8A8" w14:textId="6197944E" w:rsidR="00295425" w:rsidRPr="00875173" w:rsidRDefault="00834E1C" w:rsidP="00295425">
      <w:pPr>
        <w:rPr>
          <w:lang w:val="pt-BR"/>
        </w:rPr>
      </w:pPr>
      <w:r w:rsidRPr="00875173">
        <w:rPr>
          <w:lang w:val="pt-BR"/>
        </w:rPr>
        <w:t>Neste estudo</w:t>
      </w:r>
      <w:r w:rsidR="00295425" w:rsidRPr="00875173">
        <w:rPr>
          <w:lang w:val="pt-BR"/>
        </w:rPr>
        <w:t>, objetivou-se identificar, pela percepção de auditores internos do Brasil, as implicações da inteligência artificial nas atribuições, processos e resultados de trabalhos de auditoria interna. Entende-se, após apresentação e análise dos resultados, que este foi alcançado, ainda que consideradas as limitações inerentes à quantidade de respondentes.</w:t>
      </w:r>
    </w:p>
    <w:p w14:paraId="339CF816" w14:textId="2C8AE37C" w:rsidR="00020A03" w:rsidRPr="00875173" w:rsidRDefault="00020A03" w:rsidP="00B758F4">
      <w:pPr>
        <w:rPr>
          <w:lang w:val="pt-BR"/>
        </w:rPr>
      </w:pPr>
      <w:r w:rsidRPr="00875173">
        <w:rPr>
          <w:lang w:val="pt-BR"/>
        </w:rPr>
        <w:t>Percebe</w:t>
      </w:r>
      <w:r w:rsidR="00B758F4" w:rsidRPr="00875173">
        <w:rPr>
          <w:lang w:val="pt-BR"/>
        </w:rPr>
        <w:t>u</w:t>
      </w:r>
      <w:r w:rsidRPr="00875173">
        <w:rPr>
          <w:lang w:val="pt-BR"/>
        </w:rPr>
        <w:t>-s</w:t>
      </w:r>
      <w:r w:rsidR="00B758F4" w:rsidRPr="00875173">
        <w:rPr>
          <w:lang w:val="pt-BR"/>
        </w:rPr>
        <w:t xml:space="preserve">e, em relação ao perfil dos respondentes, que não há uma característica que se destaque como predominante, e que, </w:t>
      </w:r>
      <w:r w:rsidRPr="00875173">
        <w:rPr>
          <w:lang w:val="pt-BR"/>
        </w:rPr>
        <w:t>apesar da maioria declarar que possu</w:t>
      </w:r>
      <w:r w:rsidR="00B758F4" w:rsidRPr="00875173">
        <w:rPr>
          <w:lang w:val="pt-BR"/>
        </w:rPr>
        <w:t>i</w:t>
      </w:r>
      <w:r w:rsidRPr="00875173">
        <w:rPr>
          <w:lang w:val="pt-BR"/>
        </w:rPr>
        <w:t xml:space="preserve"> conhecimentos, </w:t>
      </w:r>
      <w:r w:rsidRPr="00875173">
        <w:rPr>
          <w:lang w:val="pt-BR"/>
        </w:rPr>
        <w:lastRenderedPageBreak/>
        <w:t>ainda que básicos</w:t>
      </w:r>
      <w:r w:rsidR="00B758F4" w:rsidRPr="00875173">
        <w:rPr>
          <w:lang w:val="pt-BR"/>
        </w:rPr>
        <w:t>,</w:t>
      </w:r>
      <w:r w:rsidRPr="00875173">
        <w:rPr>
          <w:lang w:val="pt-BR"/>
        </w:rPr>
        <w:t xml:space="preserve"> sobre técnicas de </w:t>
      </w:r>
      <w:r w:rsidR="00B758F4" w:rsidRPr="00875173">
        <w:rPr>
          <w:lang w:val="pt-BR"/>
        </w:rPr>
        <w:t>inteligência artificial, esta é</w:t>
      </w:r>
      <w:r w:rsidRPr="00875173">
        <w:rPr>
          <w:lang w:val="pt-BR"/>
        </w:rPr>
        <w:t xml:space="preserve"> uma aliada </w:t>
      </w:r>
      <w:r w:rsidR="00B758F4" w:rsidRPr="00875173">
        <w:rPr>
          <w:lang w:val="pt-BR"/>
        </w:rPr>
        <w:t>n</w:t>
      </w:r>
      <w:r w:rsidRPr="00875173">
        <w:rPr>
          <w:lang w:val="pt-BR"/>
        </w:rPr>
        <w:t xml:space="preserve">os trabalhos de auditoria e </w:t>
      </w:r>
      <w:r w:rsidR="00B758F4" w:rsidRPr="00875173">
        <w:rPr>
          <w:lang w:val="pt-BR"/>
        </w:rPr>
        <w:t xml:space="preserve">tende a substituir </w:t>
      </w:r>
      <w:r w:rsidRPr="00875173">
        <w:rPr>
          <w:lang w:val="pt-BR"/>
        </w:rPr>
        <w:t>o método tradicional</w:t>
      </w:r>
      <w:r w:rsidR="00B758F4" w:rsidRPr="00875173">
        <w:rPr>
          <w:lang w:val="pt-BR"/>
        </w:rPr>
        <w:t>.</w:t>
      </w:r>
    </w:p>
    <w:p w14:paraId="3040C696" w14:textId="1CD653E9" w:rsidR="00265CCD" w:rsidRPr="00875173" w:rsidRDefault="00020A03" w:rsidP="00295425">
      <w:pPr>
        <w:rPr>
          <w:lang w:val="pt-BR"/>
        </w:rPr>
      </w:pPr>
      <w:r w:rsidRPr="00875173">
        <w:rPr>
          <w:lang w:val="pt-BR"/>
        </w:rPr>
        <w:t xml:space="preserve">Observou-se </w:t>
      </w:r>
      <w:r w:rsidR="00265CCD" w:rsidRPr="00875173">
        <w:rPr>
          <w:lang w:val="pt-BR"/>
        </w:rPr>
        <w:t xml:space="preserve">também uma predominância </w:t>
      </w:r>
      <w:r w:rsidRPr="00875173">
        <w:rPr>
          <w:lang w:val="pt-BR"/>
        </w:rPr>
        <w:t xml:space="preserve">quanto </w:t>
      </w:r>
      <w:r w:rsidR="00265CCD" w:rsidRPr="00875173">
        <w:rPr>
          <w:lang w:val="pt-BR"/>
        </w:rPr>
        <w:t>a</w:t>
      </w:r>
      <w:r w:rsidRPr="00875173">
        <w:rPr>
          <w:lang w:val="pt-BR"/>
        </w:rPr>
        <w:t xml:space="preserve"> atuação dos respondentes em ambientes com técnicas convencionais e processos de natureza manual de auditoria, que em sua maioria ainda não foram substituídos por processos manuais. Além do</w:t>
      </w:r>
      <w:r w:rsidR="00265CCD" w:rsidRPr="00875173">
        <w:rPr>
          <w:lang w:val="pt-BR"/>
        </w:rPr>
        <w:t xml:space="preserve"> fato de</w:t>
      </w:r>
      <w:r w:rsidRPr="00875173">
        <w:rPr>
          <w:lang w:val="pt-BR"/>
        </w:rPr>
        <w:t xml:space="preserve"> que</w:t>
      </w:r>
      <w:r w:rsidR="00265CCD" w:rsidRPr="00875173">
        <w:rPr>
          <w:lang w:val="pt-BR"/>
        </w:rPr>
        <w:t>, apesar de considerarem seus trabalhos como primordiais para o ambiente corporativo,</w:t>
      </w:r>
      <w:r w:rsidRPr="00875173">
        <w:rPr>
          <w:lang w:val="pt-BR"/>
        </w:rPr>
        <w:t xml:space="preserve"> </w:t>
      </w:r>
      <w:r w:rsidR="00265CCD" w:rsidRPr="00875173">
        <w:rPr>
          <w:lang w:val="pt-BR"/>
        </w:rPr>
        <w:t xml:space="preserve">a maioria dos </w:t>
      </w:r>
      <w:r w:rsidRPr="00875173">
        <w:rPr>
          <w:lang w:val="pt-BR"/>
        </w:rPr>
        <w:t>respondentes acredita que a auditoria está aquém d</w:t>
      </w:r>
      <w:r w:rsidR="00265CCD" w:rsidRPr="00875173">
        <w:rPr>
          <w:lang w:val="pt-BR"/>
        </w:rPr>
        <w:t xml:space="preserve">as </w:t>
      </w:r>
      <w:r w:rsidRPr="00875173">
        <w:rPr>
          <w:lang w:val="pt-BR"/>
        </w:rPr>
        <w:t>expectativas</w:t>
      </w:r>
      <w:r w:rsidR="00244C94" w:rsidRPr="00875173">
        <w:rPr>
          <w:lang w:val="pt-BR"/>
        </w:rPr>
        <w:t xml:space="preserve">, </w:t>
      </w:r>
      <w:r w:rsidR="00265CCD" w:rsidRPr="00875173">
        <w:rPr>
          <w:lang w:val="pt-BR"/>
        </w:rPr>
        <w:t xml:space="preserve">dada </w:t>
      </w:r>
      <w:r w:rsidR="00244C94" w:rsidRPr="00875173">
        <w:rPr>
          <w:lang w:val="pt-BR"/>
        </w:rPr>
        <w:t>a natureza manual de seus procedimentos</w:t>
      </w:r>
      <w:r w:rsidR="00265CCD" w:rsidRPr="00875173">
        <w:rPr>
          <w:lang w:val="pt-BR"/>
        </w:rPr>
        <w:t>,</w:t>
      </w:r>
      <w:r w:rsidR="00244C94" w:rsidRPr="00875173">
        <w:rPr>
          <w:lang w:val="pt-BR"/>
        </w:rPr>
        <w:t xml:space="preserve"> faz</w:t>
      </w:r>
      <w:r w:rsidR="00265CCD" w:rsidRPr="00875173">
        <w:rPr>
          <w:lang w:val="pt-BR"/>
        </w:rPr>
        <w:t>endo</w:t>
      </w:r>
      <w:r w:rsidR="00244C94" w:rsidRPr="00875173">
        <w:rPr>
          <w:lang w:val="pt-BR"/>
        </w:rPr>
        <w:t xml:space="preserve"> com que não acompanhe a economia </w:t>
      </w:r>
      <w:r w:rsidR="00265CCD" w:rsidRPr="00875173">
        <w:rPr>
          <w:lang w:val="pt-BR"/>
        </w:rPr>
        <w:t xml:space="preserve">no atual </w:t>
      </w:r>
      <w:r w:rsidR="00265CCD" w:rsidRPr="00875173">
        <w:rPr>
          <w:rStyle w:val="tlid-translation"/>
          <w:lang w:val="pt-PT"/>
        </w:rPr>
        <w:t>contexto econômico de complexidade dos negócios.</w:t>
      </w:r>
    </w:p>
    <w:p w14:paraId="6C34C513" w14:textId="0EF6E8F4" w:rsidR="00A4696E" w:rsidRPr="00875173" w:rsidRDefault="002404A2" w:rsidP="00295425">
      <w:pPr>
        <w:rPr>
          <w:lang w:val="pt-BR"/>
        </w:rPr>
      </w:pPr>
      <w:r w:rsidRPr="00875173">
        <w:rPr>
          <w:lang w:val="pt-BR"/>
        </w:rPr>
        <w:t>Com relação à</w:t>
      </w:r>
      <w:r w:rsidR="00265CCD" w:rsidRPr="00875173">
        <w:rPr>
          <w:lang w:val="pt-BR"/>
        </w:rPr>
        <w:t>s</w:t>
      </w:r>
      <w:r w:rsidRPr="00875173">
        <w:rPr>
          <w:lang w:val="pt-BR"/>
        </w:rPr>
        <w:t xml:space="preserve"> questões estratégicas</w:t>
      </w:r>
      <w:r w:rsidR="00265CCD" w:rsidRPr="00875173">
        <w:rPr>
          <w:lang w:val="pt-BR"/>
        </w:rPr>
        <w:t>,</w:t>
      </w:r>
      <w:r w:rsidRPr="00875173">
        <w:rPr>
          <w:lang w:val="pt-BR"/>
        </w:rPr>
        <w:t xml:space="preserve"> a maioria dos respondentes </w:t>
      </w:r>
      <w:r w:rsidR="00265CCD" w:rsidRPr="00875173">
        <w:rPr>
          <w:lang w:val="pt-BR"/>
        </w:rPr>
        <w:t>concorda que o custo da automatização de processos de auditoria justifica</w:t>
      </w:r>
      <w:r w:rsidR="00D86D2C" w:rsidRPr="00875173">
        <w:rPr>
          <w:lang w:val="pt-BR"/>
        </w:rPr>
        <w:t>ria</w:t>
      </w:r>
      <w:r w:rsidR="00265CCD" w:rsidRPr="00875173">
        <w:rPr>
          <w:lang w:val="pt-BR"/>
        </w:rPr>
        <w:t xml:space="preserve"> sua implementação, pelas potenciais contribuições e suportes que proporciona</w:t>
      </w:r>
      <w:r w:rsidR="00D86D2C" w:rsidRPr="00875173">
        <w:rPr>
          <w:lang w:val="pt-BR"/>
        </w:rPr>
        <w:t>, podendo ser utilizada para fazer julgamentos com desempenhos superiores em relação a pareceres humanos, mas não sendo atuante na definição d</w:t>
      </w:r>
      <w:r w:rsidRPr="00875173">
        <w:rPr>
          <w:lang w:val="pt-BR"/>
        </w:rPr>
        <w:t>os planos de gestão de auditoria</w:t>
      </w:r>
      <w:r w:rsidR="00D86D2C" w:rsidRPr="00875173">
        <w:rPr>
          <w:lang w:val="pt-BR"/>
        </w:rPr>
        <w:t xml:space="preserve">. </w:t>
      </w:r>
      <w:r w:rsidR="00265CCD" w:rsidRPr="00875173">
        <w:rPr>
          <w:lang w:val="pt-BR"/>
        </w:rPr>
        <w:t xml:space="preserve">Por outro lado, </w:t>
      </w:r>
      <w:r w:rsidR="00D86D2C" w:rsidRPr="00875173">
        <w:rPr>
          <w:lang w:val="pt-BR"/>
        </w:rPr>
        <w:t>apesar da importância percebida,</w:t>
      </w:r>
      <w:r w:rsidR="00265CCD" w:rsidRPr="00875173">
        <w:rPr>
          <w:lang w:val="pt-BR"/>
        </w:rPr>
        <w:t xml:space="preserve"> foi constatado que, para esse público, a Inteligência Artificial </w:t>
      </w:r>
      <w:r w:rsidR="00A4696E" w:rsidRPr="00875173">
        <w:rPr>
          <w:lang w:val="pt-BR"/>
        </w:rPr>
        <w:t xml:space="preserve">não </w:t>
      </w:r>
      <w:r w:rsidR="00D86D2C" w:rsidRPr="00875173">
        <w:rPr>
          <w:lang w:val="pt-BR"/>
        </w:rPr>
        <w:t>seria</w:t>
      </w:r>
      <w:r w:rsidR="00265CCD" w:rsidRPr="00875173">
        <w:rPr>
          <w:lang w:val="pt-BR"/>
        </w:rPr>
        <w:t xml:space="preserve"> </w:t>
      </w:r>
      <w:r w:rsidR="00A4696E" w:rsidRPr="00875173">
        <w:rPr>
          <w:lang w:val="pt-BR"/>
        </w:rPr>
        <w:t xml:space="preserve">indispensável </w:t>
      </w:r>
      <w:r w:rsidR="00265CCD" w:rsidRPr="00875173">
        <w:rPr>
          <w:lang w:val="pt-BR"/>
        </w:rPr>
        <w:t xml:space="preserve">para </w:t>
      </w:r>
      <w:r w:rsidR="00A4696E" w:rsidRPr="00875173">
        <w:rPr>
          <w:lang w:val="pt-BR"/>
        </w:rPr>
        <w:t>os trabalhos de auditoria</w:t>
      </w:r>
      <w:r w:rsidR="00D86D2C" w:rsidRPr="00875173">
        <w:rPr>
          <w:lang w:val="pt-BR"/>
        </w:rPr>
        <w:t>, conclusão que pode ter sido influenciada pela atuação da maioria em trabalhos de natureza manual.</w:t>
      </w:r>
    </w:p>
    <w:p w14:paraId="08AA14B3" w14:textId="05DFF6E5" w:rsidR="007F6485" w:rsidRPr="00875173" w:rsidRDefault="00D86D2C" w:rsidP="005875EE">
      <w:pPr>
        <w:rPr>
          <w:lang w:val="pt-BR"/>
        </w:rPr>
      </w:pPr>
      <w:r w:rsidRPr="00875173">
        <w:rPr>
          <w:lang w:val="pt-BR"/>
        </w:rPr>
        <w:t>Portanto, a partir dessas constatações, pode-se perceber que, mesmo sem utilização da Inteligência Artificial, os respondentes tendem a valorizar sua importância e a concordar que os procedimentos tradicionais estão se tornando defasados. Com isso, mesmo com a constatada resistência à essa mudança, parece haver um caminho sem volta para a implementação das tecnologias nos procedimentos de auditoria interna.</w:t>
      </w:r>
    </w:p>
    <w:p w14:paraId="47557DA9" w14:textId="00042E3B" w:rsidR="007A6A73" w:rsidRPr="00875173" w:rsidRDefault="007A6A73" w:rsidP="007A6A73">
      <w:pPr>
        <w:rPr>
          <w:lang w:val="pt-BR"/>
        </w:rPr>
      </w:pPr>
      <w:r w:rsidRPr="00875173">
        <w:rPr>
          <w:lang w:val="pt-BR"/>
        </w:rPr>
        <w:t>Essa mentalidade conservadora, resistente às mudanças nos procedimentos, deve fazer com que a inserção da Inteligência Artificial aconteça paulatinamente, com menor intensidade do que o necessário para que se acompanhe a economia em tempo real. Esse conservadorismo pode fazer com que a defasagem dos procedimentos em relação à complexidade dos negócios comprometa as atividades da auditoria interna e, consequentemente, a avaliação e tomada de decisões sobre determinadas operações, podendo torná-la menos eficaz para um número cada vez maior de transações.</w:t>
      </w:r>
    </w:p>
    <w:p w14:paraId="04388D17" w14:textId="77777777" w:rsidR="005D7A71" w:rsidRPr="00875173" w:rsidRDefault="00A55FD8" w:rsidP="005875EE">
      <w:pPr>
        <w:rPr>
          <w:lang w:val="pt-BR"/>
        </w:rPr>
      </w:pPr>
      <w:r w:rsidRPr="00875173">
        <w:rPr>
          <w:lang w:val="pt-BR"/>
        </w:rPr>
        <w:t xml:space="preserve">Nesse sentido, sugere-se para estudos futuros a investigação em profundidade dos motivos pelos quais existem baixos níveis de automação da auditoria interna nas empresas, mesmo que os auditores considerem que o custo-benefício seja positivo. Para isso, sugere-se um estudo </w:t>
      </w:r>
      <w:proofErr w:type="spellStart"/>
      <w:r w:rsidRPr="00875173">
        <w:rPr>
          <w:lang w:val="pt-BR"/>
        </w:rPr>
        <w:t>multicaso</w:t>
      </w:r>
      <w:proofErr w:type="spellEnd"/>
      <w:r w:rsidRPr="00875173">
        <w:rPr>
          <w:lang w:val="pt-BR"/>
        </w:rPr>
        <w:t xml:space="preserve"> com </w:t>
      </w:r>
      <w:r w:rsidR="005D7A71" w:rsidRPr="00875173">
        <w:rPr>
          <w:lang w:val="pt-BR"/>
        </w:rPr>
        <w:t xml:space="preserve">atores-chave no processo, tais como a equipe de auditoria interna e os proprietários, visando o entendimento das motivações em relação à (não)implementação da Inteligência Artificial em seus processos. </w:t>
      </w:r>
    </w:p>
    <w:p w14:paraId="783AE5D9" w14:textId="69C27132" w:rsidR="005D7A71" w:rsidRPr="00875173" w:rsidRDefault="005D7A71" w:rsidP="005D7A71">
      <w:pPr>
        <w:rPr>
          <w:lang w:val="pt-BR"/>
        </w:rPr>
      </w:pPr>
      <w:r w:rsidRPr="00875173">
        <w:rPr>
          <w:lang w:val="pt-BR"/>
        </w:rPr>
        <w:t xml:space="preserve">Além desse, outra oportunidade de investigação que surgiu ao desenvolvimento desse trabalho diz respeito à regulação profissional </w:t>
      </w:r>
      <w:r w:rsidR="00D5667E" w:rsidRPr="00875173">
        <w:rPr>
          <w:lang w:val="pt-BR"/>
        </w:rPr>
        <w:t xml:space="preserve">dos </w:t>
      </w:r>
      <w:r w:rsidRPr="00875173">
        <w:rPr>
          <w:lang w:val="pt-BR"/>
        </w:rPr>
        <w:t>auditor</w:t>
      </w:r>
      <w:r w:rsidR="00D5667E" w:rsidRPr="00875173">
        <w:rPr>
          <w:lang w:val="pt-BR"/>
        </w:rPr>
        <w:t>es</w:t>
      </w:r>
      <w:r w:rsidRPr="00875173">
        <w:rPr>
          <w:lang w:val="pt-BR"/>
        </w:rPr>
        <w:t xml:space="preserve"> intern</w:t>
      </w:r>
      <w:r w:rsidR="00D5667E" w:rsidRPr="00875173">
        <w:rPr>
          <w:lang w:val="pt-BR"/>
        </w:rPr>
        <w:t>os</w:t>
      </w:r>
      <w:r w:rsidRPr="00875173">
        <w:rPr>
          <w:lang w:val="pt-BR"/>
        </w:rPr>
        <w:t>, considerando-se a iminência de legislação e a pouca fiscalização. Essa investigação seria enriquecida com a discussão sobre a necessidade de afiliação dos profissionais a um órgão de orientação, normatização e fiscalização do exercício da profissão, uma vez que</w:t>
      </w:r>
      <w:r w:rsidR="00C063B2" w:rsidRPr="00875173">
        <w:rPr>
          <w:lang w:val="pt-BR"/>
        </w:rPr>
        <w:t xml:space="preserve"> atualmente</w:t>
      </w:r>
      <w:r w:rsidR="00D5667E" w:rsidRPr="00875173">
        <w:rPr>
          <w:lang w:val="pt-BR"/>
        </w:rPr>
        <w:t xml:space="preserve"> a única entidade d</w:t>
      </w:r>
      <w:r w:rsidR="00C063B2" w:rsidRPr="00875173">
        <w:rPr>
          <w:lang w:val="pt-BR"/>
        </w:rPr>
        <w:t>a</w:t>
      </w:r>
      <w:r w:rsidR="00D5667E" w:rsidRPr="00875173">
        <w:rPr>
          <w:lang w:val="pt-BR"/>
        </w:rPr>
        <w:t xml:space="preserve"> classe com atribuições próximas a isso é </w:t>
      </w:r>
      <w:r w:rsidRPr="00875173">
        <w:rPr>
          <w:lang w:val="pt-BR"/>
        </w:rPr>
        <w:t>o Instituto de Auditores Internos (IIA), que tem outras atribuições</w:t>
      </w:r>
      <w:r w:rsidR="00C063B2" w:rsidRPr="00875173">
        <w:rPr>
          <w:lang w:val="pt-BR"/>
        </w:rPr>
        <w:t>,</w:t>
      </w:r>
      <w:r w:rsidR="00D5667E" w:rsidRPr="00875173">
        <w:rPr>
          <w:lang w:val="pt-BR"/>
        </w:rPr>
        <w:t xml:space="preserve"> que não alcançam a regulamentação </w:t>
      </w:r>
      <w:r w:rsidR="00306ABD" w:rsidRPr="00875173">
        <w:rPr>
          <w:lang w:val="pt-BR"/>
        </w:rPr>
        <w:t>acerca da profissão.</w:t>
      </w:r>
      <w:r w:rsidR="00623330" w:rsidRPr="00875173">
        <w:rPr>
          <w:lang w:val="pt-BR"/>
        </w:rPr>
        <w:t xml:space="preserve"> Sugere-se que esse estudo seja de natureza histórica e crítica, com vistas a estimular essa discussão na literatura acadêmica e inspirar alterações na legislação sobre </w:t>
      </w:r>
      <w:r w:rsidR="00F25013" w:rsidRPr="00875173">
        <w:rPr>
          <w:lang w:val="pt-BR"/>
        </w:rPr>
        <w:t xml:space="preserve">a </w:t>
      </w:r>
      <w:r w:rsidR="00623330" w:rsidRPr="00875173">
        <w:rPr>
          <w:lang w:val="pt-BR"/>
        </w:rPr>
        <w:t>auditoria interna.</w:t>
      </w:r>
    </w:p>
    <w:p w14:paraId="4CEF8231" w14:textId="77777777" w:rsidR="004966A8" w:rsidRPr="00875173" w:rsidRDefault="004966A8" w:rsidP="005875EE">
      <w:pPr>
        <w:rPr>
          <w:lang w:val="pt-BR"/>
        </w:rPr>
      </w:pPr>
    </w:p>
    <w:p w14:paraId="1B62729C" w14:textId="77777777" w:rsidR="00067437" w:rsidRPr="00875173" w:rsidRDefault="0096675C" w:rsidP="0096675C">
      <w:pPr>
        <w:pStyle w:val="Ttulo1"/>
        <w:numPr>
          <w:ilvl w:val="0"/>
          <w:numId w:val="0"/>
        </w:numPr>
        <w:ind w:left="284" w:hanging="284"/>
        <w:rPr>
          <w:lang w:val="pt-BR"/>
        </w:rPr>
      </w:pPr>
      <w:bookmarkStart w:id="9" w:name="_Toc436729688"/>
      <w:bookmarkStart w:id="10" w:name="_Toc436983985"/>
      <w:r w:rsidRPr="00875173">
        <w:rPr>
          <w:lang w:val="pt-BR"/>
        </w:rPr>
        <w:lastRenderedPageBreak/>
        <w:t>REFERÊNCIAS</w:t>
      </w:r>
      <w:bookmarkEnd w:id="9"/>
      <w:bookmarkEnd w:id="10"/>
    </w:p>
    <w:p w14:paraId="3A9C42F0" w14:textId="77777777" w:rsidR="00473D70" w:rsidRPr="00875173" w:rsidRDefault="00473D70" w:rsidP="008D667E">
      <w:pPr>
        <w:spacing w:after="240"/>
        <w:ind w:firstLine="0"/>
        <w:jc w:val="left"/>
        <w:rPr>
          <w:rFonts w:eastAsia="Times New Roman"/>
          <w:lang w:val="en-US" w:eastAsia="pt-BR"/>
        </w:rPr>
      </w:pPr>
      <w:r w:rsidRPr="00875173">
        <w:rPr>
          <w:lang w:val="pt-BR"/>
        </w:rPr>
        <w:t xml:space="preserve">BRASILEIRO, A. M. M. </w:t>
      </w:r>
      <w:r w:rsidRPr="00875173">
        <w:rPr>
          <w:b/>
          <w:lang w:val="pt-BR"/>
        </w:rPr>
        <w:t>Manual de produção de textos acadêmicos e científicos</w:t>
      </w:r>
      <w:r w:rsidRPr="00875173">
        <w:rPr>
          <w:lang w:val="pt-BR"/>
        </w:rPr>
        <w:t xml:space="preserve">. </w:t>
      </w:r>
      <w:r w:rsidRPr="00875173">
        <w:rPr>
          <w:lang w:val="en-US"/>
        </w:rPr>
        <w:t>São Paulo: Atlas, 2013.</w:t>
      </w:r>
    </w:p>
    <w:p w14:paraId="17C0C350" w14:textId="77777777" w:rsidR="00473D70" w:rsidRPr="00875173" w:rsidRDefault="00473D70" w:rsidP="008D667E">
      <w:pPr>
        <w:spacing w:after="240"/>
        <w:ind w:firstLine="0"/>
        <w:jc w:val="left"/>
        <w:rPr>
          <w:lang w:val="en-US" w:eastAsia="pt-BR"/>
        </w:rPr>
      </w:pPr>
      <w:r w:rsidRPr="00875173">
        <w:rPr>
          <w:lang w:val="en-US" w:eastAsia="pt-BR"/>
        </w:rPr>
        <w:t xml:space="preserve">CHAN, D. Y.; VASARHELYI, M. A. Innovation and practice of continuous auditing. </w:t>
      </w:r>
      <w:r w:rsidRPr="00875173">
        <w:rPr>
          <w:b/>
          <w:bCs/>
          <w:lang w:val="en-US" w:eastAsia="pt-BR"/>
        </w:rPr>
        <w:t>International Journal of Accounting Information Systems</w:t>
      </w:r>
      <w:r w:rsidRPr="00875173">
        <w:rPr>
          <w:lang w:val="en-US" w:eastAsia="pt-BR"/>
        </w:rPr>
        <w:t>, v. 12, n. 2, p. 152-160, 2011.</w:t>
      </w:r>
    </w:p>
    <w:p w14:paraId="59118A89" w14:textId="77777777" w:rsidR="00473D70" w:rsidRPr="00875173" w:rsidRDefault="00473D70" w:rsidP="008D667E">
      <w:pPr>
        <w:spacing w:after="240"/>
        <w:ind w:firstLine="0"/>
        <w:jc w:val="left"/>
        <w:rPr>
          <w:lang w:val="en-US" w:eastAsia="pt-BR"/>
        </w:rPr>
      </w:pPr>
      <w:r w:rsidRPr="00875173">
        <w:rPr>
          <w:lang w:val="en-US" w:eastAsia="pt-BR"/>
        </w:rPr>
        <w:t xml:space="preserve">CHIU, V.; LIU, Q.; VASARHELYI, M. A. The development and intellectual structure of continuous auditing research. </w:t>
      </w:r>
      <w:r w:rsidRPr="00875173">
        <w:rPr>
          <w:b/>
          <w:bCs/>
          <w:lang w:val="en-US" w:eastAsia="pt-BR"/>
        </w:rPr>
        <w:t>Journal of Accounting Literature</w:t>
      </w:r>
      <w:r w:rsidRPr="00875173">
        <w:rPr>
          <w:bCs/>
          <w:lang w:val="en-US" w:eastAsia="pt-BR"/>
        </w:rPr>
        <w:t>, v. 33, n. 1–2, p. 37-57</w:t>
      </w:r>
      <w:r w:rsidRPr="00875173">
        <w:rPr>
          <w:lang w:val="en-US" w:eastAsia="pt-BR"/>
        </w:rPr>
        <w:t>, 2014.</w:t>
      </w:r>
    </w:p>
    <w:p w14:paraId="10FC85A3" w14:textId="77777777" w:rsidR="00473D70" w:rsidRPr="00875173" w:rsidRDefault="00473D70" w:rsidP="008D667E">
      <w:pPr>
        <w:spacing w:after="240"/>
        <w:ind w:firstLine="0"/>
        <w:jc w:val="left"/>
        <w:rPr>
          <w:lang w:val="en-US" w:eastAsia="pt-BR"/>
        </w:rPr>
      </w:pPr>
      <w:r w:rsidRPr="00875173">
        <w:rPr>
          <w:lang w:val="en-US" w:eastAsia="pt-BR"/>
        </w:rPr>
        <w:t xml:space="preserve">CHRISTENSEN, B. E.; GLOVER, S. M.; OMER, T. C.; SHELLEY, M. K. Understanding audit quality: Insights from audit professionals and investors. </w:t>
      </w:r>
      <w:r w:rsidRPr="00875173">
        <w:rPr>
          <w:b/>
          <w:bCs/>
          <w:lang w:val="en-US" w:eastAsia="pt-BR"/>
        </w:rPr>
        <w:t>Contemporary Accounting Research</w:t>
      </w:r>
      <w:r w:rsidRPr="00875173">
        <w:rPr>
          <w:lang w:val="en-US" w:eastAsia="pt-BR"/>
        </w:rPr>
        <w:t>, v. 33, n. 4, p. 1648-1684, 2016.</w:t>
      </w:r>
    </w:p>
    <w:p w14:paraId="429F65DA" w14:textId="77777777" w:rsidR="00473D70" w:rsidRPr="00875173" w:rsidRDefault="00473D70" w:rsidP="008D667E">
      <w:pPr>
        <w:spacing w:after="240"/>
        <w:ind w:firstLine="0"/>
        <w:jc w:val="left"/>
        <w:rPr>
          <w:lang w:val="en-US" w:eastAsia="pt-BR"/>
        </w:rPr>
      </w:pPr>
      <w:r w:rsidRPr="00875173">
        <w:rPr>
          <w:lang w:val="en-US"/>
        </w:rPr>
        <w:t xml:space="preserve">CORAM, P.; FERGUSON, C.; MORONEY, R. Internal audit, alternative internal audit structures and the level of misappropriation of assets fraud. </w:t>
      </w:r>
      <w:r w:rsidRPr="00875173">
        <w:rPr>
          <w:b/>
          <w:lang w:val="en-US"/>
        </w:rPr>
        <w:t>Accounting &amp; Finance</w:t>
      </w:r>
      <w:r w:rsidRPr="00875173">
        <w:rPr>
          <w:lang w:val="en-US"/>
        </w:rPr>
        <w:t>, v. 48, n. 4, p. 543-559, 2008.</w:t>
      </w:r>
    </w:p>
    <w:p w14:paraId="78133967" w14:textId="77777777" w:rsidR="00473D70" w:rsidRPr="00875173" w:rsidRDefault="00473D70" w:rsidP="008D667E">
      <w:pPr>
        <w:spacing w:after="240"/>
        <w:ind w:firstLine="0"/>
        <w:jc w:val="left"/>
        <w:rPr>
          <w:lang w:val="en-US" w:eastAsia="pt-BR"/>
        </w:rPr>
      </w:pPr>
      <w:r w:rsidRPr="00875173">
        <w:rPr>
          <w:lang w:val="en-US" w:eastAsia="pt-BR"/>
        </w:rPr>
        <w:t xml:space="preserve">DEFOND, M.; ZHANG, J. A review of archival auditing research. </w:t>
      </w:r>
      <w:r w:rsidRPr="00875173">
        <w:rPr>
          <w:b/>
          <w:bCs/>
          <w:lang w:val="en-US" w:eastAsia="pt-BR"/>
        </w:rPr>
        <w:t>Journal of Accounting and Economics</w:t>
      </w:r>
      <w:r w:rsidRPr="00875173">
        <w:rPr>
          <w:lang w:val="en-US" w:eastAsia="pt-BR"/>
        </w:rPr>
        <w:t>, v. 58, n. 2-3, p. 275-326, 2014.</w:t>
      </w:r>
    </w:p>
    <w:p w14:paraId="148E2320" w14:textId="77777777" w:rsidR="00473D70" w:rsidRPr="00875173" w:rsidRDefault="00473D70" w:rsidP="008D667E">
      <w:pPr>
        <w:spacing w:after="240"/>
        <w:ind w:firstLine="0"/>
        <w:jc w:val="left"/>
        <w:rPr>
          <w:lang w:val="en-US" w:eastAsia="pt-BR"/>
        </w:rPr>
      </w:pPr>
      <w:r w:rsidRPr="00875173">
        <w:rPr>
          <w:lang w:val="en-US" w:eastAsia="pt-BR"/>
        </w:rPr>
        <w:t xml:space="preserve">DREYFUS, H. L. </w:t>
      </w:r>
      <w:r w:rsidRPr="00875173">
        <w:rPr>
          <w:b/>
          <w:bCs/>
          <w:lang w:val="en-US" w:eastAsia="pt-BR"/>
        </w:rPr>
        <w:t>Alchemy and artificial intelligence</w:t>
      </w:r>
      <w:r w:rsidRPr="00875173">
        <w:rPr>
          <w:lang w:val="en-US" w:eastAsia="pt-BR"/>
        </w:rPr>
        <w:t>. The RAND Corporation: Santa Monica, 1965.</w:t>
      </w:r>
    </w:p>
    <w:p w14:paraId="2BE63C19" w14:textId="77777777" w:rsidR="00473D70" w:rsidRPr="00875173" w:rsidRDefault="00473D70" w:rsidP="008D667E">
      <w:pPr>
        <w:spacing w:after="240"/>
        <w:ind w:firstLine="0"/>
        <w:jc w:val="left"/>
        <w:rPr>
          <w:lang w:val="en-US" w:eastAsia="pt-BR"/>
        </w:rPr>
      </w:pPr>
      <w:r w:rsidRPr="00875173">
        <w:rPr>
          <w:lang w:val="en-US" w:eastAsia="pt-BR"/>
        </w:rPr>
        <w:t xml:space="preserve">DREYFUS, H. L. </w:t>
      </w:r>
      <w:r w:rsidRPr="00875173">
        <w:rPr>
          <w:b/>
          <w:lang w:val="en-US" w:eastAsia="pt-BR"/>
        </w:rPr>
        <w:t>What computers still can't do</w:t>
      </w:r>
      <w:r w:rsidRPr="00875173">
        <w:rPr>
          <w:lang w:val="en-US" w:eastAsia="pt-BR"/>
        </w:rPr>
        <w:t>: a critique of artificial reason. The MIT press, 1992.</w:t>
      </w:r>
    </w:p>
    <w:p w14:paraId="3A9C4AC6" w14:textId="77777777" w:rsidR="00473D70" w:rsidRPr="00875173" w:rsidRDefault="00473D70" w:rsidP="008D667E">
      <w:pPr>
        <w:spacing w:after="240"/>
        <w:ind w:firstLine="0"/>
        <w:jc w:val="left"/>
        <w:rPr>
          <w:lang w:val="en-US" w:eastAsia="pt-BR"/>
        </w:rPr>
      </w:pPr>
      <w:r w:rsidRPr="00875173">
        <w:rPr>
          <w:lang w:val="en-US" w:eastAsia="pt-BR"/>
        </w:rPr>
        <w:t xml:space="preserve">DUQUE-MÉNDEZ, N. D.; TABARES-MORALES, V.; GONZÁLEZ, H. ESIA Expert System for Systems Audit Risk-Based. </w:t>
      </w:r>
      <w:r w:rsidRPr="00DF4AC3">
        <w:rPr>
          <w:lang w:val="pt-BR" w:eastAsia="pt-BR"/>
        </w:rPr>
        <w:t>In: SIMARI G.; FERMÉ E</w:t>
      </w:r>
      <w:proofErr w:type="gramStart"/>
      <w:r w:rsidRPr="00DF4AC3">
        <w:rPr>
          <w:lang w:val="pt-BR" w:eastAsia="pt-BR"/>
        </w:rPr>
        <w:t>.;</w:t>
      </w:r>
      <w:proofErr w:type="gramEnd"/>
      <w:r w:rsidRPr="00DF4AC3">
        <w:rPr>
          <w:lang w:val="pt-BR" w:eastAsia="pt-BR"/>
        </w:rPr>
        <w:t xml:space="preserve"> GUTIÉRREZ SEGURA F.; RODRÍGUEZ MELQUIADES J. (</w:t>
      </w:r>
      <w:proofErr w:type="spellStart"/>
      <w:proofErr w:type="gramStart"/>
      <w:r w:rsidRPr="00DF4AC3">
        <w:rPr>
          <w:lang w:val="pt-BR" w:eastAsia="pt-BR"/>
        </w:rPr>
        <w:t>eds</w:t>
      </w:r>
      <w:proofErr w:type="spellEnd"/>
      <w:proofErr w:type="gramEnd"/>
      <w:r w:rsidRPr="00DF4AC3">
        <w:rPr>
          <w:lang w:val="pt-BR" w:eastAsia="pt-BR"/>
        </w:rPr>
        <w:t xml:space="preserve">) </w:t>
      </w:r>
      <w:proofErr w:type="spellStart"/>
      <w:r w:rsidRPr="00DF4AC3">
        <w:rPr>
          <w:b/>
          <w:lang w:val="pt-BR" w:eastAsia="pt-BR"/>
        </w:rPr>
        <w:t>Advances</w:t>
      </w:r>
      <w:proofErr w:type="spellEnd"/>
      <w:r w:rsidRPr="00DF4AC3">
        <w:rPr>
          <w:b/>
          <w:lang w:val="pt-BR" w:eastAsia="pt-BR"/>
        </w:rPr>
        <w:t xml:space="preserve"> in Artificial </w:t>
      </w:r>
      <w:proofErr w:type="spellStart"/>
      <w:r w:rsidRPr="00DF4AC3">
        <w:rPr>
          <w:b/>
          <w:lang w:val="pt-BR" w:eastAsia="pt-BR"/>
        </w:rPr>
        <w:t>Intelligence</w:t>
      </w:r>
      <w:proofErr w:type="spellEnd"/>
      <w:r w:rsidRPr="00DF4AC3">
        <w:rPr>
          <w:lang w:val="pt-BR" w:eastAsia="pt-BR"/>
        </w:rPr>
        <w:t xml:space="preserve"> - IBERAMIA 2018. </w:t>
      </w:r>
      <w:r w:rsidRPr="00875173">
        <w:rPr>
          <w:lang w:val="en-US" w:eastAsia="pt-BR"/>
        </w:rPr>
        <w:t>Springer, p. 483-494, 2018.</w:t>
      </w:r>
    </w:p>
    <w:p w14:paraId="18ED508B" w14:textId="77777777" w:rsidR="00473D70" w:rsidRPr="00875173" w:rsidRDefault="00473D70" w:rsidP="008D667E">
      <w:pPr>
        <w:spacing w:after="240"/>
        <w:ind w:firstLine="0"/>
        <w:jc w:val="left"/>
        <w:rPr>
          <w:lang w:val="en-US" w:eastAsia="pt-BR"/>
        </w:rPr>
      </w:pPr>
      <w:r w:rsidRPr="00875173">
        <w:rPr>
          <w:lang w:val="en-US" w:eastAsia="pt-BR"/>
        </w:rPr>
        <w:t xml:space="preserve">FRIEDBERG, A. (ed.). </w:t>
      </w:r>
      <w:r w:rsidRPr="00875173">
        <w:rPr>
          <w:b/>
          <w:lang w:val="en-US" w:eastAsia="pt-BR"/>
        </w:rPr>
        <w:t>Studies in State Audit</w:t>
      </w:r>
      <w:r w:rsidRPr="00875173">
        <w:rPr>
          <w:lang w:val="en-US" w:eastAsia="pt-BR"/>
        </w:rPr>
        <w:t>. State of Israel, State Comptroller's Office, 1995.</w:t>
      </w:r>
    </w:p>
    <w:p w14:paraId="6337AA54" w14:textId="77777777" w:rsidR="00473D70" w:rsidRPr="00C56A47" w:rsidRDefault="00473D70" w:rsidP="008D667E">
      <w:pPr>
        <w:spacing w:after="240"/>
        <w:ind w:firstLine="0"/>
        <w:jc w:val="left"/>
        <w:rPr>
          <w:lang w:val="en-US" w:eastAsia="pt-BR"/>
        </w:rPr>
      </w:pPr>
      <w:r w:rsidRPr="00875173">
        <w:rPr>
          <w:lang w:val="pt-BR"/>
        </w:rPr>
        <w:t xml:space="preserve">GIL, A. C. </w:t>
      </w:r>
      <w:r w:rsidRPr="00875173">
        <w:rPr>
          <w:b/>
          <w:lang w:val="pt-BR"/>
        </w:rPr>
        <w:t>Métodos e técnicas de pesquisa social</w:t>
      </w:r>
      <w:r w:rsidRPr="00875173">
        <w:rPr>
          <w:lang w:val="pt-BR"/>
        </w:rPr>
        <w:t xml:space="preserve">. </w:t>
      </w:r>
      <w:r w:rsidRPr="00C56A47">
        <w:rPr>
          <w:lang w:val="en-US"/>
        </w:rPr>
        <w:t>6. ed. São Paulo: Atlas, 2008.</w:t>
      </w:r>
    </w:p>
    <w:p w14:paraId="698E3D71" w14:textId="77777777" w:rsidR="00473D70" w:rsidRPr="00875173" w:rsidRDefault="00473D70" w:rsidP="008D667E">
      <w:pPr>
        <w:spacing w:after="240"/>
        <w:ind w:firstLine="0"/>
        <w:jc w:val="left"/>
        <w:rPr>
          <w:shd w:val="clear" w:color="auto" w:fill="FFFFFF"/>
          <w:lang w:val="en-US"/>
        </w:rPr>
      </w:pPr>
      <w:r w:rsidRPr="00875173">
        <w:rPr>
          <w:shd w:val="clear" w:color="auto" w:fill="FFFFFF"/>
          <w:lang w:val="en-US"/>
        </w:rPr>
        <w:t xml:space="preserve">ISSA, H.; SUN, T.; VASARHELYI, M. A. Research ideas for artificial intelligence in auditing: The formalization of audit and workforce supplementation. </w:t>
      </w:r>
      <w:r w:rsidRPr="00875173">
        <w:rPr>
          <w:b/>
          <w:bCs/>
          <w:shd w:val="clear" w:color="auto" w:fill="FFFFFF"/>
          <w:lang w:val="en-US"/>
        </w:rPr>
        <w:t>Journal of Emerging Technologies in Accounting</w:t>
      </w:r>
      <w:r w:rsidRPr="00875173">
        <w:rPr>
          <w:shd w:val="clear" w:color="auto" w:fill="FFFFFF"/>
          <w:lang w:val="en-US"/>
        </w:rPr>
        <w:t>, v. 13, n. 2, p. 1-20, 2016.</w:t>
      </w:r>
    </w:p>
    <w:p w14:paraId="10D80B98" w14:textId="77777777" w:rsidR="00473D70" w:rsidRPr="00875173" w:rsidRDefault="00473D70" w:rsidP="008D667E">
      <w:pPr>
        <w:spacing w:after="240"/>
        <w:ind w:firstLine="0"/>
        <w:jc w:val="left"/>
        <w:rPr>
          <w:lang w:val="en-US" w:eastAsia="pt-BR"/>
        </w:rPr>
      </w:pPr>
      <w:r w:rsidRPr="00875173">
        <w:rPr>
          <w:lang w:val="en-US" w:eastAsia="pt-BR"/>
        </w:rPr>
        <w:t xml:space="preserve">LUCIAN, S.; IOANA, C. Exercise of Internal Audit of Compliance Regarding Human Resources Management of an Entity in Terms of Fuzzy Logic. </w:t>
      </w:r>
      <w:proofErr w:type="spellStart"/>
      <w:r w:rsidRPr="00875173">
        <w:rPr>
          <w:b/>
          <w:bCs/>
          <w:lang w:val="en-US" w:eastAsia="pt-BR"/>
        </w:rPr>
        <w:t>Anale</w:t>
      </w:r>
      <w:proofErr w:type="spellEnd"/>
      <w:r w:rsidRPr="00875173">
        <w:rPr>
          <w:b/>
          <w:bCs/>
          <w:lang w:val="en-US" w:eastAsia="pt-BR"/>
        </w:rPr>
        <w:t xml:space="preserve">. </w:t>
      </w:r>
      <w:proofErr w:type="spellStart"/>
      <w:r w:rsidRPr="00875173">
        <w:rPr>
          <w:b/>
          <w:bCs/>
          <w:lang w:val="en-US" w:eastAsia="pt-BR"/>
        </w:rPr>
        <w:t>Seria</w:t>
      </w:r>
      <w:proofErr w:type="spellEnd"/>
      <w:r w:rsidRPr="00875173">
        <w:rPr>
          <w:b/>
          <w:bCs/>
          <w:lang w:val="en-US" w:eastAsia="pt-BR"/>
        </w:rPr>
        <w:t xml:space="preserve"> </w:t>
      </w:r>
      <w:proofErr w:type="spellStart"/>
      <w:r w:rsidRPr="00875173">
        <w:rPr>
          <w:b/>
          <w:bCs/>
          <w:lang w:val="en-US" w:eastAsia="pt-BR"/>
        </w:rPr>
        <w:t>Stiinte</w:t>
      </w:r>
      <w:proofErr w:type="spellEnd"/>
      <w:r w:rsidRPr="00875173">
        <w:rPr>
          <w:b/>
          <w:bCs/>
          <w:lang w:val="en-US" w:eastAsia="pt-BR"/>
        </w:rPr>
        <w:t xml:space="preserve"> </w:t>
      </w:r>
      <w:proofErr w:type="spellStart"/>
      <w:r w:rsidRPr="00875173">
        <w:rPr>
          <w:b/>
          <w:bCs/>
          <w:lang w:val="en-US" w:eastAsia="pt-BR"/>
        </w:rPr>
        <w:t>Economice</w:t>
      </w:r>
      <w:proofErr w:type="spellEnd"/>
      <w:r w:rsidRPr="00875173">
        <w:rPr>
          <w:bCs/>
          <w:lang w:val="en-US" w:eastAsia="pt-BR"/>
        </w:rPr>
        <w:t>, v.</w:t>
      </w:r>
      <w:r w:rsidRPr="00875173">
        <w:rPr>
          <w:lang w:val="en-US" w:eastAsia="pt-BR"/>
        </w:rPr>
        <w:t xml:space="preserve"> 19, p. 680-687, 2013.</w:t>
      </w:r>
    </w:p>
    <w:p w14:paraId="4B417D24" w14:textId="77777777" w:rsidR="00473D70" w:rsidRPr="00875173" w:rsidRDefault="00473D70" w:rsidP="008D667E">
      <w:pPr>
        <w:spacing w:after="240"/>
        <w:ind w:firstLine="0"/>
        <w:jc w:val="left"/>
        <w:rPr>
          <w:lang w:val="en-US" w:eastAsia="pt-BR"/>
        </w:rPr>
      </w:pPr>
      <w:r w:rsidRPr="00875173">
        <w:rPr>
          <w:lang w:val="en-US" w:eastAsia="pt-BR"/>
        </w:rPr>
        <w:t xml:space="preserve">OLDHOUSER, M. C. </w:t>
      </w:r>
      <w:r w:rsidRPr="00875173">
        <w:rPr>
          <w:b/>
          <w:lang w:val="en-US" w:eastAsia="pt-BR"/>
        </w:rPr>
        <w:t>The Effects of Emerging Technologies on Data in Auditing</w:t>
      </w:r>
      <w:r w:rsidRPr="00875173">
        <w:rPr>
          <w:lang w:val="en-US" w:eastAsia="pt-BR"/>
        </w:rPr>
        <w:t>. University of South Carolina: Columbia, 2016</w:t>
      </w:r>
    </w:p>
    <w:p w14:paraId="2A6AAD63" w14:textId="77777777" w:rsidR="00473D70" w:rsidRPr="00C56A47" w:rsidRDefault="00473D70" w:rsidP="008D667E">
      <w:pPr>
        <w:spacing w:after="240"/>
        <w:ind w:firstLine="0"/>
        <w:jc w:val="left"/>
        <w:rPr>
          <w:lang w:val="pt-BR" w:eastAsia="pt-BR"/>
        </w:rPr>
      </w:pPr>
      <w:r w:rsidRPr="00875173">
        <w:rPr>
          <w:lang w:val="en-US" w:eastAsia="pt-BR"/>
        </w:rPr>
        <w:t xml:space="preserve">OMOTESO, K. The application of artificial intelligence in auditing: Looking back to the future. </w:t>
      </w:r>
      <w:r w:rsidRPr="00C56A47">
        <w:rPr>
          <w:b/>
          <w:bCs/>
          <w:lang w:val="pt-BR" w:eastAsia="pt-BR"/>
        </w:rPr>
        <w:t xml:space="preserve">Expert Systems </w:t>
      </w:r>
      <w:proofErr w:type="spellStart"/>
      <w:r w:rsidRPr="00C56A47">
        <w:rPr>
          <w:b/>
          <w:bCs/>
          <w:lang w:val="pt-BR" w:eastAsia="pt-BR"/>
        </w:rPr>
        <w:t>with</w:t>
      </w:r>
      <w:proofErr w:type="spellEnd"/>
      <w:r w:rsidRPr="00C56A47">
        <w:rPr>
          <w:b/>
          <w:bCs/>
          <w:lang w:val="pt-BR" w:eastAsia="pt-BR"/>
        </w:rPr>
        <w:t xml:space="preserve"> </w:t>
      </w:r>
      <w:proofErr w:type="spellStart"/>
      <w:r w:rsidRPr="00C56A47">
        <w:rPr>
          <w:b/>
          <w:bCs/>
          <w:lang w:val="pt-BR" w:eastAsia="pt-BR"/>
        </w:rPr>
        <w:t>Applications</w:t>
      </w:r>
      <w:proofErr w:type="spellEnd"/>
      <w:r w:rsidRPr="00C56A47">
        <w:rPr>
          <w:lang w:val="pt-BR" w:eastAsia="pt-BR"/>
        </w:rPr>
        <w:t>, v 39, p. 9, p. 8490-8495, 2012.</w:t>
      </w:r>
    </w:p>
    <w:p w14:paraId="598A8A9A" w14:textId="77777777" w:rsidR="00473D70" w:rsidRPr="00875173" w:rsidRDefault="00473D70" w:rsidP="008D667E">
      <w:pPr>
        <w:spacing w:after="240"/>
        <w:ind w:firstLine="0"/>
        <w:jc w:val="left"/>
        <w:rPr>
          <w:lang w:val="pt-BR"/>
        </w:rPr>
      </w:pPr>
      <w:r w:rsidRPr="00875173">
        <w:rPr>
          <w:lang w:val="pt-BR"/>
        </w:rPr>
        <w:lastRenderedPageBreak/>
        <w:t xml:space="preserve">PAULA, M. G. M. A. Auditoria interna: embasamento conceitual e suporte tecnológico. </w:t>
      </w:r>
      <w:r w:rsidRPr="00875173">
        <w:rPr>
          <w:b/>
          <w:lang w:val="pt-BR"/>
        </w:rPr>
        <w:t>Revista Contabilidade, Gestão e Governança</w:t>
      </w:r>
      <w:r w:rsidRPr="00875173">
        <w:rPr>
          <w:lang w:val="pt-BR"/>
        </w:rPr>
        <w:t>, v. 3, n. 1, p. 79-110, 2000</w:t>
      </w:r>
    </w:p>
    <w:p w14:paraId="32F41568" w14:textId="77777777" w:rsidR="00473D70" w:rsidRPr="00875173" w:rsidRDefault="00473D70" w:rsidP="008D667E">
      <w:pPr>
        <w:spacing w:after="240"/>
        <w:ind w:firstLine="0"/>
        <w:jc w:val="left"/>
        <w:rPr>
          <w:lang w:val="pt-BR"/>
        </w:rPr>
      </w:pPr>
      <w:r w:rsidRPr="00875173">
        <w:rPr>
          <w:lang w:val="pt-BR"/>
        </w:rPr>
        <w:t xml:space="preserve">PEREIRA, A. C.; NASCIMENTO, W. S. Um estudo sobre a atuação da auditoria interna na detecção de fraudes nas empresas do setor privado no Estado de São Paulo. </w:t>
      </w:r>
      <w:r w:rsidRPr="00875173">
        <w:rPr>
          <w:b/>
          <w:lang w:val="pt-BR"/>
        </w:rPr>
        <w:t>Revista Brasileira de Gestão de Negócios</w:t>
      </w:r>
      <w:r w:rsidRPr="00875173">
        <w:rPr>
          <w:lang w:val="pt-BR"/>
        </w:rPr>
        <w:t>, v. 7, n. 19, 2005.</w:t>
      </w:r>
    </w:p>
    <w:p w14:paraId="58E5F9FE" w14:textId="77777777" w:rsidR="00473D70" w:rsidRPr="00875173" w:rsidRDefault="00473D70" w:rsidP="008D667E">
      <w:pPr>
        <w:spacing w:after="240"/>
        <w:ind w:firstLine="0"/>
        <w:jc w:val="left"/>
        <w:rPr>
          <w:lang w:val="pt-BR" w:eastAsia="pt-BR"/>
        </w:rPr>
      </w:pPr>
      <w:r w:rsidRPr="00875173">
        <w:rPr>
          <w:rFonts w:eastAsia="Times New Roman"/>
          <w:iCs/>
          <w:lang w:val="pt-BR"/>
        </w:rPr>
        <w:t xml:space="preserve">REGAZZI, A. J. </w:t>
      </w:r>
      <w:r w:rsidRPr="00875173">
        <w:rPr>
          <w:rFonts w:eastAsia="Times New Roman"/>
          <w:b/>
          <w:iCs/>
          <w:lang w:val="pt-BR"/>
        </w:rPr>
        <w:t>Curso de Iniciação à Estatística.</w:t>
      </w:r>
      <w:r w:rsidRPr="00875173">
        <w:rPr>
          <w:rFonts w:eastAsia="Times New Roman"/>
          <w:iCs/>
          <w:lang w:val="pt-BR"/>
        </w:rPr>
        <w:t xml:space="preserve"> Viçosa: Universidade Federal de Viçosa, 2007.</w:t>
      </w:r>
    </w:p>
    <w:p w14:paraId="09B45C7E" w14:textId="77777777" w:rsidR="00473D70" w:rsidRPr="00875173" w:rsidRDefault="00473D70" w:rsidP="008D667E">
      <w:pPr>
        <w:spacing w:after="240"/>
        <w:ind w:firstLine="0"/>
        <w:jc w:val="left"/>
        <w:rPr>
          <w:lang w:val="pt-BR"/>
        </w:rPr>
      </w:pPr>
      <w:r w:rsidRPr="00875173">
        <w:rPr>
          <w:lang w:val="pt-BR"/>
        </w:rPr>
        <w:t xml:space="preserve">RICHARDSON, R. J. </w:t>
      </w:r>
      <w:r w:rsidRPr="00875173">
        <w:rPr>
          <w:b/>
          <w:lang w:val="pt-BR"/>
        </w:rPr>
        <w:t>Pesquisa social</w:t>
      </w:r>
      <w:r w:rsidRPr="00875173">
        <w:rPr>
          <w:lang w:val="pt-BR"/>
        </w:rPr>
        <w:t>: método e técnicas. 3. ed. São Paulo: Atlas, 1999.</w:t>
      </w:r>
    </w:p>
    <w:p w14:paraId="674D11BB" w14:textId="77777777" w:rsidR="00473D70" w:rsidRPr="00875173" w:rsidRDefault="00473D70" w:rsidP="008D667E">
      <w:pPr>
        <w:spacing w:after="240"/>
        <w:ind w:firstLine="0"/>
        <w:jc w:val="left"/>
        <w:rPr>
          <w:lang w:val="en-US" w:eastAsia="pt-BR"/>
        </w:rPr>
      </w:pPr>
      <w:r w:rsidRPr="00875173">
        <w:rPr>
          <w:lang w:val="pt-BR" w:eastAsia="pt-BR"/>
        </w:rPr>
        <w:t xml:space="preserve">SARENS, G.; ABDOLMOHAMMADI, M. J.  </w:t>
      </w:r>
      <w:r w:rsidRPr="00875173">
        <w:rPr>
          <w:lang w:val="en-US" w:eastAsia="pt-BR"/>
        </w:rPr>
        <w:t xml:space="preserve">Monitoring effects of the internal audit function: agency theory versus other explanatory variables. </w:t>
      </w:r>
      <w:r w:rsidRPr="00875173">
        <w:rPr>
          <w:b/>
          <w:lang w:val="en-US" w:eastAsia="pt-BR"/>
        </w:rPr>
        <w:t>International Journal of Auditing</w:t>
      </w:r>
      <w:r w:rsidRPr="00875173">
        <w:rPr>
          <w:lang w:val="en-US" w:eastAsia="pt-BR"/>
        </w:rPr>
        <w:t>, v. 15, n. 1, p. 1-20, 2011.</w:t>
      </w:r>
    </w:p>
    <w:p w14:paraId="12AE2979" w14:textId="77777777" w:rsidR="00473D70" w:rsidRPr="00875173" w:rsidRDefault="00473D70" w:rsidP="008D667E">
      <w:pPr>
        <w:spacing w:after="240"/>
        <w:ind w:firstLine="0"/>
        <w:jc w:val="left"/>
        <w:rPr>
          <w:lang w:val="pt-BR" w:eastAsia="pt-BR"/>
        </w:rPr>
      </w:pPr>
      <w:r w:rsidRPr="00875173">
        <w:rPr>
          <w:lang w:val="en-US" w:eastAsia="pt-BR"/>
        </w:rPr>
        <w:t xml:space="preserve">SOH, D. S.; MARTINOV-BENNIE, N. The internal audit function: perceptions of internal audit roles, effectiveness and evaluation. </w:t>
      </w:r>
      <w:proofErr w:type="spellStart"/>
      <w:r w:rsidRPr="00875173">
        <w:rPr>
          <w:b/>
          <w:lang w:val="pt-BR" w:eastAsia="pt-BR"/>
        </w:rPr>
        <w:t>Managerial</w:t>
      </w:r>
      <w:proofErr w:type="spellEnd"/>
      <w:r w:rsidRPr="00875173">
        <w:rPr>
          <w:b/>
          <w:lang w:val="pt-BR" w:eastAsia="pt-BR"/>
        </w:rPr>
        <w:t xml:space="preserve"> </w:t>
      </w:r>
      <w:proofErr w:type="spellStart"/>
      <w:r w:rsidRPr="00875173">
        <w:rPr>
          <w:b/>
          <w:lang w:val="pt-BR" w:eastAsia="pt-BR"/>
        </w:rPr>
        <w:t>Auditing</w:t>
      </w:r>
      <w:proofErr w:type="spellEnd"/>
      <w:r w:rsidRPr="00875173">
        <w:rPr>
          <w:b/>
          <w:lang w:val="pt-BR" w:eastAsia="pt-BR"/>
        </w:rPr>
        <w:t xml:space="preserve"> </w:t>
      </w:r>
      <w:proofErr w:type="spellStart"/>
      <w:r w:rsidRPr="00875173">
        <w:rPr>
          <w:b/>
          <w:lang w:val="pt-BR" w:eastAsia="pt-BR"/>
        </w:rPr>
        <w:t>Journal</w:t>
      </w:r>
      <w:proofErr w:type="spellEnd"/>
      <w:r w:rsidRPr="00875173">
        <w:rPr>
          <w:lang w:val="pt-BR" w:eastAsia="pt-BR"/>
        </w:rPr>
        <w:t>, v. 26, n. 7, 605-622, 2011.</w:t>
      </w:r>
    </w:p>
    <w:p w14:paraId="3E79C812" w14:textId="77777777" w:rsidR="00473D70" w:rsidRPr="00875173" w:rsidRDefault="00473D70" w:rsidP="008D667E">
      <w:pPr>
        <w:spacing w:after="240"/>
        <w:ind w:firstLine="0"/>
        <w:jc w:val="left"/>
        <w:rPr>
          <w:lang w:val="pt-BR" w:eastAsia="pt-BR"/>
        </w:rPr>
      </w:pPr>
      <w:r w:rsidRPr="00875173">
        <w:rPr>
          <w:rFonts w:eastAsia="Times New Roman"/>
          <w:bCs/>
          <w:u w:color="008000"/>
          <w:lang w:val="pt-BR"/>
        </w:rPr>
        <w:t xml:space="preserve">TRIOLA, M. F. </w:t>
      </w:r>
      <w:r w:rsidRPr="00875173">
        <w:rPr>
          <w:rFonts w:eastAsia="Times New Roman"/>
          <w:b/>
          <w:bCs/>
          <w:u w:color="008000"/>
          <w:lang w:val="pt-BR"/>
        </w:rPr>
        <w:t>Introdução à estatística</w:t>
      </w:r>
      <w:r w:rsidRPr="00875173">
        <w:rPr>
          <w:rFonts w:eastAsia="Times New Roman"/>
          <w:bCs/>
          <w:u w:color="008000"/>
          <w:lang w:val="pt-BR"/>
        </w:rPr>
        <w:t xml:space="preserve">. 10 ed. </w:t>
      </w:r>
      <w:r w:rsidRPr="00875173">
        <w:rPr>
          <w:rFonts w:eastAsia="Times New Roman"/>
          <w:bCs/>
          <w:u w:val="dottedHeavy" w:color="008000"/>
          <w:lang w:val="pt-BR"/>
        </w:rPr>
        <w:t>Rio de Janeiro</w:t>
      </w:r>
      <w:r w:rsidRPr="00875173">
        <w:rPr>
          <w:rFonts w:eastAsia="Times New Roman"/>
          <w:bCs/>
          <w:u w:color="008000"/>
          <w:lang w:val="pt-BR"/>
        </w:rPr>
        <w:t>: LTC, 2008.</w:t>
      </w:r>
    </w:p>
    <w:p w14:paraId="60FD2E75" w14:textId="77777777" w:rsidR="00473D70" w:rsidRPr="00875173" w:rsidRDefault="00473D70" w:rsidP="008D667E">
      <w:pPr>
        <w:spacing w:after="240"/>
        <w:ind w:firstLine="0"/>
        <w:jc w:val="left"/>
        <w:rPr>
          <w:lang w:val="en-US" w:eastAsia="pt-BR"/>
        </w:rPr>
      </w:pPr>
      <w:r w:rsidRPr="00875173">
        <w:rPr>
          <w:lang w:val="pt-BR" w:eastAsia="pt-BR"/>
        </w:rPr>
        <w:t xml:space="preserve">VASCONCELOS, V. L.; CRUZ, V. L.; SANTOS, R. R.; AMORIM, K. A. F. As Práticas de Auditoria Interna em uma Cooperativa de Crédito Sob a Perspectiva do COSO II. </w:t>
      </w:r>
      <w:proofErr w:type="spellStart"/>
      <w:r w:rsidRPr="00875173">
        <w:rPr>
          <w:b/>
          <w:lang w:val="en-US" w:eastAsia="pt-BR"/>
        </w:rPr>
        <w:t>Revista</w:t>
      </w:r>
      <w:proofErr w:type="spellEnd"/>
      <w:r w:rsidRPr="00875173">
        <w:rPr>
          <w:b/>
          <w:lang w:val="en-US" w:eastAsia="pt-BR"/>
        </w:rPr>
        <w:t xml:space="preserve"> </w:t>
      </w:r>
      <w:proofErr w:type="spellStart"/>
      <w:r w:rsidRPr="00875173">
        <w:rPr>
          <w:b/>
          <w:lang w:val="en-US" w:eastAsia="pt-BR"/>
        </w:rPr>
        <w:t>Sociedade</w:t>
      </w:r>
      <w:proofErr w:type="spellEnd"/>
      <w:r w:rsidRPr="00875173">
        <w:rPr>
          <w:b/>
          <w:lang w:val="en-US" w:eastAsia="pt-BR"/>
        </w:rPr>
        <w:t xml:space="preserve">, </w:t>
      </w:r>
      <w:proofErr w:type="spellStart"/>
      <w:r w:rsidRPr="00875173">
        <w:rPr>
          <w:b/>
          <w:lang w:val="en-US" w:eastAsia="pt-BR"/>
        </w:rPr>
        <w:t>Contabilidade</w:t>
      </w:r>
      <w:proofErr w:type="spellEnd"/>
      <w:r w:rsidRPr="00875173">
        <w:rPr>
          <w:b/>
          <w:lang w:val="en-US" w:eastAsia="pt-BR"/>
        </w:rPr>
        <w:t xml:space="preserve"> e </w:t>
      </w:r>
      <w:proofErr w:type="spellStart"/>
      <w:r w:rsidRPr="00875173">
        <w:rPr>
          <w:b/>
          <w:lang w:val="en-US" w:eastAsia="pt-BR"/>
        </w:rPr>
        <w:t>Gestão</w:t>
      </w:r>
      <w:proofErr w:type="spellEnd"/>
      <w:r w:rsidRPr="00875173">
        <w:rPr>
          <w:lang w:val="en-US" w:eastAsia="pt-BR"/>
        </w:rPr>
        <w:t>, v. 12, n. 2, p. 113-130, 2017.</w:t>
      </w:r>
    </w:p>
    <w:p w14:paraId="6BEC2920" w14:textId="77777777" w:rsidR="00473D70" w:rsidRPr="00875173" w:rsidRDefault="00473D70" w:rsidP="008D667E">
      <w:pPr>
        <w:spacing w:after="240"/>
        <w:ind w:firstLine="0"/>
        <w:jc w:val="left"/>
        <w:rPr>
          <w:lang w:val="en-US" w:eastAsia="pt-BR"/>
        </w:rPr>
      </w:pPr>
      <w:r w:rsidRPr="00875173">
        <w:rPr>
          <w:lang w:val="en-US" w:eastAsia="pt-BR"/>
        </w:rPr>
        <w:t xml:space="preserve">WILLIAMS, L. T.; WILDER, W. M. Audit Firm Perspective on Audit Firm Rotation and Enhancing Independence: Evidence from PCAOB Comment Letters. </w:t>
      </w:r>
      <w:r w:rsidRPr="00875173">
        <w:rPr>
          <w:b/>
          <w:bCs/>
          <w:lang w:val="en-US" w:eastAsia="pt-BR"/>
        </w:rPr>
        <w:t>Current Issues in Auditing</w:t>
      </w:r>
      <w:r w:rsidRPr="00875173">
        <w:rPr>
          <w:lang w:val="en-US" w:eastAsia="pt-BR"/>
        </w:rPr>
        <w:t>, v. 11, n. 1, p. A22-A44, 2016.</w:t>
      </w:r>
    </w:p>
    <w:p w14:paraId="5DF29CAC" w14:textId="77777777" w:rsidR="00473D70" w:rsidRPr="006674FB" w:rsidRDefault="00473D70" w:rsidP="008D667E">
      <w:pPr>
        <w:spacing w:after="240"/>
        <w:ind w:firstLine="0"/>
        <w:jc w:val="left"/>
        <w:rPr>
          <w:lang w:val="en-US" w:eastAsia="pt-BR"/>
        </w:rPr>
      </w:pPr>
      <w:r w:rsidRPr="00875173">
        <w:rPr>
          <w:lang w:val="en-US" w:eastAsia="pt-BR"/>
        </w:rPr>
        <w:t xml:space="preserve">YEE, C. S.; SUJAN, A.; JAMES, K.; LEUNG, J. K. Perceptions of Singaporean internal audit customers regarding the role and effectiveness of internal audit. </w:t>
      </w:r>
      <w:r w:rsidRPr="00875173">
        <w:rPr>
          <w:b/>
          <w:lang w:val="en-US" w:eastAsia="pt-BR"/>
        </w:rPr>
        <w:t>AJBA</w:t>
      </w:r>
      <w:r w:rsidRPr="00875173">
        <w:rPr>
          <w:lang w:val="en-US" w:eastAsia="pt-BR"/>
        </w:rPr>
        <w:t>, v. 1, n. 2, p. 147-174, 2008.</w:t>
      </w:r>
    </w:p>
    <w:sectPr w:rsidR="00473D70" w:rsidRPr="006674FB" w:rsidSect="00AA3089">
      <w:footerReference w:type="default" r:id="rId9"/>
      <w:pgSz w:w="11906" w:h="16838"/>
      <w:pgMar w:top="1701" w:right="1134" w:bottom="1134" w:left="1701" w:header="0" w:footer="709" w:gutter="0"/>
      <w:cols w:space="720"/>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3FB2344" w14:textId="77777777" w:rsidR="00010AF3" w:rsidRDefault="00010AF3" w:rsidP="005875EE">
      <w:r>
        <w:separator/>
      </w:r>
    </w:p>
  </w:endnote>
  <w:endnote w:type="continuationSeparator" w:id="0">
    <w:p w14:paraId="4307AE6B" w14:textId="77777777" w:rsidR="00010AF3" w:rsidRDefault="00010AF3" w:rsidP="005875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7742961"/>
      <w:docPartObj>
        <w:docPartGallery w:val="Page Numbers (Bottom of Page)"/>
        <w:docPartUnique/>
      </w:docPartObj>
    </w:sdtPr>
    <w:sdtEndPr>
      <w:rPr>
        <w:rFonts w:ascii="Times New Roman" w:hAnsi="Times New Roman"/>
        <w:sz w:val="20"/>
      </w:rPr>
    </w:sdtEndPr>
    <w:sdtContent>
      <w:p w14:paraId="03668BFE" w14:textId="77777777" w:rsidR="00E814CE" w:rsidRPr="008B0845" w:rsidRDefault="00E814CE" w:rsidP="008B0845">
        <w:pPr>
          <w:pStyle w:val="Rodap"/>
          <w:spacing w:after="0"/>
          <w:ind w:firstLine="0"/>
          <w:jc w:val="right"/>
          <w:rPr>
            <w:rFonts w:ascii="Times New Roman" w:hAnsi="Times New Roman"/>
          </w:rPr>
        </w:pPr>
        <w:r w:rsidRPr="000205FA">
          <w:rPr>
            <w:rFonts w:ascii="Times New Roman" w:hAnsi="Times New Roman"/>
            <w:sz w:val="20"/>
          </w:rPr>
          <w:fldChar w:fldCharType="begin"/>
        </w:r>
        <w:r w:rsidRPr="000205FA">
          <w:rPr>
            <w:rFonts w:ascii="Times New Roman" w:hAnsi="Times New Roman"/>
            <w:sz w:val="20"/>
          </w:rPr>
          <w:instrText>PAGE   \* MERGEFORMAT</w:instrText>
        </w:r>
        <w:r w:rsidRPr="000205FA">
          <w:rPr>
            <w:rFonts w:ascii="Times New Roman" w:hAnsi="Times New Roman"/>
            <w:sz w:val="20"/>
          </w:rPr>
          <w:fldChar w:fldCharType="separate"/>
        </w:r>
        <w:r w:rsidR="00AB53AD" w:rsidRPr="00AB53AD">
          <w:rPr>
            <w:rFonts w:ascii="Times New Roman" w:hAnsi="Times New Roman"/>
            <w:noProof/>
            <w:sz w:val="20"/>
            <w:lang w:val="pt-BR"/>
          </w:rPr>
          <w:t>3</w:t>
        </w:r>
        <w:r w:rsidRPr="000205FA">
          <w:rPr>
            <w:rFonts w:ascii="Times New Roman" w:hAnsi="Times New Roman"/>
            <w:sz w:val="20"/>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15334B" w14:textId="77777777" w:rsidR="00010AF3" w:rsidRDefault="00010AF3" w:rsidP="005875EE">
      <w:r>
        <w:separator/>
      </w:r>
    </w:p>
  </w:footnote>
  <w:footnote w:type="continuationSeparator" w:id="0">
    <w:p w14:paraId="1F7AD8AC" w14:textId="77777777" w:rsidR="00010AF3" w:rsidRDefault="00010AF3" w:rsidP="005875E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B71991"/>
    <w:multiLevelType w:val="hybridMultilevel"/>
    <w:tmpl w:val="A036BC0E"/>
    <w:lvl w:ilvl="0" w:tplc="68F4E42A">
      <w:start w:val="4"/>
      <w:numFmt w:val="bullet"/>
      <w:lvlText w:val="-"/>
      <w:lvlJc w:val="left"/>
      <w:pPr>
        <w:ind w:left="1069" w:hanging="360"/>
      </w:pPr>
      <w:rPr>
        <w:rFonts w:ascii="Times New Roman" w:eastAsiaTheme="minorHAnsi" w:hAnsi="Times New Roman" w:cs="Times New Roman" w:hint="default"/>
      </w:rPr>
    </w:lvl>
    <w:lvl w:ilvl="1" w:tplc="04160003" w:tentative="1">
      <w:start w:val="1"/>
      <w:numFmt w:val="bullet"/>
      <w:lvlText w:val="o"/>
      <w:lvlJc w:val="left"/>
      <w:pPr>
        <w:ind w:left="1789" w:hanging="360"/>
      </w:pPr>
      <w:rPr>
        <w:rFonts w:ascii="Courier New" w:hAnsi="Courier New" w:cs="Courier New" w:hint="default"/>
      </w:rPr>
    </w:lvl>
    <w:lvl w:ilvl="2" w:tplc="04160005" w:tentative="1">
      <w:start w:val="1"/>
      <w:numFmt w:val="bullet"/>
      <w:lvlText w:val=""/>
      <w:lvlJc w:val="left"/>
      <w:pPr>
        <w:ind w:left="2509" w:hanging="360"/>
      </w:pPr>
      <w:rPr>
        <w:rFonts w:ascii="Wingdings" w:hAnsi="Wingdings" w:hint="default"/>
      </w:rPr>
    </w:lvl>
    <w:lvl w:ilvl="3" w:tplc="04160001" w:tentative="1">
      <w:start w:val="1"/>
      <w:numFmt w:val="bullet"/>
      <w:lvlText w:val=""/>
      <w:lvlJc w:val="left"/>
      <w:pPr>
        <w:ind w:left="3229" w:hanging="360"/>
      </w:pPr>
      <w:rPr>
        <w:rFonts w:ascii="Symbol" w:hAnsi="Symbol" w:hint="default"/>
      </w:rPr>
    </w:lvl>
    <w:lvl w:ilvl="4" w:tplc="04160003" w:tentative="1">
      <w:start w:val="1"/>
      <w:numFmt w:val="bullet"/>
      <w:lvlText w:val="o"/>
      <w:lvlJc w:val="left"/>
      <w:pPr>
        <w:ind w:left="3949" w:hanging="360"/>
      </w:pPr>
      <w:rPr>
        <w:rFonts w:ascii="Courier New" w:hAnsi="Courier New" w:cs="Courier New" w:hint="default"/>
      </w:rPr>
    </w:lvl>
    <w:lvl w:ilvl="5" w:tplc="04160005" w:tentative="1">
      <w:start w:val="1"/>
      <w:numFmt w:val="bullet"/>
      <w:lvlText w:val=""/>
      <w:lvlJc w:val="left"/>
      <w:pPr>
        <w:ind w:left="4669" w:hanging="360"/>
      </w:pPr>
      <w:rPr>
        <w:rFonts w:ascii="Wingdings" w:hAnsi="Wingdings" w:hint="default"/>
      </w:rPr>
    </w:lvl>
    <w:lvl w:ilvl="6" w:tplc="04160001" w:tentative="1">
      <w:start w:val="1"/>
      <w:numFmt w:val="bullet"/>
      <w:lvlText w:val=""/>
      <w:lvlJc w:val="left"/>
      <w:pPr>
        <w:ind w:left="5389" w:hanging="360"/>
      </w:pPr>
      <w:rPr>
        <w:rFonts w:ascii="Symbol" w:hAnsi="Symbol" w:hint="default"/>
      </w:rPr>
    </w:lvl>
    <w:lvl w:ilvl="7" w:tplc="04160003" w:tentative="1">
      <w:start w:val="1"/>
      <w:numFmt w:val="bullet"/>
      <w:lvlText w:val="o"/>
      <w:lvlJc w:val="left"/>
      <w:pPr>
        <w:ind w:left="6109" w:hanging="360"/>
      </w:pPr>
      <w:rPr>
        <w:rFonts w:ascii="Courier New" w:hAnsi="Courier New" w:cs="Courier New" w:hint="default"/>
      </w:rPr>
    </w:lvl>
    <w:lvl w:ilvl="8" w:tplc="04160005" w:tentative="1">
      <w:start w:val="1"/>
      <w:numFmt w:val="bullet"/>
      <w:lvlText w:val=""/>
      <w:lvlJc w:val="left"/>
      <w:pPr>
        <w:ind w:left="6829" w:hanging="360"/>
      </w:pPr>
      <w:rPr>
        <w:rFonts w:ascii="Wingdings" w:hAnsi="Wingdings" w:hint="default"/>
      </w:rPr>
    </w:lvl>
  </w:abstractNum>
  <w:abstractNum w:abstractNumId="1">
    <w:nsid w:val="22EB4313"/>
    <w:multiLevelType w:val="hybridMultilevel"/>
    <w:tmpl w:val="C3562D4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nsid w:val="49866E68"/>
    <w:multiLevelType w:val="multilevel"/>
    <w:tmpl w:val="BD14243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3">
    <w:nsid w:val="4B22294C"/>
    <w:multiLevelType w:val="multilevel"/>
    <w:tmpl w:val="25C458DA"/>
    <w:lvl w:ilvl="0">
      <w:start w:val="2"/>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nsid w:val="6FA54AFA"/>
    <w:multiLevelType w:val="hybridMultilevel"/>
    <w:tmpl w:val="02409C54"/>
    <w:lvl w:ilvl="0" w:tplc="B8F08172">
      <w:start w:val="1"/>
      <w:numFmt w:val="decimal"/>
      <w:pStyle w:val="Ttulo1"/>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1"/>
  </w:num>
  <w:num w:numId="2">
    <w:abstractNumId w:val="4"/>
  </w:num>
  <w:num w:numId="3">
    <w:abstractNumId w:val="2"/>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A58"/>
    <w:rsid w:val="000011E7"/>
    <w:rsid w:val="0000418B"/>
    <w:rsid w:val="0000455A"/>
    <w:rsid w:val="00004CEC"/>
    <w:rsid w:val="00006DF7"/>
    <w:rsid w:val="00010AF3"/>
    <w:rsid w:val="000113DF"/>
    <w:rsid w:val="00012C8F"/>
    <w:rsid w:val="00012EF7"/>
    <w:rsid w:val="00016F3D"/>
    <w:rsid w:val="0002005D"/>
    <w:rsid w:val="000205FA"/>
    <w:rsid w:val="00020A03"/>
    <w:rsid w:val="00021726"/>
    <w:rsid w:val="00021E72"/>
    <w:rsid w:val="00021E96"/>
    <w:rsid w:val="00030A4B"/>
    <w:rsid w:val="00032A8A"/>
    <w:rsid w:val="00033252"/>
    <w:rsid w:val="00034E18"/>
    <w:rsid w:val="000354AC"/>
    <w:rsid w:val="00040EF0"/>
    <w:rsid w:val="00047765"/>
    <w:rsid w:val="00050133"/>
    <w:rsid w:val="00050D19"/>
    <w:rsid w:val="000529FA"/>
    <w:rsid w:val="0005374E"/>
    <w:rsid w:val="00054983"/>
    <w:rsid w:val="00055752"/>
    <w:rsid w:val="0005621C"/>
    <w:rsid w:val="00056D24"/>
    <w:rsid w:val="00060266"/>
    <w:rsid w:val="00060315"/>
    <w:rsid w:val="0006063B"/>
    <w:rsid w:val="00060C2C"/>
    <w:rsid w:val="00060EA5"/>
    <w:rsid w:val="00062755"/>
    <w:rsid w:val="00062ECF"/>
    <w:rsid w:val="000656B7"/>
    <w:rsid w:val="00066178"/>
    <w:rsid w:val="00067437"/>
    <w:rsid w:val="00074A82"/>
    <w:rsid w:val="000764B4"/>
    <w:rsid w:val="000775BE"/>
    <w:rsid w:val="0007794C"/>
    <w:rsid w:val="00077966"/>
    <w:rsid w:val="00077B85"/>
    <w:rsid w:val="0008056B"/>
    <w:rsid w:val="00080E2A"/>
    <w:rsid w:val="0008256B"/>
    <w:rsid w:val="0008626F"/>
    <w:rsid w:val="0008716B"/>
    <w:rsid w:val="00087432"/>
    <w:rsid w:val="000940DD"/>
    <w:rsid w:val="00094556"/>
    <w:rsid w:val="000958C6"/>
    <w:rsid w:val="000959C9"/>
    <w:rsid w:val="0009622B"/>
    <w:rsid w:val="00097EBE"/>
    <w:rsid w:val="000A03CA"/>
    <w:rsid w:val="000A0576"/>
    <w:rsid w:val="000A1401"/>
    <w:rsid w:val="000A264B"/>
    <w:rsid w:val="000A3B0B"/>
    <w:rsid w:val="000A3EBD"/>
    <w:rsid w:val="000A57E1"/>
    <w:rsid w:val="000B03D0"/>
    <w:rsid w:val="000B1DD6"/>
    <w:rsid w:val="000B59CE"/>
    <w:rsid w:val="000C05DC"/>
    <w:rsid w:val="000C0C40"/>
    <w:rsid w:val="000C1140"/>
    <w:rsid w:val="000C4A1E"/>
    <w:rsid w:val="000C579B"/>
    <w:rsid w:val="000C5A99"/>
    <w:rsid w:val="000D0D53"/>
    <w:rsid w:val="000D18D6"/>
    <w:rsid w:val="000D1D46"/>
    <w:rsid w:val="000D2EA3"/>
    <w:rsid w:val="000D6BD2"/>
    <w:rsid w:val="000E034C"/>
    <w:rsid w:val="000E3FEC"/>
    <w:rsid w:val="000E48DC"/>
    <w:rsid w:val="000E5549"/>
    <w:rsid w:val="000E5760"/>
    <w:rsid w:val="000E6FB8"/>
    <w:rsid w:val="000F0B97"/>
    <w:rsid w:val="000F222C"/>
    <w:rsid w:val="000F2519"/>
    <w:rsid w:val="000F2A5D"/>
    <w:rsid w:val="000F2DD0"/>
    <w:rsid w:val="000F47FA"/>
    <w:rsid w:val="000F499D"/>
    <w:rsid w:val="000F4D53"/>
    <w:rsid w:val="001011F7"/>
    <w:rsid w:val="00102084"/>
    <w:rsid w:val="00102291"/>
    <w:rsid w:val="00105362"/>
    <w:rsid w:val="00105F5A"/>
    <w:rsid w:val="0011120F"/>
    <w:rsid w:val="00111BD5"/>
    <w:rsid w:val="00114802"/>
    <w:rsid w:val="0011490B"/>
    <w:rsid w:val="00116B47"/>
    <w:rsid w:val="00121125"/>
    <w:rsid w:val="0012201B"/>
    <w:rsid w:val="0012380A"/>
    <w:rsid w:val="00124F96"/>
    <w:rsid w:val="001300F1"/>
    <w:rsid w:val="001329DD"/>
    <w:rsid w:val="0013455F"/>
    <w:rsid w:val="00141152"/>
    <w:rsid w:val="00141478"/>
    <w:rsid w:val="00142DAD"/>
    <w:rsid w:val="0014771E"/>
    <w:rsid w:val="001508A8"/>
    <w:rsid w:val="00151EDB"/>
    <w:rsid w:val="00155590"/>
    <w:rsid w:val="0015598A"/>
    <w:rsid w:val="0016365E"/>
    <w:rsid w:val="001636EC"/>
    <w:rsid w:val="0016535F"/>
    <w:rsid w:val="0016602B"/>
    <w:rsid w:val="001706AD"/>
    <w:rsid w:val="001708EB"/>
    <w:rsid w:val="001726F3"/>
    <w:rsid w:val="00172E1A"/>
    <w:rsid w:val="001730B8"/>
    <w:rsid w:val="00174A98"/>
    <w:rsid w:val="00175CAD"/>
    <w:rsid w:val="001763C7"/>
    <w:rsid w:val="001770B3"/>
    <w:rsid w:val="00180FAB"/>
    <w:rsid w:val="001846F8"/>
    <w:rsid w:val="001848D7"/>
    <w:rsid w:val="00184C8D"/>
    <w:rsid w:val="00184D31"/>
    <w:rsid w:val="00185A6B"/>
    <w:rsid w:val="001867DC"/>
    <w:rsid w:val="00186FB0"/>
    <w:rsid w:val="00187499"/>
    <w:rsid w:val="001900B1"/>
    <w:rsid w:val="001916E9"/>
    <w:rsid w:val="00191E31"/>
    <w:rsid w:val="00192D9C"/>
    <w:rsid w:val="0019320E"/>
    <w:rsid w:val="0019371B"/>
    <w:rsid w:val="0019657F"/>
    <w:rsid w:val="0019697B"/>
    <w:rsid w:val="001A0DA9"/>
    <w:rsid w:val="001A1144"/>
    <w:rsid w:val="001A1723"/>
    <w:rsid w:val="001A18AE"/>
    <w:rsid w:val="001A45F8"/>
    <w:rsid w:val="001B0C18"/>
    <w:rsid w:val="001B4AC8"/>
    <w:rsid w:val="001B7F87"/>
    <w:rsid w:val="001C2780"/>
    <w:rsid w:val="001C3940"/>
    <w:rsid w:val="001D0098"/>
    <w:rsid w:val="001D193B"/>
    <w:rsid w:val="001D3412"/>
    <w:rsid w:val="001D60A1"/>
    <w:rsid w:val="001D60BA"/>
    <w:rsid w:val="001D661D"/>
    <w:rsid w:val="001D7ADB"/>
    <w:rsid w:val="001D7E20"/>
    <w:rsid w:val="001E040E"/>
    <w:rsid w:val="001E2071"/>
    <w:rsid w:val="001E41E7"/>
    <w:rsid w:val="001E45C4"/>
    <w:rsid w:val="001E5403"/>
    <w:rsid w:val="001E63C0"/>
    <w:rsid w:val="001F1F2A"/>
    <w:rsid w:val="001F4412"/>
    <w:rsid w:val="001F4FAD"/>
    <w:rsid w:val="001F5303"/>
    <w:rsid w:val="001F5715"/>
    <w:rsid w:val="002016B7"/>
    <w:rsid w:val="002017DB"/>
    <w:rsid w:val="00202907"/>
    <w:rsid w:val="002032AA"/>
    <w:rsid w:val="00207F97"/>
    <w:rsid w:val="002112EA"/>
    <w:rsid w:val="002127FD"/>
    <w:rsid w:val="0021282C"/>
    <w:rsid w:val="00214969"/>
    <w:rsid w:val="00214A75"/>
    <w:rsid w:val="00221244"/>
    <w:rsid w:val="00221D90"/>
    <w:rsid w:val="00221EF3"/>
    <w:rsid w:val="00225D17"/>
    <w:rsid w:val="00227A70"/>
    <w:rsid w:val="00231267"/>
    <w:rsid w:val="00232958"/>
    <w:rsid w:val="00233477"/>
    <w:rsid w:val="00233583"/>
    <w:rsid w:val="0023368C"/>
    <w:rsid w:val="00234649"/>
    <w:rsid w:val="002349A8"/>
    <w:rsid w:val="00235AAE"/>
    <w:rsid w:val="0023630D"/>
    <w:rsid w:val="00236EC9"/>
    <w:rsid w:val="00237AC3"/>
    <w:rsid w:val="002404A2"/>
    <w:rsid w:val="00240CE9"/>
    <w:rsid w:val="0024133A"/>
    <w:rsid w:val="00241D14"/>
    <w:rsid w:val="00242FF5"/>
    <w:rsid w:val="0024364C"/>
    <w:rsid w:val="002437B0"/>
    <w:rsid w:val="002444F4"/>
    <w:rsid w:val="00244B44"/>
    <w:rsid w:val="00244C94"/>
    <w:rsid w:val="0024591A"/>
    <w:rsid w:val="00245F48"/>
    <w:rsid w:val="00246C4B"/>
    <w:rsid w:val="002477A3"/>
    <w:rsid w:val="00251854"/>
    <w:rsid w:val="0025604C"/>
    <w:rsid w:val="00256A76"/>
    <w:rsid w:val="00260593"/>
    <w:rsid w:val="002605C3"/>
    <w:rsid w:val="0026296C"/>
    <w:rsid w:val="00263FD3"/>
    <w:rsid w:val="00265038"/>
    <w:rsid w:val="00265CCD"/>
    <w:rsid w:val="00273119"/>
    <w:rsid w:val="002737AD"/>
    <w:rsid w:val="00274E9E"/>
    <w:rsid w:val="002754FA"/>
    <w:rsid w:val="00276061"/>
    <w:rsid w:val="00276106"/>
    <w:rsid w:val="00276338"/>
    <w:rsid w:val="002777A8"/>
    <w:rsid w:val="00280DB5"/>
    <w:rsid w:val="00281AF4"/>
    <w:rsid w:val="00282049"/>
    <w:rsid w:val="00282427"/>
    <w:rsid w:val="00286CE0"/>
    <w:rsid w:val="00290306"/>
    <w:rsid w:val="002933CF"/>
    <w:rsid w:val="00294B1C"/>
    <w:rsid w:val="00295425"/>
    <w:rsid w:val="002979A4"/>
    <w:rsid w:val="00297F4B"/>
    <w:rsid w:val="00297FD2"/>
    <w:rsid w:val="002A2F82"/>
    <w:rsid w:val="002A39AB"/>
    <w:rsid w:val="002A4463"/>
    <w:rsid w:val="002A5399"/>
    <w:rsid w:val="002A5C56"/>
    <w:rsid w:val="002B0E5C"/>
    <w:rsid w:val="002B32BF"/>
    <w:rsid w:val="002C001E"/>
    <w:rsid w:val="002C3D75"/>
    <w:rsid w:val="002C5093"/>
    <w:rsid w:val="002D212D"/>
    <w:rsid w:val="002D57B1"/>
    <w:rsid w:val="002D69E0"/>
    <w:rsid w:val="002E2918"/>
    <w:rsid w:val="002E3B0A"/>
    <w:rsid w:val="002E3D1B"/>
    <w:rsid w:val="002E75F7"/>
    <w:rsid w:val="002F011D"/>
    <w:rsid w:val="002F1A62"/>
    <w:rsid w:val="002F1E28"/>
    <w:rsid w:val="002F315A"/>
    <w:rsid w:val="002F676F"/>
    <w:rsid w:val="002F6DB6"/>
    <w:rsid w:val="002F73D2"/>
    <w:rsid w:val="00304515"/>
    <w:rsid w:val="003062AF"/>
    <w:rsid w:val="00306ABD"/>
    <w:rsid w:val="00310552"/>
    <w:rsid w:val="00311D7E"/>
    <w:rsid w:val="00311F07"/>
    <w:rsid w:val="003122D6"/>
    <w:rsid w:val="00312DA0"/>
    <w:rsid w:val="00313E27"/>
    <w:rsid w:val="0031517B"/>
    <w:rsid w:val="0031567C"/>
    <w:rsid w:val="0031632A"/>
    <w:rsid w:val="00316609"/>
    <w:rsid w:val="00320F45"/>
    <w:rsid w:val="003211B6"/>
    <w:rsid w:val="003219AC"/>
    <w:rsid w:val="003235AF"/>
    <w:rsid w:val="00324307"/>
    <w:rsid w:val="00324A13"/>
    <w:rsid w:val="00324F47"/>
    <w:rsid w:val="00325D1F"/>
    <w:rsid w:val="00326AFF"/>
    <w:rsid w:val="00327780"/>
    <w:rsid w:val="00333AD6"/>
    <w:rsid w:val="00333F82"/>
    <w:rsid w:val="003345E7"/>
    <w:rsid w:val="00337704"/>
    <w:rsid w:val="00342329"/>
    <w:rsid w:val="00343A39"/>
    <w:rsid w:val="00347956"/>
    <w:rsid w:val="00347AD9"/>
    <w:rsid w:val="00347E8F"/>
    <w:rsid w:val="00350304"/>
    <w:rsid w:val="00351CD6"/>
    <w:rsid w:val="003523D2"/>
    <w:rsid w:val="00352749"/>
    <w:rsid w:val="003528F1"/>
    <w:rsid w:val="00361621"/>
    <w:rsid w:val="00361A43"/>
    <w:rsid w:val="00362488"/>
    <w:rsid w:val="0036263B"/>
    <w:rsid w:val="00362ADF"/>
    <w:rsid w:val="00363AA3"/>
    <w:rsid w:val="00364B65"/>
    <w:rsid w:val="00366D16"/>
    <w:rsid w:val="00367395"/>
    <w:rsid w:val="00370870"/>
    <w:rsid w:val="003756A9"/>
    <w:rsid w:val="003757FA"/>
    <w:rsid w:val="00375C9A"/>
    <w:rsid w:val="00377517"/>
    <w:rsid w:val="00380269"/>
    <w:rsid w:val="003803BD"/>
    <w:rsid w:val="00381065"/>
    <w:rsid w:val="00382108"/>
    <w:rsid w:val="003836B0"/>
    <w:rsid w:val="003863FD"/>
    <w:rsid w:val="00386818"/>
    <w:rsid w:val="00387F28"/>
    <w:rsid w:val="003900E4"/>
    <w:rsid w:val="00390824"/>
    <w:rsid w:val="00393ACF"/>
    <w:rsid w:val="00393E9A"/>
    <w:rsid w:val="00393F7A"/>
    <w:rsid w:val="00394BF4"/>
    <w:rsid w:val="0039533D"/>
    <w:rsid w:val="00397B26"/>
    <w:rsid w:val="003A0A1E"/>
    <w:rsid w:val="003A0CA7"/>
    <w:rsid w:val="003A34A5"/>
    <w:rsid w:val="003A3F22"/>
    <w:rsid w:val="003A43BF"/>
    <w:rsid w:val="003A55C6"/>
    <w:rsid w:val="003A5D60"/>
    <w:rsid w:val="003A6742"/>
    <w:rsid w:val="003A77C7"/>
    <w:rsid w:val="003A7E6C"/>
    <w:rsid w:val="003B02D7"/>
    <w:rsid w:val="003B11DE"/>
    <w:rsid w:val="003B1A27"/>
    <w:rsid w:val="003B1C26"/>
    <w:rsid w:val="003B2194"/>
    <w:rsid w:val="003B3AB2"/>
    <w:rsid w:val="003B45B7"/>
    <w:rsid w:val="003B460A"/>
    <w:rsid w:val="003B68A1"/>
    <w:rsid w:val="003C263F"/>
    <w:rsid w:val="003C2EBD"/>
    <w:rsid w:val="003C42F4"/>
    <w:rsid w:val="003C4E5A"/>
    <w:rsid w:val="003C6808"/>
    <w:rsid w:val="003D299C"/>
    <w:rsid w:val="003D4CB8"/>
    <w:rsid w:val="003D588A"/>
    <w:rsid w:val="003E238E"/>
    <w:rsid w:val="003E23EB"/>
    <w:rsid w:val="003E3E59"/>
    <w:rsid w:val="003E534E"/>
    <w:rsid w:val="003E7D4D"/>
    <w:rsid w:val="003F05DF"/>
    <w:rsid w:val="003F228D"/>
    <w:rsid w:val="003F3520"/>
    <w:rsid w:val="003F7706"/>
    <w:rsid w:val="00401749"/>
    <w:rsid w:val="0040197C"/>
    <w:rsid w:val="00401D50"/>
    <w:rsid w:val="00402B39"/>
    <w:rsid w:val="004054B4"/>
    <w:rsid w:val="00407D68"/>
    <w:rsid w:val="00411864"/>
    <w:rsid w:val="00413D53"/>
    <w:rsid w:val="004149A1"/>
    <w:rsid w:val="00415644"/>
    <w:rsid w:val="00415907"/>
    <w:rsid w:val="00415E51"/>
    <w:rsid w:val="00415FCC"/>
    <w:rsid w:val="0041637B"/>
    <w:rsid w:val="00416D7D"/>
    <w:rsid w:val="00416E16"/>
    <w:rsid w:val="0042074F"/>
    <w:rsid w:val="004212F6"/>
    <w:rsid w:val="004232D5"/>
    <w:rsid w:val="00424A5C"/>
    <w:rsid w:val="00425C47"/>
    <w:rsid w:val="00426904"/>
    <w:rsid w:val="00427228"/>
    <w:rsid w:val="00431B70"/>
    <w:rsid w:val="00431C3A"/>
    <w:rsid w:val="00433778"/>
    <w:rsid w:val="00436BE0"/>
    <w:rsid w:val="00437751"/>
    <w:rsid w:val="00437A63"/>
    <w:rsid w:val="004409E2"/>
    <w:rsid w:val="004418D7"/>
    <w:rsid w:val="0044556F"/>
    <w:rsid w:val="00445F6D"/>
    <w:rsid w:val="00450C72"/>
    <w:rsid w:val="00450D6E"/>
    <w:rsid w:val="00451D44"/>
    <w:rsid w:val="004528F8"/>
    <w:rsid w:val="00454A98"/>
    <w:rsid w:val="00457FA8"/>
    <w:rsid w:val="0046027B"/>
    <w:rsid w:val="00465A52"/>
    <w:rsid w:val="00466EEE"/>
    <w:rsid w:val="00473C01"/>
    <w:rsid w:val="00473D70"/>
    <w:rsid w:val="00474EAC"/>
    <w:rsid w:val="00476170"/>
    <w:rsid w:val="00480ACB"/>
    <w:rsid w:val="0048261B"/>
    <w:rsid w:val="0048278B"/>
    <w:rsid w:val="00482CDB"/>
    <w:rsid w:val="004833C4"/>
    <w:rsid w:val="00483BA8"/>
    <w:rsid w:val="00484BD3"/>
    <w:rsid w:val="00484C8F"/>
    <w:rsid w:val="00485211"/>
    <w:rsid w:val="00487F0D"/>
    <w:rsid w:val="00495083"/>
    <w:rsid w:val="004966A8"/>
    <w:rsid w:val="00496B9C"/>
    <w:rsid w:val="00496E49"/>
    <w:rsid w:val="004972D6"/>
    <w:rsid w:val="004A08DE"/>
    <w:rsid w:val="004A0BE6"/>
    <w:rsid w:val="004A0FCE"/>
    <w:rsid w:val="004A162D"/>
    <w:rsid w:val="004A1AEC"/>
    <w:rsid w:val="004A1F47"/>
    <w:rsid w:val="004A41C2"/>
    <w:rsid w:val="004A4D3A"/>
    <w:rsid w:val="004A593E"/>
    <w:rsid w:val="004B016C"/>
    <w:rsid w:val="004B16ED"/>
    <w:rsid w:val="004B3617"/>
    <w:rsid w:val="004B4155"/>
    <w:rsid w:val="004B6C67"/>
    <w:rsid w:val="004B7390"/>
    <w:rsid w:val="004B7834"/>
    <w:rsid w:val="004C1D8A"/>
    <w:rsid w:val="004C4366"/>
    <w:rsid w:val="004C4836"/>
    <w:rsid w:val="004C60DF"/>
    <w:rsid w:val="004D10BD"/>
    <w:rsid w:val="004D245D"/>
    <w:rsid w:val="004D343F"/>
    <w:rsid w:val="004D656F"/>
    <w:rsid w:val="004D79EB"/>
    <w:rsid w:val="004D7ABD"/>
    <w:rsid w:val="004E059D"/>
    <w:rsid w:val="004E2707"/>
    <w:rsid w:val="004E2DFE"/>
    <w:rsid w:val="004E4263"/>
    <w:rsid w:val="004E7A21"/>
    <w:rsid w:val="004F1B9E"/>
    <w:rsid w:val="004F1E35"/>
    <w:rsid w:val="004F3B8C"/>
    <w:rsid w:val="005006FE"/>
    <w:rsid w:val="005058FD"/>
    <w:rsid w:val="00505AFB"/>
    <w:rsid w:val="005066FA"/>
    <w:rsid w:val="005079B7"/>
    <w:rsid w:val="00510725"/>
    <w:rsid w:val="00510D23"/>
    <w:rsid w:val="00511B2F"/>
    <w:rsid w:val="00512748"/>
    <w:rsid w:val="00520C98"/>
    <w:rsid w:val="00520E31"/>
    <w:rsid w:val="00521B69"/>
    <w:rsid w:val="00522BDE"/>
    <w:rsid w:val="005261CE"/>
    <w:rsid w:val="00526FF4"/>
    <w:rsid w:val="00533DFF"/>
    <w:rsid w:val="005352EC"/>
    <w:rsid w:val="00536BDD"/>
    <w:rsid w:val="00537A43"/>
    <w:rsid w:val="00537E98"/>
    <w:rsid w:val="00544255"/>
    <w:rsid w:val="005466FD"/>
    <w:rsid w:val="00546B38"/>
    <w:rsid w:val="005518C6"/>
    <w:rsid w:val="00551FD5"/>
    <w:rsid w:val="0055223F"/>
    <w:rsid w:val="00555359"/>
    <w:rsid w:val="00557179"/>
    <w:rsid w:val="00561A2F"/>
    <w:rsid w:val="00561AAC"/>
    <w:rsid w:val="005637CA"/>
    <w:rsid w:val="00563D90"/>
    <w:rsid w:val="00564F59"/>
    <w:rsid w:val="00567602"/>
    <w:rsid w:val="00570981"/>
    <w:rsid w:val="00571B67"/>
    <w:rsid w:val="005736DA"/>
    <w:rsid w:val="00574C40"/>
    <w:rsid w:val="005773AF"/>
    <w:rsid w:val="005802D4"/>
    <w:rsid w:val="005822D9"/>
    <w:rsid w:val="00584F61"/>
    <w:rsid w:val="00585FA7"/>
    <w:rsid w:val="005875EE"/>
    <w:rsid w:val="00591087"/>
    <w:rsid w:val="005927F9"/>
    <w:rsid w:val="00593C4C"/>
    <w:rsid w:val="0059628C"/>
    <w:rsid w:val="005A1285"/>
    <w:rsid w:val="005A2B52"/>
    <w:rsid w:val="005A3E4E"/>
    <w:rsid w:val="005A4A28"/>
    <w:rsid w:val="005B0A5C"/>
    <w:rsid w:val="005B0D5D"/>
    <w:rsid w:val="005B17D0"/>
    <w:rsid w:val="005B23CE"/>
    <w:rsid w:val="005B2CB0"/>
    <w:rsid w:val="005B33B7"/>
    <w:rsid w:val="005C3DA0"/>
    <w:rsid w:val="005C49F9"/>
    <w:rsid w:val="005C4ADA"/>
    <w:rsid w:val="005C4D94"/>
    <w:rsid w:val="005C63C0"/>
    <w:rsid w:val="005C7ABC"/>
    <w:rsid w:val="005D18E2"/>
    <w:rsid w:val="005D3E44"/>
    <w:rsid w:val="005D50A5"/>
    <w:rsid w:val="005D7A71"/>
    <w:rsid w:val="005E06E5"/>
    <w:rsid w:val="005E2151"/>
    <w:rsid w:val="005E3506"/>
    <w:rsid w:val="005E425C"/>
    <w:rsid w:val="005E542F"/>
    <w:rsid w:val="005E5D5A"/>
    <w:rsid w:val="005F2748"/>
    <w:rsid w:val="005F3082"/>
    <w:rsid w:val="005F5907"/>
    <w:rsid w:val="0060084D"/>
    <w:rsid w:val="00604421"/>
    <w:rsid w:val="00604E63"/>
    <w:rsid w:val="00605261"/>
    <w:rsid w:val="006104E3"/>
    <w:rsid w:val="00614C27"/>
    <w:rsid w:val="00616E1B"/>
    <w:rsid w:val="006175F2"/>
    <w:rsid w:val="00620116"/>
    <w:rsid w:val="00621F3E"/>
    <w:rsid w:val="0062244A"/>
    <w:rsid w:val="0062255E"/>
    <w:rsid w:val="00623330"/>
    <w:rsid w:val="00625A8B"/>
    <w:rsid w:val="00633E69"/>
    <w:rsid w:val="0063705D"/>
    <w:rsid w:val="00637352"/>
    <w:rsid w:val="0063762E"/>
    <w:rsid w:val="00637745"/>
    <w:rsid w:val="006408CF"/>
    <w:rsid w:val="00643B8A"/>
    <w:rsid w:val="00645090"/>
    <w:rsid w:val="00645360"/>
    <w:rsid w:val="00645A68"/>
    <w:rsid w:val="006475C8"/>
    <w:rsid w:val="00647E7B"/>
    <w:rsid w:val="00650214"/>
    <w:rsid w:val="00655C52"/>
    <w:rsid w:val="006641C2"/>
    <w:rsid w:val="00665592"/>
    <w:rsid w:val="006661AE"/>
    <w:rsid w:val="0066705C"/>
    <w:rsid w:val="006674FB"/>
    <w:rsid w:val="00667A40"/>
    <w:rsid w:val="00671F40"/>
    <w:rsid w:val="00672EAF"/>
    <w:rsid w:val="0067323F"/>
    <w:rsid w:val="006750C0"/>
    <w:rsid w:val="0067608A"/>
    <w:rsid w:val="00677FA1"/>
    <w:rsid w:val="00682825"/>
    <w:rsid w:val="00682E53"/>
    <w:rsid w:val="00683745"/>
    <w:rsid w:val="00686D82"/>
    <w:rsid w:val="006936DC"/>
    <w:rsid w:val="006943CB"/>
    <w:rsid w:val="006955AB"/>
    <w:rsid w:val="00696A35"/>
    <w:rsid w:val="00697D7C"/>
    <w:rsid w:val="006A4E74"/>
    <w:rsid w:val="006A5781"/>
    <w:rsid w:val="006A5F2C"/>
    <w:rsid w:val="006A686E"/>
    <w:rsid w:val="006A6A3E"/>
    <w:rsid w:val="006B3C3A"/>
    <w:rsid w:val="006B4414"/>
    <w:rsid w:val="006B51C5"/>
    <w:rsid w:val="006B612E"/>
    <w:rsid w:val="006B6A84"/>
    <w:rsid w:val="006C0D6B"/>
    <w:rsid w:val="006C26F7"/>
    <w:rsid w:val="006C3FCC"/>
    <w:rsid w:val="006C4D01"/>
    <w:rsid w:val="006C7894"/>
    <w:rsid w:val="006D38BF"/>
    <w:rsid w:val="006D56FE"/>
    <w:rsid w:val="006D58A8"/>
    <w:rsid w:val="006E0067"/>
    <w:rsid w:val="006E1647"/>
    <w:rsid w:val="006E1739"/>
    <w:rsid w:val="006E3129"/>
    <w:rsid w:val="006E360E"/>
    <w:rsid w:val="006E4B39"/>
    <w:rsid w:val="006E5C84"/>
    <w:rsid w:val="006E6C20"/>
    <w:rsid w:val="006F11E1"/>
    <w:rsid w:val="006F19A9"/>
    <w:rsid w:val="006F41AB"/>
    <w:rsid w:val="006F41EA"/>
    <w:rsid w:val="006F5382"/>
    <w:rsid w:val="006F5E40"/>
    <w:rsid w:val="006F6B2D"/>
    <w:rsid w:val="007048D6"/>
    <w:rsid w:val="00704B43"/>
    <w:rsid w:val="00705F41"/>
    <w:rsid w:val="007070DA"/>
    <w:rsid w:val="00707D13"/>
    <w:rsid w:val="00712F7E"/>
    <w:rsid w:val="007178AA"/>
    <w:rsid w:val="00721113"/>
    <w:rsid w:val="007229BC"/>
    <w:rsid w:val="00725C46"/>
    <w:rsid w:val="00726F75"/>
    <w:rsid w:val="00727434"/>
    <w:rsid w:val="007315F0"/>
    <w:rsid w:val="00732FF0"/>
    <w:rsid w:val="007331A2"/>
    <w:rsid w:val="00733498"/>
    <w:rsid w:val="00746466"/>
    <w:rsid w:val="00746D5C"/>
    <w:rsid w:val="007510A9"/>
    <w:rsid w:val="007533E0"/>
    <w:rsid w:val="007536F7"/>
    <w:rsid w:val="00755275"/>
    <w:rsid w:val="00756734"/>
    <w:rsid w:val="00756CEB"/>
    <w:rsid w:val="00760BD6"/>
    <w:rsid w:val="00760C2B"/>
    <w:rsid w:val="00763A91"/>
    <w:rsid w:val="00763FA3"/>
    <w:rsid w:val="00764164"/>
    <w:rsid w:val="00775E47"/>
    <w:rsid w:val="0077672D"/>
    <w:rsid w:val="007816BD"/>
    <w:rsid w:val="00782051"/>
    <w:rsid w:val="0078212D"/>
    <w:rsid w:val="007860B2"/>
    <w:rsid w:val="00786ACF"/>
    <w:rsid w:val="00791A8D"/>
    <w:rsid w:val="00795506"/>
    <w:rsid w:val="00796D62"/>
    <w:rsid w:val="007A1101"/>
    <w:rsid w:val="007A3497"/>
    <w:rsid w:val="007A3BD0"/>
    <w:rsid w:val="007A4EB0"/>
    <w:rsid w:val="007A551E"/>
    <w:rsid w:val="007A6A73"/>
    <w:rsid w:val="007B56E3"/>
    <w:rsid w:val="007B7F08"/>
    <w:rsid w:val="007C1591"/>
    <w:rsid w:val="007C15AD"/>
    <w:rsid w:val="007C3FEC"/>
    <w:rsid w:val="007C479D"/>
    <w:rsid w:val="007C7DD4"/>
    <w:rsid w:val="007D01E0"/>
    <w:rsid w:val="007D0C31"/>
    <w:rsid w:val="007D1DD9"/>
    <w:rsid w:val="007D5085"/>
    <w:rsid w:val="007D6191"/>
    <w:rsid w:val="007E011A"/>
    <w:rsid w:val="007E3CD6"/>
    <w:rsid w:val="007E3E8E"/>
    <w:rsid w:val="007E4425"/>
    <w:rsid w:val="007F0936"/>
    <w:rsid w:val="007F6485"/>
    <w:rsid w:val="008003BA"/>
    <w:rsid w:val="00802E07"/>
    <w:rsid w:val="00806150"/>
    <w:rsid w:val="00810443"/>
    <w:rsid w:val="00810CD1"/>
    <w:rsid w:val="00814637"/>
    <w:rsid w:val="00817C70"/>
    <w:rsid w:val="00820E9E"/>
    <w:rsid w:val="008229CA"/>
    <w:rsid w:val="00825E53"/>
    <w:rsid w:val="00830D57"/>
    <w:rsid w:val="00833953"/>
    <w:rsid w:val="00834E1C"/>
    <w:rsid w:val="00835B86"/>
    <w:rsid w:val="0083658A"/>
    <w:rsid w:val="00840150"/>
    <w:rsid w:val="008404B0"/>
    <w:rsid w:val="0084099E"/>
    <w:rsid w:val="0084190B"/>
    <w:rsid w:val="008433A3"/>
    <w:rsid w:val="008437CF"/>
    <w:rsid w:val="00847FB5"/>
    <w:rsid w:val="00852822"/>
    <w:rsid w:val="008530E4"/>
    <w:rsid w:val="00853713"/>
    <w:rsid w:val="00855534"/>
    <w:rsid w:val="00855FB3"/>
    <w:rsid w:val="008570F7"/>
    <w:rsid w:val="00865CC5"/>
    <w:rsid w:val="00866396"/>
    <w:rsid w:val="008674A6"/>
    <w:rsid w:val="00870004"/>
    <w:rsid w:val="00870577"/>
    <w:rsid w:val="00872E3C"/>
    <w:rsid w:val="00875173"/>
    <w:rsid w:val="00880946"/>
    <w:rsid w:val="00882117"/>
    <w:rsid w:val="008821EA"/>
    <w:rsid w:val="00884FB5"/>
    <w:rsid w:val="00885A5A"/>
    <w:rsid w:val="0088673D"/>
    <w:rsid w:val="008921A3"/>
    <w:rsid w:val="00893F3B"/>
    <w:rsid w:val="00894C1F"/>
    <w:rsid w:val="00894D71"/>
    <w:rsid w:val="00897809"/>
    <w:rsid w:val="008A07F1"/>
    <w:rsid w:val="008A324D"/>
    <w:rsid w:val="008A3629"/>
    <w:rsid w:val="008A3937"/>
    <w:rsid w:val="008A6C9E"/>
    <w:rsid w:val="008B0185"/>
    <w:rsid w:val="008B0845"/>
    <w:rsid w:val="008B1D9D"/>
    <w:rsid w:val="008B2B33"/>
    <w:rsid w:val="008B3493"/>
    <w:rsid w:val="008B4010"/>
    <w:rsid w:val="008B565F"/>
    <w:rsid w:val="008B5E25"/>
    <w:rsid w:val="008B64E6"/>
    <w:rsid w:val="008B69B8"/>
    <w:rsid w:val="008B7CB6"/>
    <w:rsid w:val="008C0374"/>
    <w:rsid w:val="008C0C3A"/>
    <w:rsid w:val="008C3375"/>
    <w:rsid w:val="008C40F9"/>
    <w:rsid w:val="008C43E0"/>
    <w:rsid w:val="008C572E"/>
    <w:rsid w:val="008C5736"/>
    <w:rsid w:val="008D1EA1"/>
    <w:rsid w:val="008D24E2"/>
    <w:rsid w:val="008D4AF1"/>
    <w:rsid w:val="008D667E"/>
    <w:rsid w:val="008D7763"/>
    <w:rsid w:val="008E1E18"/>
    <w:rsid w:val="008E245A"/>
    <w:rsid w:val="008E251B"/>
    <w:rsid w:val="008E332F"/>
    <w:rsid w:val="008E58B5"/>
    <w:rsid w:val="008F1696"/>
    <w:rsid w:val="008F3244"/>
    <w:rsid w:val="008F47C2"/>
    <w:rsid w:val="008F4B6E"/>
    <w:rsid w:val="008F678F"/>
    <w:rsid w:val="008F7E83"/>
    <w:rsid w:val="00901672"/>
    <w:rsid w:val="00901A8B"/>
    <w:rsid w:val="00903E88"/>
    <w:rsid w:val="00903F71"/>
    <w:rsid w:val="0090577B"/>
    <w:rsid w:val="00905904"/>
    <w:rsid w:val="00905C83"/>
    <w:rsid w:val="00907346"/>
    <w:rsid w:val="009101FA"/>
    <w:rsid w:val="00911740"/>
    <w:rsid w:val="00911CDA"/>
    <w:rsid w:val="009136DB"/>
    <w:rsid w:val="00914486"/>
    <w:rsid w:val="00914D19"/>
    <w:rsid w:val="00914FA8"/>
    <w:rsid w:val="00915257"/>
    <w:rsid w:val="009163E6"/>
    <w:rsid w:val="009202B0"/>
    <w:rsid w:val="009203C0"/>
    <w:rsid w:val="00920913"/>
    <w:rsid w:val="00920C11"/>
    <w:rsid w:val="00921C7D"/>
    <w:rsid w:val="00921FE1"/>
    <w:rsid w:val="00923169"/>
    <w:rsid w:val="009239F1"/>
    <w:rsid w:val="009279E1"/>
    <w:rsid w:val="00930DD3"/>
    <w:rsid w:val="00933843"/>
    <w:rsid w:val="009338EE"/>
    <w:rsid w:val="00935840"/>
    <w:rsid w:val="009373FF"/>
    <w:rsid w:val="0094026E"/>
    <w:rsid w:val="00940A8E"/>
    <w:rsid w:val="0094402C"/>
    <w:rsid w:val="00946E41"/>
    <w:rsid w:val="009505F1"/>
    <w:rsid w:val="009508FF"/>
    <w:rsid w:val="00955020"/>
    <w:rsid w:val="0095525A"/>
    <w:rsid w:val="0096049E"/>
    <w:rsid w:val="0096259B"/>
    <w:rsid w:val="00963720"/>
    <w:rsid w:val="00964F2A"/>
    <w:rsid w:val="009652E5"/>
    <w:rsid w:val="00965548"/>
    <w:rsid w:val="009666A5"/>
    <w:rsid w:val="0096675C"/>
    <w:rsid w:val="00966CF6"/>
    <w:rsid w:val="009671EA"/>
    <w:rsid w:val="00967AAB"/>
    <w:rsid w:val="00974090"/>
    <w:rsid w:val="00977B29"/>
    <w:rsid w:val="009801D6"/>
    <w:rsid w:val="0098294C"/>
    <w:rsid w:val="009829AB"/>
    <w:rsid w:val="00985B72"/>
    <w:rsid w:val="009A107B"/>
    <w:rsid w:val="009A10EF"/>
    <w:rsid w:val="009A1757"/>
    <w:rsid w:val="009A3322"/>
    <w:rsid w:val="009A7E00"/>
    <w:rsid w:val="009B32B7"/>
    <w:rsid w:val="009B3ECE"/>
    <w:rsid w:val="009B4A58"/>
    <w:rsid w:val="009B764B"/>
    <w:rsid w:val="009B7B50"/>
    <w:rsid w:val="009C1457"/>
    <w:rsid w:val="009C17B2"/>
    <w:rsid w:val="009C1885"/>
    <w:rsid w:val="009C4151"/>
    <w:rsid w:val="009C574C"/>
    <w:rsid w:val="009D0A17"/>
    <w:rsid w:val="009D14CC"/>
    <w:rsid w:val="009D2A74"/>
    <w:rsid w:val="009D47F6"/>
    <w:rsid w:val="009E33E6"/>
    <w:rsid w:val="009E4FC5"/>
    <w:rsid w:val="009E52CF"/>
    <w:rsid w:val="009F2575"/>
    <w:rsid w:val="009F6312"/>
    <w:rsid w:val="009F693C"/>
    <w:rsid w:val="009F74D8"/>
    <w:rsid w:val="00A000BC"/>
    <w:rsid w:val="00A002B2"/>
    <w:rsid w:val="00A009AC"/>
    <w:rsid w:val="00A02F62"/>
    <w:rsid w:val="00A04718"/>
    <w:rsid w:val="00A10535"/>
    <w:rsid w:val="00A1562A"/>
    <w:rsid w:val="00A16BD4"/>
    <w:rsid w:val="00A17204"/>
    <w:rsid w:val="00A20BCE"/>
    <w:rsid w:val="00A2579C"/>
    <w:rsid w:val="00A257B4"/>
    <w:rsid w:val="00A26653"/>
    <w:rsid w:val="00A27620"/>
    <w:rsid w:val="00A27BFE"/>
    <w:rsid w:val="00A27E2D"/>
    <w:rsid w:val="00A30071"/>
    <w:rsid w:val="00A301AA"/>
    <w:rsid w:val="00A309FD"/>
    <w:rsid w:val="00A30FB7"/>
    <w:rsid w:val="00A31374"/>
    <w:rsid w:val="00A31ACD"/>
    <w:rsid w:val="00A32367"/>
    <w:rsid w:val="00A324A3"/>
    <w:rsid w:val="00A339B7"/>
    <w:rsid w:val="00A33D27"/>
    <w:rsid w:val="00A34506"/>
    <w:rsid w:val="00A353EF"/>
    <w:rsid w:val="00A3581D"/>
    <w:rsid w:val="00A373C7"/>
    <w:rsid w:val="00A40A79"/>
    <w:rsid w:val="00A41A8B"/>
    <w:rsid w:val="00A41F98"/>
    <w:rsid w:val="00A44D69"/>
    <w:rsid w:val="00A4604A"/>
    <w:rsid w:val="00A4696E"/>
    <w:rsid w:val="00A478E8"/>
    <w:rsid w:val="00A5131F"/>
    <w:rsid w:val="00A517F7"/>
    <w:rsid w:val="00A530EA"/>
    <w:rsid w:val="00A54FBF"/>
    <w:rsid w:val="00A55528"/>
    <w:rsid w:val="00A55FD8"/>
    <w:rsid w:val="00A561B8"/>
    <w:rsid w:val="00A56BE7"/>
    <w:rsid w:val="00A604AA"/>
    <w:rsid w:val="00A60D2D"/>
    <w:rsid w:val="00A624A7"/>
    <w:rsid w:val="00A64E07"/>
    <w:rsid w:val="00A67545"/>
    <w:rsid w:val="00A72144"/>
    <w:rsid w:val="00A72183"/>
    <w:rsid w:val="00A72576"/>
    <w:rsid w:val="00A73B06"/>
    <w:rsid w:val="00A74E3A"/>
    <w:rsid w:val="00A757CD"/>
    <w:rsid w:val="00A76DB9"/>
    <w:rsid w:val="00A77E30"/>
    <w:rsid w:val="00A8066E"/>
    <w:rsid w:val="00A809C1"/>
    <w:rsid w:val="00A81025"/>
    <w:rsid w:val="00A823DB"/>
    <w:rsid w:val="00A82F66"/>
    <w:rsid w:val="00A839AE"/>
    <w:rsid w:val="00A83D85"/>
    <w:rsid w:val="00A8702C"/>
    <w:rsid w:val="00A875DD"/>
    <w:rsid w:val="00A9183D"/>
    <w:rsid w:val="00A92A68"/>
    <w:rsid w:val="00A934E9"/>
    <w:rsid w:val="00A95ACE"/>
    <w:rsid w:val="00A963A9"/>
    <w:rsid w:val="00AA010A"/>
    <w:rsid w:val="00AA2B0C"/>
    <w:rsid w:val="00AA3089"/>
    <w:rsid w:val="00AA33F1"/>
    <w:rsid w:val="00AA3CF5"/>
    <w:rsid w:val="00AA4973"/>
    <w:rsid w:val="00AA5E24"/>
    <w:rsid w:val="00AA6CDA"/>
    <w:rsid w:val="00AB039B"/>
    <w:rsid w:val="00AB2B43"/>
    <w:rsid w:val="00AB459F"/>
    <w:rsid w:val="00AB53AD"/>
    <w:rsid w:val="00AC0E0E"/>
    <w:rsid w:val="00AC26DC"/>
    <w:rsid w:val="00AC2E27"/>
    <w:rsid w:val="00AC33E0"/>
    <w:rsid w:val="00AC3498"/>
    <w:rsid w:val="00AC4005"/>
    <w:rsid w:val="00AC45E0"/>
    <w:rsid w:val="00AD14C7"/>
    <w:rsid w:val="00AD27E1"/>
    <w:rsid w:val="00AD4C5D"/>
    <w:rsid w:val="00AD52A6"/>
    <w:rsid w:val="00AD697D"/>
    <w:rsid w:val="00AE0526"/>
    <w:rsid w:val="00AE4D9A"/>
    <w:rsid w:val="00AE6F70"/>
    <w:rsid w:val="00AE716F"/>
    <w:rsid w:val="00AF3007"/>
    <w:rsid w:val="00AF3A86"/>
    <w:rsid w:val="00AF4582"/>
    <w:rsid w:val="00AF4F63"/>
    <w:rsid w:val="00AF5B45"/>
    <w:rsid w:val="00AF66F4"/>
    <w:rsid w:val="00AF6EF4"/>
    <w:rsid w:val="00B0077F"/>
    <w:rsid w:val="00B00E38"/>
    <w:rsid w:val="00B013F0"/>
    <w:rsid w:val="00B02229"/>
    <w:rsid w:val="00B0266E"/>
    <w:rsid w:val="00B0283A"/>
    <w:rsid w:val="00B0425B"/>
    <w:rsid w:val="00B04A6E"/>
    <w:rsid w:val="00B07697"/>
    <w:rsid w:val="00B102E1"/>
    <w:rsid w:val="00B1042F"/>
    <w:rsid w:val="00B10A18"/>
    <w:rsid w:val="00B11BBF"/>
    <w:rsid w:val="00B11F31"/>
    <w:rsid w:val="00B12927"/>
    <w:rsid w:val="00B14099"/>
    <w:rsid w:val="00B1519E"/>
    <w:rsid w:val="00B15CA1"/>
    <w:rsid w:val="00B218E0"/>
    <w:rsid w:val="00B21B88"/>
    <w:rsid w:val="00B223F8"/>
    <w:rsid w:val="00B23524"/>
    <w:rsid w:val="00B2369D"/>
    <w:rsid w:val="00B268A3"/>
    <w:rsid w:val="00B2726D"/>
    <w:rsid w:val="00B275F0"/>
    <w:rsid w:val="00B31A67"/>
    <w:rsid w:val="00B31DF5"/>
    <w:rsid w:val="00B32554"/>
    <w:rsid w:val="00B32CBC"/>
    <w:rsid w:val="00B439E3"/>
    <w:rsid w:val="00B43D85"/>
    <w:rsid w:val="00B4404D"/>
    <w:rsid w:val="00B45BCB"/>
    <w:rsid w:val="00B47215"/>
    <w:rsid w:val="00B50822"/>
    <w:rsid w:val="00B562BA"/>
    <w:rsid w:val="00B607CB"/>
    <w:rsid w:val="00B613E5"/>
    <w:rsid w:val="00B6215E"/>
    <w:rsid w:val="00B62A6C"/>
    <w:rsid w:val="00B64716"/>
    <w:rsid w:val="00B71EFE"/>
    <w:rsid w:val="00B758F4"/>
    <w:rsid w:val="00B76518"/>
    <w:rsid w:val="00B83C4A"/>
    <w:rsid w:val="00B85878"/>
    <w:rsid w:val="00B86725"/>
    <w:rsid w:val="00B86C67"/>
    <w:rsid w:val="00B90673"/>
    <w:rsid w:val="00B927C7"/>
    <w:rsid w:val="00B943D0"/>
    <w:rsid w:val="00B97559"/>
    <w:rsid w:val="00B97BB3"/>
    <w:rsid w:val="00BA471B"/>
    <w:rsid w:val="00BA48D7"/>
    <w:rsid w:val="00BA4C01"/>
    <w:rsid w:val="00BA5F4F"/>
    <w:rsid w:val="00BA738C"/>
    <w:rsid w:val="00BA7DFD"/>
    <w:rsid w:val="00BB45A1"/>
    <w:rsid w:val="00BB5042"/>
    <w:rsid w:val="00BB7084"/>
    <w:rsid w:val="00BC0BFF"/>
    <w:rsid w:val="00BC2745"/>
    <w:rsid w:val="00BC3718"/>
    <w:rsid w:val="00BC59AA"/>
    <w:rsid w:val="00BC69B1"/>
    <w:rsid w:val="00BD51E8"/>
    <w:rsid w:val="00BE10B6"/>
    <w:rsid w:val="00BE11D0"/>
    <w:rsid w:val="00BE1E83"/>
    <w:rsid w:val="00BE41AC"/>
    <w:rsid w:val="00BE4573"/>
    <w:rsid w:val="00BE6A10"/>
    <w:rsid w:val="00BE73A1"/>
    <w:rsid w:val="00BF05EC"/>
    <w:rsid w:val="00BF1DC9"/>
    <w:rsid w:val="00BF2052"/>
    <w:rsid w:val="00BF5796"/>
    <w:rsid w:val="00BF5CEE"/>
    <w:rsid w:val="00BF7272"/>
    <w:rsid w:val="00BF79BF"/>
    <w:rsid w:val="00C02542"/>
    <w:rsid w:val="00C04034"/>
    <w:rsid w:val="00C04679"/>
    <w:rsid w:val="00C05488"/>
    <w:rsid w:val="00C063B2"/>
    <w:rsid w:val="00C13E00"/>
    <w:rsid w:val="00C145A6"/>
    <w:rsid w:val="00C161A0"/>
    <w:rsid w:val="00C203ED"/>
    <w:rsid w:val="00C21286"/>
    <w:rsid w:val="00C21A3E"/>
    <w:rsid w:val="00C2202A"/>
    <w:rsid w:val="00C23E65"/>
    <w:rsid w:val="00C25400"/>
    <w:rsid w:val="00C26245"/>
    <w:rsid w:val="00C26696"/>
    <w:rsid w:val="00C26DDB"/>
    <w:rsid w:val="00C27A7E"/>
    <w:rsid w:val="00C3161D"/>
    <w:rsid w:val="00C32159"/>
    <w:rsid w:val="00C36200"/>
    <w:rsid w:val="00C42A40"/>
    <w:rsid w:val="00C42A9C"/>
    <w:rsid w:val="00C43EA5"/>
    <w:rsid w:val="00C4534B"/>
    <w:rsid w:val="00C45771"/>
    <w:rsid w:val="00C45F3A"/>
    <w:rsid w:val="00C46795"/>
    <w:rsid w:val="00C46DE9"/>
    <w:rsid w:val="00C52804"/>
    <w:rsid w:val="00C53D3C"/>
    <w:rsid w:val="00C53E5D"/>
    <w:rsid w:val="00C552F4"/>
    <w:rsid w:val="00C56A47"/>
    <w:rsid w:val="00C57A0E"/>
    <w:rsid w:val="00C63A05"/>
    <w:rsid w:val="00C803DA"/>
    <w:rsid w:val="00C811E9"/>
    <w:rsid w:val="00C83BBB"/>
    <w:rsid w:val="00C84A29"/>
    <w:rsid w:val="00C854EA"/>
    <w:rsid w:val="00C85904"/>
    <w:rsid w:val="00C87511"/>
    <w:rsid w:val="00C87EF7"/>
    <w:rsid w:val="00C91187"/>
    <w:rsid w:val="00C91F48"/>
    <w:rsid w:val="00C93D9D"/>
    <w:rsid w:val="00C9412D"/>
    <w:rsid w:val="00CA3F9E"/>
    <w:rsid w:val="00CA487F"/>
    <w:rsid w:val="00CA53A5"/>
    <w:rsid w:val="00CB025D"/>
    <w:rsid w:val="00CB1BF9"/>
    <w:rsid w:val="00CB3266"/>
    <w:rsid w:val="00CB5184"/>
    <w:rsid w:val="00CB61E1"/>
    <w:rsid w:val="00CB6D1A"/>
    <w:rsid w:val="00CB76F0"/>
    <w:rsid w:val="00CB7BA0"/>
    <w:rsid w:val="00CC0195"/>
    <w:rsid w:val="00CC3B7D"/>
    <w:rsid w:val="00CC43AA"/>
    <w:rsid w:val="00CC5833"/>
    <w:rsid w:val="00CC5951"/>
    <w:rsid w:val="00CC5BBA"/>
    <w:rsid w:val="00CC64B3"/>
    <w:rsid w:val="00CC7DBC"/>
    <w:rsid w:val="00CC7ED3"/>
    <w:rsid w:val="00CD0693"/>
    <w:rsid w:val="00CD255C"/>
    <w:rsid w:val="00CD35D1"/>
    <w:rsid w:val="00CD3C21"/>
    <w:rsid w:val="00CD4C60"/>
    <w:rsid w:val="00CD50C3"/>
    <w:rsid w:val="00CD625F"/>
    <w:rsid w:val="00CD7243"/>
    <w:rsid w:val="00CE2CCD"/>
    <w:rsid w:val="00CE2FBC"/>
    <w:rsid w:val="00CE3592"/>
    <w:rsid w:val="00CE4638"/>
    <w:rsid w:val="00CE666E"/>
    <w:rsid w:val="00CE7303"/>
    <w:rsid w:val="00CF06AC"/>
    <w:rsid w:val="00CF075D"/>
    <w:rsid w:val="00CF1BE5"/>
    <w:rsid w:val="00CF245E"/>
    <w:rsid w:val="00CF3B3F"/>
    <w:rsid w:val="00CF558B"/>
    <w:rsid w:val="00D02E30"/>
    <w:rsid w:val="00D04872"/>
    <w:rsid w:val="00D05193"/>
    <w:rsid w:val="00D05583"/>
    <w:rsid w:val="00D11938"/>
    <w:rsid w:val="00D11C8B"/>
    <w:rsid w:val="00D12287"/>
    <w:rsid w:val="00D12EF7"/>
    <w:rsid w:val="00D143BD"/>
    <w:rsid w:val="00D164A9"/>
    <w:rsid w:val="00D16506"/>
    <w:rsid w:val="00D17E3E"/>
    <w:rsid w:val="00D20691"/>
    <w:rsid w:val="00D211B2"/>
    <w:rsid w:val="00D22FFA"/>
    <w:rsid w:val="00D24642"/>
    <w:rsid w:val="00D2489B"/>
    <w:rsid w:val="00D27635"/>
    <w:rsid w:val="00D27B9C"/>
    <w:rsid w:val="00D30698"/>
    <w:rsid w:val="00D30ED7"/>
    <w:rsid w:val="00D34F0F"/>
    <w:rsid w:val="00D4088D"/>
    <w:rsid w:val="00D41F10"/>
    <w:rsid w:val="00D421DE"/>
    <w:rsid w:val="00D42F89"/>
    <w:rsid w:val="00D44872"/>
    <w:rsid w:val="00D478E4"/>
    <w:rsid w:val="00D509C6"/>
    <w:rsid w:val="00D5422D"/>
    <w:rsid w:val="00D54937"/>
    <w:rsid w:val="00D5667E"/>
    <w:rsid w:val="00D57CB5"/>
    <w:rsid w:val="00D60456"/>
    <w:rsid w:val="00D61221"/>
    <w:rsid w:val="00D62D40"/>
    <w:rsid w:val="00D63076"/>
    <w:rsid w:val="00D650D2"/>
    <w:rsid w:val="00D65D72"/>
    <w:rsid w:val="00D6624E"/>
    <w:rsid w:val="00D670D4"/>
    <w:rsid w:val="00D73B4A"/>
    <w:rsid w:val="00D73F47"/>
    <w:rsid w:val="00D75352"/>
    <w:rsid w:val="00D80B30"/>
    <w:rsid w:val="00D80B9E"/>
    <w:rsid w:val="00D81BD2"/>
    <w:rsid w:val="00D86D2C"/>
    <w:rsid w:val="00D86D59"/>
    <w:rsid w:val="00D87231"/>
    <w:rsid w:val="00D90CA4"/>
    <w:rsid w:val="00D9255B"/>
    <w:rsid w:val="00D964C9"/>
    <w:rsid w:val="00DA3F5D"/>
    <w:rsid w:val="00DA3F93"/>
    <w:rsid w:val="00DA6622"/>
    <w:rsid w:val="00DA7647"/>
    <w:rsid w:val="00DB24ED"/>
    <w:rsid w:val="00DC3395"/>
    <w:rsid w:val="00DD0E43"/>
    <w:rsid w:val="00DD0F83"/>
    <w:rsid w:val="00DD10FE"/>
    <w:rsid w:val="00DD11F0"/>
    <w:rsid w:val="00DD1A61"/>
    <w:rsid w:val="00DD225E"/>
    <w:rsid w:val="00DD2B99"/>
    <w:rsid w:val="00DE0292"/>
    <w:rsid w:val="00DE0A5B"/>
    <w:rsid w:val="00DE0A61"/>
    <w:rsid w:val="00DE231E"/>
    <w:rsid w:val="00DE5EBC"/>
    <w:rsid w:val="00DE679D"/>
    <w:rsid w:val="00DE7568"/>
    <w:rsid w:val="00DF0D5E"/>
    <w:rsid w:val="00DF2776"/>
    <w:rsid w:val="00DF2BE6"/>
    <w:rsid w:val="00DF2D15"/>
    <w:rsid w:val="00DF4AC3"/>
    <w:rsid w:val="00DF4C48"/>
    <w:rsid w:val="00DF5197"/>
    <w:rsid w:val="00E0043C"/>
    <w:rsid w:val="00E00E78"/>
    <w:rsid w:val="00E040DE"/>
    <w:rsid w:val="00E05D10"/>
    <w:rsid w:val="00E0698F"/>
    <w:rsid w:val="00E1521F"/>
    <w:rsid w:val="00E16747"/>
    <w:rsid w:val="00E208C1"/>
    <w:rsid w:val="00E20D90"/>
    <w:rsid w:val="00E21543"/>
    <w:rsid w:val="00E2421A"/>
    <w:rsid w:val="00E263D5"/>
    <w:rsid w:val="00E27E66"/>
    <w:rsid w:val="00E27FE6"/>
    <w:rsid w:val="00E3270B"/>
    <w:rsid w:val="00E364FA"/>
    <w:rsid w:val="00E36868"/>
    <w:rsid w:val="00E4355C"/>
    <w:rsid w:val="00E47515"/>
    <w:rsid w:val="00E50AFC"/>
    <w:rsid w:val="00E51831"/>
    <w:rsid w:val="00E53145"/>
    <w:rsid w:val="00E53470"/>
    <w:rsid w:val="00E552BB"/>
    <w:rsid w:val="00E578AC"/>
    <w:rsid w:val="00E602C5"/>
    <w:rsid w:val="00E616B9"/>
    <w:rsid w:val="00E61CDF"/>
    <w:rsid w:val="00E629A9"/>
    <w:rsid w:val="00E6317D"/>
    <w:rsid w:val="00E65739"/>
    <w:rsid w:val="00E66254"/>
    <w:rsid w:val="00E713E9"/>
    <w:rsid w:val="00E7188F"/>
    <w:rsid w:val="00E74FB8"/>
    <w:rsid w:val="00E76C7F"/>
    <w:rsid w:val="00E773C3"/>
    <w:rsid w:val="00E779F6"/>
    <w:rsid w:val="00E814CE"/>
    <w:rsid w:val="00E857C8"/>
    <w:rsid w:val="00E87939"/>
    <w:rsid w:val="00E915EF"/>
    <w:rsid w:val="00E92172"/>
    <w:rsid w:val="00E92F72"/>
    <w:rsid w:val="00E933D8"/>
    <w:rsid w:val="00E93F07"/>
    <w:rsid w:val="00E94332"/>
    <w:rsid w:val="00E9522F"/>
    <w:rsid w:val="00E955A0"/>
    <w:rsid w:val="00EA0063"/>
    <w:rsid w:val="00EA28D1"/>
    <w:rsid w:val="00EA2F85"/>
    <w:rsid w:val="00EA4E4B"/>
    <w:rsid w:val="00EB2138"/>
    <w:rsid w:val="00EB226A"/>
    <w:rsid w:val="00EB5F85"/>
    <w:rsid w:val="00EC3069"/>
    <w:rsid w:val="00EC408C"/>
    <w:rsid w:val="00EC4C9B"/>
    <w:rsid w:val="00EC578F"/>
    <w:rsid w:val="00EC6F66"/>
    <w:rsid w:val="00EC77E9"/>
    <w:rsid w:val="00EC7B97"/>
    <w:rsid w:val="00ED24F1"/>
    <w:rsid w:val="00ED3B4B"/>
    <w:rsid w:val="00ED3D0B"/>
    <w:rsid w:val="00ED460C"/>
    <w:rsid w:val="00ED6B61"/>
    <w:rsid w:val="00ED79BA"/>
    <w:rsid w:val="00EE0B16"/>
    <w:rsid w:val="00EE47DE"/>
    <w:rsid w:val="00EE5442"/>
    <w:rsid w:val="00EE54E7"/>
    <w:rsid w:val="00EE638A"/>
    <w:rsid w:val="00EE7690"/>
    <w:rsid w:val="00EE7BEF"/>
    <w:rsid w:val="00EE7C6B"/>
    <w:rsid w:val="00EF0CDA"/>
    <w:rsid w:val="00EF39A4"/>
    <w:rsid w:val="00EF40EB"/>
    <w:rsid w:val="00F017BC"/>
    <w:rsid w:val="00F045AE"/>
    <w:rsid w:val="00F04DB7"/>
    <w:rsid w:val="00F07FF9"/>
    <w:rsid w:val="00F10DB9"/>
    <w:rsid w:val="00F1285A"/>
    <w:rsid w:val="00F1497E"/>
    <w:rsid w:val="00F152A0"/>
    <w:rsid w:val="00F161D1"/>
    <w:rsid w:val="00F16599"/>
    <w:rsid w:val="00F23C93"/>
    <w:rsid w:val="00F2484C"/>
    <w:rsid w:val="00F25013"/>
    <w:rsid w:val="00F2534C"/>
    <w:rsid w:val="00F260BA"/>
    <w:rsid w:val="00F27567"/>
    <w:rsid w:val="00F275DE"/>
    <w:rsid w:val="00F27E74"/>
    <w:rsid w:val="00F304E1"/>
    <w:rsid w:val="00F3066F"/>
    <w:rsid w:val="00F34708"/>
    <w:rsid w:val="00F3734A"/>
    <w:rsid w:val="00F37BCB"/>
    <w:rsid w:val="00F42BF5"/>
    <w:rsid w:val="00F4383E"/>
    <w:rsid w:val="00F43F05"/>
    <w:rsid w:val="00F44094"/>
    <w:rsid w:val="00F44E51"/>
    <w:rsid w:val="00F5105B"/>
    <w:rsid w:val="00F56E9E"/>
    <w:rsid w:val="00F6119C"/>
    <w:rsid w:val="00F61269"/>
    <w:rsid w:val="00F61B08"/>
    <w:rsid w:val="00F61C5E"/>
    <w:rsid w:val="00F624A2"/>
    <w:rsid w:val="00F64EDC"/>
    <w:rsid w:val="00F676E4"/>
    <w:rsid w:val="00F67DC0"/>
    <w:rsid w:val="00F707E2"/>
    <w:rsid w:val="00F71D6B"/>
    <w:rsid w:val="00F72F16"/>
    <w:rsid w:val="00F742C7"/>
    <w:rsid w:val="00F768D5"/>
    <w:rsid w:val="00F76F33"/>
    <w:rsid w:val="00F8039C"/>
    <w:rsid w:val="00F83A68"/>
    <w:rsid w:val="00F84B5F"/>
    <w:rsid w:val="00F858A7"/>
    <w:rsid w:val="00F85BC7"/>
    <w:rsid w:val="00F906DB"/>
    <w:rsid w:val="00FA270D"/>
    <w:rsid w:val="00FA3905"/>
    <w:rsid w:val="00FA397E"/>
    <w:rsid w:val="00FA3F3E"/>
    <w:rsid w:val="00FA43D3"/>
    <w:rsid w:val="00FA486F"/>
    <w:rsid w:val="00FA537E"/>
    <w:rsid w:val="00FA5785"/>
    <w:rsid w:val="00FA738C"/>
    <w:rsid w:val="00FB21DC"/>
    <w:rsid w:val="00FB2284"/>
    <w:rsid w:val="00FB25A0"/>
    <w:rsid w:val="00FB3A59"/>
    <w:rsid w:val="00FB495B"/>
    <w:rsid w:val="00FB75BA"/>
    <w:rsid w:val="00FB78C3"/>
    <w:rsid w:val="00FC04C0"/>
    <w:rsid w:val="00FC21B8"/>
    <w:rsid w:val="00FC2229"/>
    <w:rsid w:val="00FC3172"/>
    <w:rsid w:val="00FC460C"/>
    <w:rsid w:val="00FC6B30"/>
    <w:rsid w:val="00FD060F"/>
    <w:rsid w:val="00FD47FE"/>
    <w:rsid w:val="00FD57D2"/>
    <w:rsid w:val="00FD5986"/>
    <w:rsid w:val="00FD5A70"/>
    <w:rsid w:val="00FE08D8"/>
    <w:rsid w:val="00FE2BD4"/>
    <w:rsid w:val="00FE3A6F"/>
    <w:rsid w:val="00FE5C12"/>
    <w:rsid w:val="00FE637E"/>
    <w:rsid w:val="00FE658F"/>
    <w:rsid w:val="00FF13D0"/>
    <w:rsid w:val="00FF1895"/>
    <w:rsid w:val="00FF27CD"/>
    <w:rsid w:val="00FF472F"/>
    <w:rsid w:val="00FF4975"/>
  </w:rsids>
  <m:mathPr>
    <m:mathFont m:val="Cambria Math"/>
    <m:brkBin m:val="before"/>
    <m:brkBinSub m:val="--"/>
    <m:smallFrac m:val="0"/>
    <m:dispDef/>
    <m:lMargin m:val="0"/>
    <m:rMargin m:val="0"/>
    <m:defJc m:val="centerGroup"/>
    <m:wrapIndent m:val="1440"/>
    <m:intLim m:val="subSup"/>
    <m:naryLim m:val="undOvr"/>
  </m:mathPr>
  <w:themeFontLang w:val="pt-BR"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DFC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EE"/>
    <w:pPr>
      <w:suppressAutoHyphens/>
      <w:spacing w:after="120" w:line="240" w:lineRule="auto"/>
      <w:ind w:firstLine="709"/>
      <w:jc w:val="both"/>
    </w:pPr>
    <w:rPr>
      <w:rFonts w:ascii="Times New Roman" w:hAnsi="Times New Roman" w:cs="Times New Roman"/>
      <w:sz w:val="24"/>
      <w:szCs w:val="24"/>
      <w:lang w:val="es-ES_tradnl"/>
    </w:rPr>
  </w:style>
  <w:style w:type="paragraph" w:styleId="Ttulo1">
    <w:name w:val="heading 1"/>
    <w:basedOn w:val="Normal"/>
    <w:next w:val="Normal"/>
    <w:link w:val="Ttulo1Char"/>
    <w:uiPriority w:val="9"/>
    <w:qFormat/>
    <w:rsid w:val="005875EE"/>
    <w:pPr>
      <w:keepNext/>
      <w:keepLines/>
      <w:numPr>
        <w:numId w:val="2"/>
      </w:numPr>
      <w:ind w:left="284" w:hanging="284"/>
      <w:outlineLvl w:val="0"/>
    </w:pPr>
    <w:rPr>
      <w:rFonts w:eastAsiaTheme="majorEastAsia"/>
      <w:b/>
      <w:bCs/>
    </w:rPr>
  </w:style>
  <w:style w:type="paragraph" w:styleId="Ttulo2">
    <w:name w:val="heading 2"/>
    <w:basedOn w:val="Normal"/>
    <w:link w:val="Ttulo2Char"/>
    <w:uiPriority w:val="9"/>
    <w:qFormat/>
    <w:rsid w:val="00730290"/>
    <w:pPr>
      <w:spacing w:beforeAutospacing="1" w:afterAutospacing="1"/>
      <w:outlineLvl w:val="1"/>
    </w:pPr>
    <w:rPr>
      <w:rFonts w:eastAsia="Times New Roman"/>
      <w:b/>
      <w:bCs/>
      <w:sz w:val="36"/>
      <w:szCs w:val="36"/>
      <w:lang w:eastAsia="pt-BR"/>
    </w:rPr>
  </w:style>
  <w:style w:type="paragraph" w:styleId="Ttulo3">
    <w:name w:val="heading 3"/>
    <w:basedOn w:val="Normal"/>
    <w:next w:val="Normal"/>
    <w:link w:val="Ttulo3Char"/>
    <w:uiPriority w:val="9"/>
    <w:unhideWhenUsed/>
    <w:qFormat/>
    <w:rsid w:val="002D05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qFormat/>
    <w:rsid w:val="00C1716E"/>
    <w:rPr>
      <w:rFonts w:ascii="Calibri" w:eastAsia="Times New Roman" w:hAnsi="Calibri" w:cs="Times New Roman"/>
      <w:lang w:val="en-US"/>
    </w:rPr>
  </w:style>
  <w:style w:type="character" w:styleId="Nmerodepgina">
    <w:name w:val="page number"/>
    <w:basedOn w:val="Fontepargpadro"/>
    <w:qFormat/>
    <w:rsid w:val="00C1716E"/>
  </w:style>
  <w:style w:type="character" w:customStyle="1" w:styleId="Ttulo2Char">
    <w:name w:val="Título 2 Char"/>
    <w:basedOn w:val="Fontepargpadro"/>
    <w:link w:val="Ttulo2"/>
    <w:uiPriority w:val="9"/>
    <w:qFormat/>
    <w:rsid w:val="00730290"/>
    <w:rPr>
      <w:rFonts w:ascii="Times New Roman" w:eastAsia="Times New Roman" w:hAnsi="Times New Roman" w:cs="Times New Roman"/>
      <w:b/>
      <w:bCs/>
      <w:sz w:val="36"/>
      <w:szCs w:val="36"/>
      <w:lang w:eastAsia="pt-BR"/>
    </w:rPr>
  </w:style>
  <w:style w:type="character" w:customStyle="1" w:styleId="LinkdaInternet">
    <w:name w:val="Link da Internet"/>
    <w:basedOn w:val="Fontepargpadro"/>
    <w:uiPriority w:val="99"/>
    <w:unhideWhenUsed/>
    <w:rsid w:val="00730290"/>
    <w:rPr>
      <w:color w:val="0000FF"/>
      <w:u w:val="single"/>
    </w:rPr>
  </w:style>
  <w:style w:type="character" w:customStyle="1" w:styleId="apple-converted-space">
    <w:name w:val="apple-converted-space"/>
    <w:basedOn w:val="Fontepargpadro"/>
    <w:qFormat/>
    <w:rsid w:val="00730290"/>
  </w:style>
  <w:style w:type="character" w:styleId="TextodoEspaoReservado">
    <w:name w:val="Placeholder Text"/>
    <w:basedOn w:val="Fontepargpadro"/>
    <w:uiPriority w:val="99"/>
    <w:semiHidden/>
    <w:qFormat/>
    <w:rsid w:val="00470816"/>
    <w:rPr>
      <w:color w:val="808080"/>
    </w:rPr>
  </w:style>
  <w:style w:type="character" w:customStyle="1" w:styleId="TextodebaloChar">
    <w:name w:val="Texto de balão Char"/>
    <w:basedOn w:val="Fontepargpadro"/>
    <w:link w:val="Textodebalo"/>
    <w:uiPriority w:val="99"/>
    <w:semiHidden/>
    <w:qFormat/>
    <w:rsid w:val="00470816"/>
    <w:rPr>
      <w:rFonts w:ascii="Tahoma" w:hAnsi="Tahoma" w:cs="Tahoma"/>
      <w:sz w:val="16"/>
      <w:szCs w:val="16"/>
    </w:rPr>
  </w:style>
  <w:style w:type="character" w:customStyle="1" w:styleId="RefernciaABNTChar">
    <w:name w:val="Referência_ABNT Char"/>
    <w:link w:val="RefernciaABNT"/>
    <w:qFormat/>
    <w:rsid w:val="00E01B1D"/>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qFormat/>
    <w:rsid w:val="008968EC"/>
    <w:rPr>
      <w:sz w:val="16"/>
      <w:szCs w:val="16"/>
    </w:rPr>
  </w:style>
  <w:style w:type="character" w:customStyle="1" w:styleId="TextodecomentrioChar">
    <w:name w:val="Texto de comentário Char"/>
    <w:basedOn w:val="Fontepargpadro"/>
    <w:link w:val="Textodecomentrio"/>
    <w:uiPriority w:val="99"/>
    <w:qFormat/>
    <w:rsid w:val="008968EC"/>
    <w:rPr>
      <w:sz w:val="20"/>
      <w:szCs w:val="20"/>
    </w:rPr>
  </w:style>
  <w:style w:type="character" w:customStyle="1" w:styleId="AssuntodocomentrioChar">
    <w:name w:val="Assunto do comentário Char"/>
    <w:basedOn w:val="TextodecomentrioChar"/>
    <w:link w:val="Assuntodocomentrio"/>
    <w:uiPriority w:val="99"/>
    <w:semiHidden/>
    <w:qFormat/>
    <w:rsid w:val="008968EC"/>
    <w:rPr>
      <w:b/>
      <w:bCs/>
      <w:sz w:val="20"/>
      <w:szCs w:val="20"/>
    </w:rPr>
  </w:style>
  <w:style w:type="character" w:customStyle="1" w:styleId="CabealhoChar">
    <w:name w:val="Cabeçalho Char"/>
    <w:basedOn w:val="Fontepargpadro"/>
    <w:link w:val="Cabealho"/>
    <w:uiPriority w:val="99"/>
    <w:qFormat/>
    <w:rsid w:val="00E93F7D"/>
  </w:style>
  <w:style w:type="character" w:customStyle="1" w:styleId="Ttulo1Char">
    <w:name w:val="Título 1 Char"/>
    <w:basedOn w:val="Fontepargpadro"/>
    <w:link w:val="Ttulo1"/>
    <w:uiPriority w:val="9"/>
    <w:qFormat/>
    <w:rsid w:val="005875EE"/>
    <w:rPr>
      <w:rFonts w:ascii="Times New Roman" w:eastAsiaTheme="majorEastAsia" w:hAnsi="Times New Roman" w:cs="Times New Roman"/>
      <w:b/>
      <w:bCs/>
      <w:sz w:val="24"/>
      <w:szCs w:val="24"/>
      <w:lang w:val="es-ES_tradnl"/>
    </w:rPr>
  </w:style>
  <w:style w:type="character" w:customStyle="1" w:styleId="Ttulo3Char">
    <w:name w:val="Título 3 Char"/>
    <w:basedOn w:val="Fontepargpadro"/>
    <w:link w:val="Ttulo3"/>
    <w:uiPriority w:val="9"/>
    <w:qFormat/>
    <w:rsid w:val="002D05E8"/>
    <w:rPr>
      <w:rFonts w:asciiTheme="majorHAnsi" w:eastAsiaTheme="majorEastAsia" w:hAnsiTheme="majorHAnsi" w:cstheme="majorBidi"/>
      <w:b/>
      <w:bCs/>
      <w:color w:val="4F81BD" w:themeColor="accent1"/>
    </w:rPr>
  </w:style>
  <w:style w:type="character" w:customStyle="1" w:styleId="Vnculodendice">
    <w:name w:val="Vínculo de índice"/>
    <w:qFormat/>
  </w:style>
  <w:style w:type="paragraph" w:styleId="Ttulo">
    <w:name w:val="Title"/>
    <w:basedOn w:val="Normal"/>
    <w:next w:val="Corpodotexto"/>
    <w:qFormat/>
    <w:pPr>
      <w:keepNext/>
      <w:spacing w:before="24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uiPriority w:val="35"/>
    <w:qFormat/>
    <w:pPr>
      <w:suppressLineNumbers/>
      <w:spacing w:before="120"/>
    </w:pPr>
    <w:rPr>
      <w:rFonts w:cs="Mangal"/>
      <w:i/>
      <w:iCs/>
    </w:rPr>
  </w:style>
  <w:style w:type="paragraph" w:customStyle="1" w:styleId="ndice">
    <w:name w:val="Índice"/>
    <w:basedOn w:val="Normal"/>
    <w:qFormat/>
    <w:pPr>
      <w:suppressLineNumbers/>
    </w:pPr>
    <w:rPr>
      <w:rFonts w:cs="Mangal"/>
    </w:rPr>
  </w:style>
  <w:style w:type="paragraph" w:styleId="Rodap">
    <w:name w:val="footer"/>
    <w:basedOn w:val="Normal"/>
    <w:link w:val="RodapChar"/>
    <w:uiPriority w:val="99"/>
    <w:rsid w:val="00C1716E"/>
    <w:pPr>
      <w:tabs>
        <w:tab w:val="center" w:pos="4252"/>
        <w:tab w:val="right" w:pos="8504"/>
      </w:tabs>
    </w:pPr>
    <w:rPr>
      <w:rFonts w:ascii="Calibri" w:eastAsia="Times New Roman" w:hAnsi="Calibri"/>
      <w:lang w:val="en-US"/>
    </w:rPr>
  </w:style>
  <w:style w:type="paragraph" w:customStyle="1" w:styleId="articledetails">
    <w:name w:val="articledetails"/>
    <w:basedOn w:val="Normal"/>
    <w:qFormat/>
    <w:rsid w:val="00730290"/>
    <w:pPr>
      <w:spacing w:beforeAutospacing="1" w:afterAutospacing="1"/>
    </w:pPr>
    <w:rPr>
      <w:rFonts w:eastAsia="Times New Roman"/>
      <w:lang w:eastAsia="pt-BR"/>
    </w:rPr>
  </w:style>
  <w:style w:type="paragraph" w:customStyle="1" w:styleId="Default">
    <w:name w:val="Default"/>
    <w:qFormat/>
    <w:rsid w:val="00283842"/>
    <w:pPr>
      <w:suppressAutoHyphens/>
      <w:spacing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qFormat/>
    <w:rsid w:val="00470816"/>
    <w:pPr>
      <w:spacing w:after="0"/>
    </w:pPr>
    <w:rPr>
      <w:rFonts w:ascii="Tahoma" w:hAnsi="Tahoma" w:cs="Tahoma"/>
      <w:sz w:val="16"/>
      <w:szCs w:val="16"/>
    </w:rPr>
  </w:style>
  <w:style w:type="paragraph" w:customStyle="1" w:styleId="RefernciaABNT">
    <w:name w:val="Referência_ABNT"/>
    <w:basedOn w:val="Normal"/>
    <w:next w:val="Normal"/>
    <w:link w:val="RefernciaABNTChar"/>
    <w:autoRedefine/>
    <w:qFormat/>
    <w:rsid w:val="00E01B1D"/>
    <w:pPr>
      <w:spacing w:before="240" w:after="240"/>
    </w:pPr>
    <w:rPr>
      <w:rFonts w:eastAsia="Times New Roman"/>
      <w:bCs/>
      <w:lang w:eastAsia="pt-BR"/>
    </w:rPr>
  </w:style>
  <w:style w:type="paragraph" w:styleId="Textodecomentrio">
    <w:name w:val="annotation text"/>
    <w:basedOn w:val="Normal"/>
    <w:link w:val="TextodecomentrioChar"/>
    <w:uiPriority w:val="99"/>
    <w:unhideWhenUsed/>
    <w:qFormat/>
    <w:rsid w:val="008968EC"/>
    <w:rPr>
      <w:sz w:val="20"/>
      <w:szCs w:val="20"/>
    </w:rPr>
  </w:style>
  <w:style w:type="paragraph" w:styleId="Assuntodocomentrio">
    <w:name w:val="annotation subject"/>
    <w:basedOn w:val="Textodecomentrio"/>
    <w:link w:val="AssuntodocomentrioChar"/>
    <w:uiPriority w:val="99"/>
    <w:semiHidden/>
    <w:unhideWhenUsed/>
    <w:qFormat/>
    <w:rsid w:val="008968EC"/>
    <w:rPr>
      <w:b/>
      <w:bCs/>
    </w:rPr>
  </w:style>
  <w:style w:type="paragraph" w:styleId="PargrafodaLista">
    <w:name w:val="List Paragraph"/>
    <w:basedOn w:val="Normal"/>
    <w:uiPriority w:val="34"/>
    <w:qFormat/>
    <w:rsid w:val="00E26F4D"/>
    <w:pPr>
      <w:ind w:left="720"/>
      <w:contextualSpacing/>
    </w:pPr>
  </w:style>
  <w:style w:type="paragraph" w:styleId="Cabealho">
    <w:name w:val="header"/>
    <w:basedOn w:val="Normal"/>
    <w:link w:val="CabealhoChar"/>
    <w:uiPriority w:val="99"/>
    <w:unhideWhenUsed/>
    <w:rsid w:val="00E93F7D"/>
    <w:pPr>
      <w:tabs>
        <w:tab w:val="center" w:pos="4252"/>
        <w:tab w:val="right" w:pos="8504"/>
      </w:tabs>
      <w:spacing w:after="0"/>
    </w:pPr>
  </w:style>
  <w:style w:type="paragraph" w:customStyle="1" w:styleId="Ttulodosumrio">
    <w:name w:val="Título do sumário"/>
    <w:basedOn w:val="Ttulo1"/>
    <w:next w:val="Normal"/>
    <w:uiPriority w:val="39"/>
    <w:unhideWhenUsed/>
    <w:qFormat/>
    <w:rsid w:val="00E552BC"/>
  </w:style>
  <w:style w:type="paragraph" w:styleId="Sumrio1">
    <w:name w:val="toc 1"/>
    <w:basedOn w:val="Normal"/>
    <w:next w:val="Normal"/>
    <w:autoRedefine/>
    <w:uiPriority w:val="39"/>
    <w:unhideWhenUsed/>
    <w:rsid w:val="00E94332"/>
    <w:pPr>
      <w:tabs>
        <w:tab w:val="right" w:leader="dot" w:pos="9061"/>
      </w:tabs>
      <w:spacing w:after="100"/>
    </w:pPr>
    <w:rPr>
      <w:noProof/>
      <w:lang w:val="en-US"/>
    </w:rPr>
  </w:style>
  <w:style w:type="paragraph" w:styleId="Sumrio2">
    <w:name w:val="toc 2"/>
    <w:basedOn w:val="Normal"/>
    <w:next w:val="Normal"/>
    <w:autoRedefine/>
    <w:uiPriority w:val="39"/>
    <w:unhideWhenUsed/>
    <w:rsid w:val="002D05E8"/>
    <w:pPr>
      <w:spacing w:after="100"/>
      <w:ind w:left="220"/>
    </w:pPr>
  </w:style>
  <w:style w:type="paragraph" w:styleId="Sumrio3">
    <w:name w:val="toc 3"/>
    <w:basedOn w:val="Normal"/>
    <w:next w:val="Normal"/>
    <w:autoRedefine/>
    <w:uiPriority w:val="39"/>
    <w:unhideWhenUsed/>
    <w:rsid w:val="002D05E8"/>
    <w:pPr>
      <w:spacing w:after="100"/>
      <w:ind w:left="440"/>
    </w:pPr>
  </w:style>
  <w:style w:type="paragraph" w:customStyle="1" w:styleId="Contedodoquadro">
    <w:name w:val="Conteúdo do quadro"/>
    <w:basedOn w:val="Normal"/>
    <w:qFormat/>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table" w:styleId="Tabelacomgrade">
    <w:name w:val="Table Grid"/>
    <w:basedOn w:val="Tabelanormal"/>
    <w:uiPriority w:val="59"/>
    <w:rsid w:val="00EC524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591087"/>
    <w:rPr>
      <w:color w:val="0000FF" w:themeColor="hyperlink"/>
      <w:u w:val="single"/>
    </w:rPr>
  </w:style>
  <w:style w:type="paragraph" w:styleId="CabealhodoSumrio">
    <w:name w:val="TOC Heading"/>
    <w:basedOn w:val="Ttulo1"/>
    <w:next w:val="Normal"/>
    <w:uiPriority w:val="39"/>
    <w:semiHidden/>
    <w:unhideWhenUsed/>
    <w:qFormat/>
    <w:rsid w:val="001A18AE"/>
    <w:pPr>
      <w:suppressAutoHyphens w:val="0"/>
      <w:outlineLvl w:val="9"/>
    </w:pPr>
    <w:rPr>
      <w:lang w:eastAsia="pt-BR"/>
    </w:rPr>
  </w:style>
  <w:style w:type="character" w:customStyle="1" w:styleId="hps">
    <w:name w:val="hps"/>
    <w:basedOn w:val="Fontepargpadro"/>
    <w:rsid w:val="000D6BD2"/>
  </w:style>
  <w:style w:type="character" w:customStyle="1" w:styleId="highlight">
    <w:name w:val="highlight"/>
    <w:basedOn w:val="Fontepargpadro"/>
    <w:rsid w:val="00885A5A"/>
  </w:style>
  <w:style w:type="character" w:customStyle="1" w:styleId="tlid-translation">
    <w:name w:val="tlid-translation"/>
    <w:basedOn w:val="Fontepargpadro"/>
    <w:rsid w:val="00B4404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pt-BR"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5EE"/>
    <w:pPr>
      <w:suppressAutoHyphens/>
      <w:spacing w:after="120" w:line="240" w:lineRule="auto"/>
      <w:ind w:firstLine="709"/>
      <w:jc w:val="both"/>
    </w:pPr>
    <w:rPr>
      <w:rFonts w:ascii="Times New Roman" w:hAnsi="Times New Roman" w:cs="Times New Roman"/>
      <w:sz w:val="24"/>
      <w:szCs w:val="24"/>
      <w:lang w:val="es-ES_tradnl"/>
    </w:rPr>
  </w:style>
  <w:style w:type="paragraph" w:styleId="Ttulo1">
    <w:name w:val="heading 1"/>
    <w:basedOn w:val="Normal"/>
    <w:next w:val="Normal"/>
    <w:link w:val="Ttulo1Char"/>
    <w:uiPriority w:val="9"/>
    <w:qFormat/>
    <w:rsid w:val="005875EE"/>
    <w:pPr>
      <w:keepNext/>
      <w:keepLines/>
      <w:numPr>
        <w:numId w:val="2"/>
      </w:numPr>
      <w:ind w:left="284" w:hanging="284"/>
      <w:outlineLvl w:val="0"/>
    </w:pPr>
    <w:rPr>
      <w:rFonts w:eastAsiaTheme="majorEastAsia"/>
      <w:b/>
      <w:bCs/>
    </w:rPr>
  </w:style>
  <w:style w:type="paragraph" w:styleId="Ttulo2">
    <w:name w:val="heading 2"/>
    <w:basedOn w:val="Normal"/>
    <w:link w:val="Ttulo2Char"/>
    <w:uiPriority w:val="9"/>
    <w:qFormat/>
    <w:rsid w:val="00730290"/>
    <w:pPr>
      <w:spacing w:beforeAutospacing="1" w:afterAutospacing="1"/>
      <w:outlineLvl w:val="1"/>
    </w:pPr>
    <w:rPr>
      <w:rFonts w:eastAsia="Times New Roman"/>
      <w:b/>
      <w:bCs/>
      <w:sz w:val="36"/>
      <w:szCs w:val="36"/>
      <w:lang w:eastAsia="pt-BR"/>
    </w:rPr>
  </w:style>
  <w:style w:type="paragraph" w:styleId="Ttulo3">
    <w:name w:val="heading 3"/>
    <w:basedOn w:val="Normal"/>
    <w:next w:val="Normal"/>
    <w:link w:val="Ttulo3Char"/>
    <w:uiPriority w:val="9"/>
    <w:unhideWhenUsed/>
    <w:qFormat/>
    <w:rsid w:val="002D05E8"/>
    <w:pPr>
      <w:keepNext/>
      <w:keepLines/>
      <w:spacing w:before="200" w:after="0"/>
      <w:outlineLvl w:val="2"/>
    </w:pPr>
    <w:rPr>
      <w:rFonts w:asciiTheme="majorHAnsi" w:eastAsiaTheme="majorEastAsia" w:hAnsiTheme="majorHAnsi" w:cstheme="majorBidi"/>
      <w:b/>
      <w:bCs/>
      <w:color w:val="4F81BD" w:themeColor="accent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RodapChar">
    <w:name w:val="Rodapé Char"/>
    <w:basedOn w:val="Fontepargpadro"/>
    <w:link w:val="Rodap"/>
    <w:uiPriority w:val="99"/>
    <w:qFormat/>
    <w:rsid w:val="00C1716E"/>
    <w:rPr>
      <w:rFonts w:ascii="Calibri" w:eastAsia="Times New Roman" w:hAnsi="Calibri" w:cs="Times New Roman"/>
      <w:lang w:val="en-US"/>
    </w:rPr>
  </w:style>
  <w:style w:type="character" w:styleId="Nmerodepgina">
    <w:name w:val="page number"/>
    <w:basedOn w:val="Fontepargpadro"/>
    <w:qFormat/>
    <w:rsid w:val="00C1716E"/>
  </w:style>
  <w:style w:type="character" w:customStyle="1" w:styleId="Ttulo2Char">
    <w:name w:val="Título 2 Char"/>
    <w:basedOn w:val="Fontepargpadro"/>
    <w:link w:val="Ttulo2"/>
    <w:uiPriority w:val="9"/>
    <w:qFormat/>
    <w:rsid w:val="00730290"/>
    <w:rPr>
      <w:rFonts w:ascii="Times New Roman" w:eastAsia="Times New Roman" w:hAnsi="Times New Roman" w:cs="Times New Roman"/>
      <w:b/>
      <w:bCs/>
      <w:sz w:val="36"/>
      <w:szCs w:val="36"/>
      <w:lang w:eastAsia="pt-BR"/>
    </w:rPr>
  </w:style>
  <w:style w:type="character" w:customStyle="1" w:styleId="LinkdaInternet">
    <w:name w:val="Link da Internet"/>
    <w:basedOn w:val="Fontepargpadro"/>
    <w:uiPriority w:val="99"/>
    <w:unhideWhenUsed/>
    <w:rsid w:val="00730290"/>
    <w:rPr>
      <w:color w:val="0000FF"/>
      <w:u w:val="single"/>
    </w:rPr>
  </w:style>
  <w:style w:type="character" w:customStyle="1" w:styleId="apple-converted-space">
    <w:name w:val="apple-converted-space"/>
    <w:basedOn w:val="Fontepargpadro"/>
    <w:qFormat/>
    <w:rsid w:val="00730290"/>
  </w:style>
  <w:style w:type="character" w:styleId="TextodoEspaoReservado">
    <w:name w:val="Placeholder Text"/>
    <w:basedOn w:val="Fontepargpadro"/>
    <w:uiPriority w:val="99"/>
    <w:semiHidden/>
    <w:qFormat/>
    <w:rsid w:val="00470816"/>
    <w:rPr>
      <w:color w:val="808080"/>
    </w:rPr>
  </w:style>
  <w:style w:type="character" w:customStyle="1" w:styleId="TextodebaloChar">
    <w:name w:val="Texto de balão Char"/>
    <w:basedOn w:val="Fontepargpadro"/>
    <w:link w:val="Textodebalo"/>
    <w:uiPriority w:val="99"/>
    <w:semiHidden/>
    <w:qFormat/>
    <w:rsid w:val="00470816"/>
    <w:rPr>
      <w:rFonts w:ascii="Tahoma" w:hAnsi="Tahoma" w:cs="Tahoma"/>
      <w:sz w:val="16"/>
      <w:szCs w:val="16"/>
    </w:rPr>
  </w:style>
  <w:style w:type="character" w:customStyle="1" w:styleId="RefernciaABNTChar">
    <w:name w:val="Referência_ABNT Char"/>
    <w:link w:val="RefernciaABNT"/>
    <w:qFormat/>
    <w:rsid w:val="00E01B1D"/>
    <w:rPr>
      <w:rFonts w:ascii="Times New Roman" w:eastAsia="Times New Roman" w:hAnsi="Times New Roman" w:cs="Times New Roman"/>
      <w:bCs/>
      <w:sz w:val="24"/>
      <w:szCs w:val="24"/>
      <w:lang w:eastAsia="pt-BR"/>
    </w:rPr>
  </w:style>
  <w:style w:type="character" w:styleId="Refdecomentrio">
    <w:name w:val="annotation reference"/>
    <w:basedOn w:val="Fontepargpadro"/>
    <w:uiPriority w:val="99"/>
    <w:semiHidden/>
    <w:unhideWhenUsed/>
    <w:qFormat/>
    <w:rsid w:val="008968EC"/>
    <w:rPr>
      <w:sz w:val="16"/>
      <w:szCs w:val="16"/>
    </w:rPr>
  </w:style>
  <w:style w:type="character" w:customStyle="1" w:styleId="TextodecomentrioChar">
    <w:name w:val="Texto de comentário Char"/>
    <w:basedOn w:val="Fontepargpadro"/>
    <w:link w:val="Textodecomentrio"/>
    <w:uiPriority w:val="99"/>
    <w:qFormat/>
    <w:rsid w:val="008968EC"/>
    <w:rPr>
      <w:sz w:val="20"/>
      <w:szCs w:val="20"/>
    </w:rPr>
  </w:style>
  <w:style w:type="character" w:customStyle="1" w:styleId="AssuntodocomentrioChar">
    <w:name w:val="Assunto do comentário Char"/>
    <w:basedOn w:val="TextodecomentrioChar"/>
    <w:link w:val="Assuntodocomentrio"/>
    <w:uiPriority w:val="99"/>
    <w:semiHidden/>
    <w:qFormat/>
    <w:rsid w:val="008968EC"/>
    <w:rPr>
      <w:b/>
      <w:bCs/>
      <w:sz w:val="20"/>
      <w:szCs w:val="20"/>
    </w:rPr>
  </w:style>
  <w:style w:type="character" w:customStyle="1" w:styleId="CabealhoChar">
    <w:name w:val="Cabeçalho Char"/>
    <w:basedOn w:val="Fontepargpadro"/>
    <w:link w:val="Cabealho"/>
    <w:uiPriority w:val="99"/>
    <w:qFormat/>
    <w:rsid w:val="00E93F7D"/>
  </w:style>
  <w:style w:type="character" w:customStyle="1" w:styleId="Ttulo1Char">
    <w:name w:val="Título 1 Char"/>
    <w:basedOn w:val="Fontepargpadro"/>
    <w:link w:val="Ttulo1"/>
    <w:uiPriority w:val="9"/>
    <w:qFormat/>
    <w:rsid w:val="005875EE"/>
    <w:rPr>
      <w:rFonts w:ascii="Times New Roman" w:eastAsiaTheme="majorEastAsia" w:hAnsi="Times New Roman" w:cs="Times New Roman"/>
      <w:b/>
      <w:bCs/>
      <w:sz w:val="24"/>
      <w:szCs w:val="24"/>
      <w:lang w:val="es-ES_tradnl"/>
    </w:rPr>
  </w:style>
  <w:style w:type="character" w:customStyle="1" w:styleId="Ttulo3Char">
    <w:name w:val="Título 3 Char"/>
    <w:basedOn w:val="Fontepargpadro"/>
    <w:link w:val="Ttulo3"/>
    <w:uiPriority w:val="9"/>
    <w:qFormat/>
    <w:rsid w:val="002D05E8"/>
    <w:rPr>
      <w:rFonts w:asciiTheme="majorHAnsi" w:eastAsiaTheme="majorEastAsia" w:hAnsiTheme="majorHAnsi" w:cstheme="majorBidi"/>
      <w:b/>
      <w:bCs/>
      <w:color w:val="4F81BD" w:themeColor="accent1"/>
    </w:rPr>
  </w:style>
  <w:style w:type="character" w:customStyle="1" w:styleId="Vnculodendice">
    <w:name w:val="Vínculo de índice"/>
    <w:qFormat/>
  </w:style>
  <w:style w:type="paragraph" w:styleId="Ttulo">
    <w:name w:val="Title"/>
    <w:basedOn w:val="Normal"/>
    <w:next w:val="Corpodotexto"/>
    <w:qFormat/>
    <w:pPr>
      <w:keepNext/>
      <w:spacing w:before="240"/>
    </w:pPr>
    <w:rPr>
      <w:rFonts w:ascii="Liberation Sans" w:eastAsia="Microsoft YaHei" w:hAnsi="Liberation Sans" w:cs="Mangal"/>
      <w:sz w:val="28"/>
      <w:szCs w:val="28"/>
    </w:rPr>
  </w:style>
  <w:style w:type="paragraph" w:customStyle="1" w:styleId="Corpodotexto">
    <w:name w:val="Corpo do texto"/>
    <w:basedOn w:val="Normal"/>
    <w:pPr>
      <w:spacing w:after="140" w:line="288" w:lineRule="auto"/>
    </w:pPr>
  </w:style>
  <w:style w:type="paragraph" w:styleId="Lista">
    <w:name w:val="List"/>
    <w:basedOn w:val="Corpodotexto"/>
    <w:rPr>
      <w:rFonts w:cs="Mangal"/>
    </w:rPr>
  </w:style>
  <w:style w:type="paragraph" w:styleId="Legenda">
    <w:name w:val="caption"/>
    <w:basedOn w:val="Normal"/>
    <w:uiPriority w:val="35"/>
    <w:qFormat/>
    <w:pPr>
      <w:suppressLineNumbers/>
      <w:spacing w:before="120"/>
    </w:pPr>
    <w:rPr>
      <w:rFonts w:cs="Mangal"/>
      <w:i/>
      <w:iCs/>
    </w:rPr>
  </w:style>
  <w:style w:type="paragraph" w:customStyle="1" w:styleId="ndice">
    <w:name w:val="Índice"/>
    <w:basedOn w:val="Normal"/>
    <w:qFormat/>
    <w:pPr>
      <w:suppressLineNumbers/>
    </w:pPr>
    <w:rPr>
      <w:rFonts w:cs="Mangal"/>
    </w:rPr>
  </w:style>
  <w:style w:type="paragraph" w:styleId="Rodap">
    <w:name w:val="footer"/>
    <w:basedOn w:val="Normal"/>
    <w:link w:val="RodapChar"/>
    <w:uiPriority w:val="99"/>
    <w:rsid w:val="00C1716E"/>
    <w:pPr>
      <w:tabs>
        <w:tab w:val="center" w:pos="4252"/>
        <w:tab w:val="right" w:pos="8504"/>
      </w:tabs>
    </w:pPr>
    <w:rPr>
      <w:rFonts w:ascii="Calibri" w:eastAsia="Times New Roman" w:hAnsi="Calibri"/>
      <w:lang w:val="en-US"/>
    </w:rPr>
  </w:style>
  <w:style w:type="paragraph" w:customStyle="1" w:styleId="articledetails">
    <w:name w:val="articledetails"/>
    <w:basedOn w:val="Normal"/>
    <w:qFormat/>
    <w:rsid w:val="00730290"/>
    <w:pPr>
      <w:spacing w:beforeAutospacing="1" w:afterAutospacing="1"/>
    </w:pPr>
    <w:rPr>
      <w:rFonts w:eastAsia="Times New Roman"/>
      <w:lang w:eastAsia="pt-BR"/>
    </w:rPr>
  </w:style>
  <w:style w:type="paragraph" w:customStyle="1" w:styleId="Default">
    <w:name w:val="Default"/>
    <w:qFormat/>
    <w:rsid w:val="00283842"/>
    <w:pPr>
      <w:suppressAutoHyphens/>
      <w:spacing w:line="240" w:lineRule="auto"/>
    </w:pPr>
    <w:rPr>
      <w:rFonts w:ascii="Times New Roman" w:eastAsia="Calibri" w:hAnsi="Times New Roman" w:cs="Times New Roman"/>
      <w:color w:val="000000"/>
      <w:sz w:val="24"/>
      <w:szCs w:val="24"/>
    </w:rPr>
  </w:style>
  <w:style w:type="paragraph" w:styleId="Textodebalo">
    <w:name w:val="Balloon Text"/>
    <w:basedOn w:val="Normal"/>
    <w:link w:val="TextodebaloChar"/>
    <w:uiPriority w:val="99"/>
    <w:semiHidden/>
    <w:unhideWhenUsed/>
    <w:qFormat/>
    <w:rsid w:val="00470816"/>
    <w:pPr>
      <w:spacing w:after="0"/>
    </w:pPr>
    <w:rPr>
      <w:rFonts w:ascii="Tahoma" w:hAnsi="Tahoma" w:cs="Tahoma"/>
      <w:sz w:val="16"/>
      <w:szCs w:val="16"/>
    </w:rPr>
  </w:style>
  <w:style w:type="paragraph" w:customStyle="1" w:styleId="RefernciaABNT">
    <w:name w:val="Referência_ABNT"/>
    <w:basedOn w:val="Normal"/>
    <w:next w:val="Normal"/>
    <w:link w:val="RefernciaABNTChar"/>
    <w:autoRedefine/>
    <w:qFormat/>
    <w:rsid w:val="00E01B1D"/>
    <w:pPr>
      <w:spacing w:before="240" w:after="240"/>
    </w:pPr>
    <w:rPr>
      <w:rFonts w:eastAsia="Times New Roman"/>
      <w:bCs/>
      <w:lang w:eastAsia="pt-BR"/>
    </w:rPr>
  </w:style>
  <w:style w:type="paragraph" w:styleId="Textodecomentrio">
    <w:name w:val="annotation text"/>
    <w:basedOn w:val="Normal"/>
    <w:link w:val="TextodecomentrioChar"/>
    <w:uiPriority w:val="99"/>
    <w:unhideWhenUsed/>
    <w:qFormat/>
    <w:rsid w:val="008968EC"/>
    <w:rPr>
      <w:sz w:val="20"/>
      <w:szCs w:val="20"/>
    </w:rPr>
  </w:style>
  <w:style w:type="paragraph" w:styleId="Assuntodocomentrio">
    <w:name w:val="annotation subject"/>
    <w:basedOn w:val="Textodecomentrio"/>
    <w:link w:val="AssuntodocomentrioChar"/>
    <w:uiPriority w:val="99"/>
    <w:semiHidden/>
    <w:unhideWhenUsed/>
    <w:qFormat/>
    <w:rsid w:val="008968EC"/>
    <w:rPr>
      <w:b/>
      <w:bCs/>
    </w:rPr>
  </w:style>
  <w:style w:type="paragraph" w:styleId="PargrafodaLista">
    <w:name w:val="List Paragraph"/>
    <w:basedOn w:val="Normal"/>
    <w:uiPriority w:val="34"/>
    <w:qFormat/>
    <w:rsid w:val="00E26F4D"/>
    <w:pPr>
      <w:ind w:left="720"/>
      <w:contextualSpacing/>
    </w:pPr>
  </w:style>
  <w:style w:type="paragraph" w:styleId="Cabealho">
    <w:name w:val="header"/>
    <w:basedOn w:val="Normal"/>
    <w:link w:val="CabealhoChar"/>
    <w:uiPriority w:val="99"/>
    <w:unhideWhenUsed/>
    <w:rsid w:val="00E93F7D"/>
    <w:pPr>
      <w:tabs>
        <w:tab w:val="center" w:pos="4252"/>
        <w:tab w:val="right" w:pos="8504"/>
      </w:tabs>
      <w:spacing w:after="0"/>
    </w:pPr>
  </w:style>
  <w:style w:type="paragraph" w:customStyle="1" w:styleId="Ttulodosumrio">
    <w:name w:val="Título do sumário"/>
    <w:basedOn w:val="Ttulo1"/>
    <w:next w:val="Normal"/>
    <w:uiPriority w:val="39"/>
    <w:unhideWhenUsed/>
    <w:qFormat/>
    <w:rsid w:val="00E552BC"/>
  </w:style>
  <w:style w:type="paragraph" w:styleId="Sumrio1">
    <w:name w:val="toc 1"/>
    <w:basedOn w:val="Normal"/>
    <w:next w:val="Normal"/>
    <w:autoRedefine/>
    <w:uiPriority w:val="39"/>
    <w:unhideWhenUsed/>
    <w:rsid w:val="00E94332"/>
    <w:pPr>
      <w:tabs>
        <w:tab w:val="right" w:leader="dot" w:pos="9061"/>
      </w:tabs>
      <w:spacing w:after="100"/>
    </w:pPr>
    <w:rPr>
      <w:noProof/>
      <w:lang w:val="en-US"/>
    </w:rPr>
  </w:style>
  <w:style w:type="paragraph" w:styleId="Sumrio2">
    <w:name w:val="toc 2"/>
    <w:basedOn w:val="Normal"/>
    <w:next w:val="Normal"/>
    <w:autoRedefine/>
    <w:uiPriority w:val="39"/>
    <w:unhideWhenUsed/>
    <w:rsid w:val="002D05E8"/>
    <w:pPr>
      <w:spacing w:after="100"/>
      <w:ind w:left="220"/>
    </w:pPr>
  </w:style>
  <w:style w:type="paragraph" w:styleId="Sumrio3">
    <w:name w:val="toc 3"/>
    <w:basedOn w:val="Normal"/>
    <w:next w:val="Normal"/>
    <w:autoRedefine/>
    <w:uiPriority w:val="39"/>
    <w:unhideWhenUsed/>
    <w:rsid w:val="002D05E8"/>
    <w:pPr>
      <w:spacing w:after="100"/>
      <w:ind w:left="440"/>
    </w:pPr>
  </w:style>
  <w:style w:type="paragraph" w:customStyle="1" w:styleId="Contedodoquadro">
    <w:name w:val="Conteúdo do quadro"/>
    <w:basedOn w:val="Normal"/>
    <w:qFormat/>
  </w:style>
  <w:style w:type="paragraph" w:customStyle="1" w:styleId="Citaes">
    <w:name w:val="Citações"/>
    <w:basedOn w:val="Normal"/>
    <w:qFormat/>
  </w:style>
  <w:style w:type="paragraph" w:customStyle="1" w:styleId="Ttulododocumento">
    <w:name w:val="Título do documento"/>
    <w:basedOn w:val="Ttulo"/>
  </w:style>
  <w:style w:type="paragraph" w:styleId="Subttulo">
    <w:name w:val="Subtitle"/>
    <w:basedOn w:val="Ttulo"/>
  </w:style>
  <w:style w:type="table" w:styleId="Tabelacomgrade">
    <w:name w:val="Table Grid"/>
    <w:basedOn w:val="Tabelanormal"/>
    <w:uiPriority w:val="59"/>
    <w:rsid w:val="00EC524F"/>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Fontepargpadro"/>
    <w:uiPriority w:val="99"/>
    <w:unhideWhenUsed/>
    <w:rsid w:val="00591087"/>
    <w:rPr>
      <w:color w:val="0000FF" w:themeColor="hyperlink"/>
      <w:u w:val="single"/>
    </w:rPr>
  </w:style>
  <w:style w:type="paragraph" w:styleId="CabealhodoSumrio">
    <w:name w:val="TOC Heading"/>
    <w:basedOn w:val="Ttulo1"/>
    <w:next w:val="Normal"/>
    <w:uiPriority w:val="39"/>
    <w:semiHidden/>
    <w:unhideWhenUsed/>
    <w:qFormat/>
    <w:rsid w:val="001A18AE"/>
    <w:pPr>
      <w:suppressAutoHyphens w:val="0"/>
      <w:outlineLvl w:val="9"/>
    </w:pPr>
    <w:rPr>
      <w:lang w:eastAsia="pt-BR"/>
    </w:rPr>
  </w:style>
  <w:style w:type="character" w:customStyle="1" w:styleId="hps">
    <w:name w:val="hps"/>
    <w:basedOn w:val="Fontepargpadro"/>
    <w:rsid w:val="000D6BD2"/>
  </w:style>
  <w:style w:type="character" w:customStyle="1" w:styleId="highlight">
    <w:name w:val="highlight"/>
    <w:basedOn w:val="Fontepargpadro"/>
    <w:rsid w:val="00885A5A"/>
  </w:style>
  <w:style w:type="character" w:customStyle="1" w:styleId="tlid-translation">
    <w:name w:val="tlid-translation"/>
    <w:basedOn w:val="Fontepargpadro"/>
    <w:rsid w:val="00B4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63687">
      <w:bodyDiv w:val="1"/>
      <w:marLeft w:val="0"/>
      <w:marRight w:val="0"/>
      <w:marTop w:val="0"/>
      <w:marBottom w:val="0"/>
      <w:divBdr>
        <w:top w:val="none" w:sz="0" w:space="0" w:color="auto"/>
        <w:left w:val="none" w:sz="0" w:space="0" w:color="auto"/>
        <w:bottom w:val="none" w:sz="0" w:space="0" w:color="auto"/>
        <w:right w:val="none" w:sz="0" w:space="0" w:color="auto"/>
      </w:divBdr>
      <w:divsChild>
        <w:div w:id="1352419310">
          <w:marLeft w:val="0"/>
          <w:marRight w:val="0"/>
          <w:marTop w:val="0"/>
          <w:marBottom w:val="0"/>
          <w:divBdr>
            <w:top w:val="none" w:sz="0" w:space="0" w:color="auto"/>
            <w:left w:val="none" w:sz="0" w:space="0" w:color="auto"/>
            <w:bottom w:val="none" w:sz="0" w:space="0" w:color="auto"/>
            <w:right w:val="none" w:sz="0" w:space="0" w:color="auto"/>
          </w:divBdr>
        </w:div>
      </w:divsChild>
    </w:div>
    <w:div w:id="12727551">
      <w:bodyDiv w:val="1"/>
      <w:marLeft w:val="0"/>
      <w:marRight w:val="0"/>
      <w:marTop w:val="0"/>
      <w:marBottom w:val="0"/>
      <w:divBdr>
        <w:top w:val="none" w:sz="0" w:space="0" w:color="auto"/>
        <w:left w:val="none" w:sz="0" w:space="0" w:color="auto"/>
        <w:bottom w:val="none" w:sz="0" w:space="0" w:color="auto"/>
        <w:right w:val="none" w:sz="0" w:space="0" w:color="auto"/>
      </w:divBdr>
      <w:divsChild>
        <w:div w:id="1826703915">
          <w:marLeft w:val="0"/>
          <w:marRight w:val="0"/>
          <w:marTop w:val="0"/>
          <w:marBottom w:val="0"/>
          <w:divBdr>
            <w:top w:val="none" w:sz="0" w:space="0" w:color="auto"/>
            <w:left w:val="none" w:sz="0" w:space="0" w:color="auto"/>
            <w:bottom w:val="none" w:sz="0" w:space="0" w:color="auto"/>
            <w:right w:val="none" w:sz="0" w:space="0" w:color="auto"/>
          </w:divBdr>
        </w:div>
      </w:divsChild>
    </w:div>
    <w:div w:id="14891258">
      <w:bodyDiv w:val="1"/>
      <w:marLeft w:val="0"/>
      <w:marRight w:val="0"/>
      <w:marTop w:val="0"/>
      <w:marBottom w:val="0"/>
      <w:divBdr>
        <w:top w:val="none" w:sz="0" w:space="0" w:color="auto"/>
        <w:left w:val="none" w:sz="0" w:space="0" w:color="auto"/>
        <w:bottom w:val="none" w:sz="0" w:space="0" w:color="auto"/>
        <w:right w:val="none" w:sz="0" w:space="0" w:color="auto"/>
      </w:divBdr>
      <w:divsChild>
        <w:div w:id="1216240419">
          <w:marLeft w:val="0"/>
          <w:marRight w:val="0"/>
          <w:marTop w:val="0"/>
          <w:marBottom w:val="0"/>
          <w:divBdr>
            <w:top w:val="none" w:sz="0" w:space="0" w:color="auto"/>
            <w:left w:val="none" w:sz="0" w:space="0" w:color="auto"/>
            <w:bottom w:val="none" w:sz="0" w:space="0" w:color="auto"/>
            <w:right w:val="none" w:sz="0" w:space="0" w:color="auto"/>
          </w:divBdr>
        </w:div>
      </w:divsChild>
    </w:div>
    <w:div w:id="21758393">
      <w:bodyDiv w:val="1"/>
      <w:marLeft w:val="0"/>
      <w:marRight w:val="0"/>
      <w:marTop w:val="0"/>
      <w:marBottom w:val="0"/>
      <w:divBdr>
        <w:top w:val="none" w:sz="0" w:space="0" w:color="auto"/>
        <w:left w:val="none" w:sz="0" w:space="0" w:color="auto"/>
        <w:bottom w:val="none" w:sz="0" w:space="0" w:color="auto"/>
        <w:right w:val="none" w:sz="0" w:space="0" w:color="auto"/>
      </w:divBdr>
      <w:divsChild>
        <w:div w:id="813791040">
          <w:marLeft w:val="0"/>
          <w:marRight w:val="0"/>
          <w:marTop w:val="0"/>
          <w:marBottom w:val="0"/>
          <w:divBdr>
            <w:top w:val="none" w:sz="0" w:space="0" w:color="auto"/>
            <w:left w:val="none" w:sz="0" w:space="0" w:color="auto"/>
            <w:bottom w:val="none" w:sz="0" w:space="0" w:color="auto"/>
            <w:right w:val="none" w:sz="0" w:space="0" w:color="auto"/>
          </w:divBdr>
        </w:div>
      </w:divsChild>
    </w:div>
    <w:div w:id="36206874">
      <w:bodyDiv w:val="1"/>
      <w:marLeft w:val="0"/>
      <w:marRight w:val="0"/>
      <w:marTop w:val="0"/>
      <w:marBottom w:val="0"/>
      <w:divBdr>
        <w:top w:val="none" w:sz="0" w:space="0" w:color="auto"/>
        <w:left w:val="none" w:sz="0" w:space="0" w:color="auto"/>
        <w:bottom w:val="none" w:sz="0" w:space="0" w:color="auto"/>
        <w:right w:val="none" w:sz="0" w:space="0" w:color="auto"/>
      </w:divBdr>
      <w:divsChild>
        <w:div w:id="373622147">
          <w:marLeft w:val="0"/>
          <w:marRight w:val="0"/>
          <w:marTop w:val="0"/>
          <w:marBottom w:val="0"/>
          <w:divBdr>
            <w:top w:val="none" w:sz="0" w:space="0" w:color="auto"/>
            <w:left w:val="none" w:sz="0" w:space="0" w:color="auto"/>
            <w:bottom w:val="none" w:sz="0" w:space="0" w:color="auto"/>
            <w:right w:val="none" w:sz="0" w:space="0" w:color="auto"/>
          </w:divBdr>
        </w:div>
      </w:divsChild>
    </w:div>
    <w:div w:id="61953680">
      <w:bodyDiv w:val="1"/>
      <w:marLeft w:val="0"/>
      <w:marRight w:val="0"/>
      <w:marTop w:val="0"/>
      <w:marBottom w:val="0"/>
      <w:divBdr>
        <w:top w:val="none" w:sz="0" w:space="0" w:color="auto"/>
        <w:left w:val="none" w:sz="0" w:space="0" w:color="auto"/>
        <w:bottom w:val="none" w:sz="0" w:space="0" w:color="auto"/>
        <w:right w:val="none" w:sz="0" w:space="0" w:color="auto"/>
      </w:divBdr>
      <w:divsChild>
        <w:div w:id="1998217173">
          <w:marLeft w:val="0"/>
          <w:marRight w:val="0"/>
          <w:marTop w:val="0"/>
          <w:marBottom w:val="0"/>
          <w:divBdr>
            <w:top w:val="none" w:sz="0" w:space="0" w:color="auto"/>
            <w:left w:val="none" w:sz="0" w:space="0" w:color="auto"/>
            <w:bottom w:val="none" w:sz="0" w:space="0" w:color="auto"/>
            <w:right w:val="none" w:sz="0" w:space="0" w:color="auto"/>
          </w:divBdr>
        </w:div>
      </w:divsChild>
    </w:div>
    <w:div w:id="70200927">
      <w:bodyDiv w:val="1"/>
      <w:marLeft w:val="0"/>
      <w:marRight w:val="0"/>
      <w:marTop w:val="0"/>
      <w:marBottom w:val="0"/>
      <w:divBdr>
        <w:top w:val="none" w:sz="0" w:space="0" w:color="auto"/>
        <w:left w:val="none" w:sz="0" w:space="0" w:color="auto"/>
        <w:bottom w:val="none" w:sz="0" w:space="0" w:color="auto"/>
        <w:right w:val="none" w:sz="0" w:space="0" w:color="auto"/>
      </w:divBdr>
      <w:divsChild>
        <w:div w:id="1186746600">
          <w:marLeft w:val="0"/>
          <w:marRight w:val="0"/>
          <w:marTop w:val="0"/>
          <w:marBottom w:val="0"/>
          <w:divBdr>
            <w:top w:val="none" w:sz="0" w:space="0" w:color="auto"/>
            <w:left w:val="none" w:sz="0" w:space="0" w:color="auto"/>
            <w:bottom w:val="none" w:sz="0" w:space="0" w:color="auto"/>
            <w:right w:val="none" w:sz="0" w:space="0" w:color="auto"/>
          </w:divBdr>
        </w:div>
      </w:divsChild>
    </w:div>
    <w:div w:id="82191346">
      <w:bodyDiv w:val="1"/>
      <w:marLeft w:val="0"/>
      <w:marRight w:val="0"/>
      <w:marTop w:val="0"/>
      <w:marBottom w:val="0"/>
      <w:divBdr>
        <w:top w:val="none" w:sz="0" w:space="0" w:color="auto"/>
        <w:left w:val="none" w:sz="0" w:space="0" w:color="auto"/>
        <w:bottom w:val="none" w:sz="0" w:space="0" w:color="auto"/>
        <w:right w:val="none" w:sz="0" w:space="0" w:color="auto"/>
      </w:divBdr>
      <w:divsChild>
        <w:div w:id="1978953018">
          <w:marLeft w:val="0"/>
          <w:marRight w:val="0"/>
          <w:marTop w:val="0"/>
          <w:marBottom w:val="0"/>
          <w:divBdr>
            <w:top w:val="none" w:sz="0" w:space="0" w:color="auto"/>
            <w:left w:val="none" w:sz="0" w:space="0" w:color="auto"/>
            <w:bottom w:val="none" w:sz="0" w:space="0" w:color="auto"/>
            <w:right w:val="none" w:sz="0" w:space="0" w:color="auto"/>
          </w:divBdr>
        </w:div>
      </w:divsChild>
    </w:div>
    <w:div w:id="98764630">
      <w:bodyDiv w:val="1"/>
      <w:marLeft w:val="0"/>
      <w:marRight w:val="0"/>
      <w:marTop w:val="0"/>
      <w:marBottom w:val="0"/>
      <w:divBdr>
        <w:top w:val="none" w:sz="0" w:space="0" w:color="auto"/>
        <w:left w:val="none" w:sz="0" w:space="0" w:color="auto"/>
        <w:bottom w:val="none" w:sz="0" w:space="0" w:color="auto"/>
        <w:right w:val="none" w:sz="0" w:space="0" w:color="auto"/>
      </w:divBdr>
      <w:divsChild>
        <w:div w:id="2140613271">
          <w:marLeft w:val="0"/>
          <w:marRight w:val="0"/>
          <w:marTop w:val="0"/>
          <w:marBottom w:val="0"/>
          <w:divBdr>
            <w:top w:val="none" w:sz="0" w:space="0" w:color="auto"/>
            <w:left w:val="none" w:sz="0" w:space="0" w:color="auto"/>
            <w:bottom w:val="none" w:sz="0" w:space="0" w:color="auto"/>
            <w:right w:val="none" w:sz="0" w:space="0" w:color="auto"/>
          </w:divBdr>
        </w:div>
      </w:divsChild>
    </w:div>
    <w:div w:id="138116152">
      <w:bodyDiv w:val="1"/>
      <w:marLeft w:val="0"/>
      <w:marRight w:val="0"/>
      <w:marTop w:val="0"/>
      <w:marBottom w:val="0"/>
      <w:divBdr>
        <w:top w:val="none" w:sz="0" w:space="0" w:color="auto"/>
        <w:left w:val="none" w:sz="0" w:space="0" w:color="auto"/>
        <w:bottom w:val="none" w:sz="0" w:space="0" w:color="auto"/>
        <w:right w:val="none" w:sz="0" w:space="0" w:color="auto"/>
      </w:divBdr>
      <w:divsChild>
        <w:div w:id="1426683439">
          <w:marLeft w:val="0"/>
          <w:marRight w:val="0"/>
          <w:marTop w:val="0"/>
          <w:marBottom w:val="0"/>
          <w:divBdr>
            <w:top w:val="none" w:sz="0" w:space="0" w:color="auto"/>
            <w:left w:val="none" w:sz="0" w:space="0" w:color="auto"/>
            <w:bottom w:val="none" w:sz="0" w:space="0" w:color="auto"/>
            <w:right w:val="none" w:sz="0" w:space="0" w:color="auto"/>
          </w:divBdr>
        </w:div>
      </w:divsChild>
    </w:div>
    <w:div w:id="145123576">
      <w:bodyDiv w:val="1"/>
      <w:marLeft w:val="0"/>
      <w:marRight w:val="0"/>
      <w:marTop w:val="0"/>
      <w:marBottom w:val="0"/>
      <w:divBdr>
        <w:top w:val="none" w:sz="0" w:space="0" w:color="auto"/>
        <w:left w:val="none" w:sz="0" w:space="0" w:color="auto"/>
        <w:bottom w:val="none" w:sz="0" w:space="0" w:color="auto"/>
        <w:right w:val="none" w:sz="0" w:space="0" w:color="auto"/>
      </w:divBdr>
      <w:divsChild>
        <w:div w:id="562060034">
          <w:marLeft w:val="0"/>
          <w:marRight w:val="0"/>
          <w:marTop w:val="100"/>
          <w:marBottom w:val="100"/>
          <w:divBdr>
            <w:top w:val="none" w:sz="0" w:space="0" w:color="auto"/>
            <w:left w:val="none" w:sz="0" w:space="0" w:color="auto"/>
            <w:bottom w:val="none" w:sz="0" w:space="0" w:color="auto"/>
            <w:right w:val="none" w:sz="0" w:space="0" w:color="auto"/>
          </w:divBdr>
          <w:divsChild>
            <w:div w:id="1331252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8416">
      <w:bodyDiv w:val="1"/>
      <w:marLeft w:val="0"/>
      <w:marRight w:val="0"/>
      <w:marTop w:val="0"/>
      <w:marBottom w:val="0"/>
      <w:divBdr>
        <w:top w:val="none" w:sz="0" w:space="0" w:color="auto"/>
        <w:left w:val="none" w:sz="0" w:space="0" w:color="auto"/>
        <w:bottom w:val="none" w:sz="0" w:space="0" w:color="auto"/>
        <w:right w:val="none" w:sz="0" w:space="0" w:color="auto"/>
      </w:divBdr>
      <w:divsChild>
        <w:div w:id="15736599">
          <w:marLeft w:val="0"/>
          <w:marRight w:val="0"/>
          <w:marTop w:val="0"/>
          <w:marBottom w:val="0"/>
          <w:divBdr>
            <w:top w:val="none" w:sz="0" w:space="0" w:color="auto"/>
            <w:left w:val="none" w:sz="0" w:space="0" w:color="auto"/>
            <w:bottom w:val="none" w:sz="0" w:space="0" w:color="auto"/>
            <w:right w:val="none" w:sz="0" w:space="0" w:color="auto"/>
          </w:divBdr>
        </w:div>
        <w:div w:id="540047119">
          <w:marLeft w:val="0"/>
          <w:marRight w:val="0"/>
          <w:marTop w:val="0"/>
          <w:marBottom w:val="0"/>
          <w:divBdr>
            <w:top w:val="none" w:sz="0" w:space="0" w:color="auto"/>
            <w:left w:val="none" w:sz="0" w:space="0" w:color="auto"/>
            <w:bottom w:val="none" w:sz="0" w:space="0" w:color="auto"/>
            <w:right w:val="none" w:sz="0" w:space="0" w:color="auto"/>
          </w:divBdr>
        </w:div>
        <w:div w:id="540947465">
          <w:marLeft w:val="0"/>
          <w:marRight w:val="0"/>
          <w:marTop w:val="0"/>
          <w:marBottom w:val="0"/>
          <w:divBdr>
            <w:top w:val="none" w:sz="0" w:space="0" w:color="auto"/>
            <w:left w:val="none" w:sz="0" w:space="0" w:color="auto"/>
            <w:bottom w:val="none" w:sz="0" w:space="0" w:color="auto"/>
            <w:right w:val="none" w:sz="0" w:space="0" w:color="auto"/>
          </w:divBdr>
        </w:div>
        <w:div w:id="563103862">
          <w:marLeft w:val="0"/>
          <w:marRight w:val="0"/>
          <w:marTop w:val="0"/>
          <w:marBottom w:val="0"/>
          <w:divBdr>
            <w:top w:val="none" w:sz="0" w:space="0" w:color="auto"/>
            <w:left w:val="none" w:sz="0" w:space="0" w:color="auto"/>
            <w:bottom w:val="none" w:sz="0" w:space="0" w:color="auto"/>
            <w:right w:val="none" w:sz="0" w:space="0" w:color="auto"/>
          </w:divBdr>
        </w:div>
        <w:div w:id="894050434">
          <w:marLeft w:val="0"/>
          <w:marRight w:val="0"/>
          <w:marTop w:val="0"/>
          <w:marBottom w:val="0"/>
          <w:divBdr>
            <w:top w:val="none" w:sz="0" w:space="0" w:color="auto"/>
            <w:left w:val="none" w:sz="0" w:space="0" w:color="auto"/>
            <w:bottom w:val="none" w:sz="0" w:space="0" w:color="auto"/>
            <w:right w:val="none" w:sz="0" w:space="0" w:color="auto"/>
          </w:divBdr>
        </w:div>
        <w:div w:id="1343822303">
          <w:marLeft w:val="0"/>
          <w:marRight w:val="0"/>
          <w:marTop w:val="0"/>
          <w:marBottom w:val="0"/>
          <w:divBdr>
            <w:top w:val="none" w:sz="0" w:space="0" w:color="auto"/>
            <w:left w:val="none" w:sz="0" w:space="0" w:color="auto"/>
            <w:bottom w:val="none" w:sz="0" w:space="0" w:color="auto"/>
            <w:right w:val="none" w:sz="0" w:space="0" w:color="auto"/>
          </w:divBdr>
        </w:div>
        <w:div w:id="1501459834">
          <w:marLeft w:val="0"/>
          <w:marRight w:val="0"/>
          <w:marTop w:val="0"/>
          <w:marBottom w:val="0"/>
          <w:divBdr>
            <w:top w:val="none" w:sz="0" w:space="0" w:color="auto"/>
            <w:left w:val="none" w:sz="0" w:space="0" w:color="auto"/>
            <w:bottom w:val="none" w:sz="0" w:space="0" w:color="auto"/>
            <w:right w:val="none" w:sz="0" w:space="0" w:color="auto"/>
          </w:divBdr>
        </w:div>
        <w:div w:id="1751848331">
          <w:marLeft w:val="0"/>
          <w:marRight w:val="0"/>
          <w:marTop w:val="0"/>
          <w:marBottom w:val="0"/>
          <w:divBdr>
            <w:top w:val="none" w:sz="0" w:space="0" w:color="auto"/>
            <w:left w:val="none" w:sz="0" w:space="0" w:color="auto"/>
            <w:bottom w:val="none" w:sz="0" w:space="0" w:color="auto"/>
            <w:right w:val="none" w:sz="0" w:space="0" w:color="auto"/>
          </w:divBdr>
        </w:div>
        <w:div w:id="1783719594">
          <w:marLeft w:val="0"/>
          <w:marRight w:val="0"/>
          <w:marTop w:val="0"/>
          <w:marBottom w:val="0"/>
          <w:divBdr>
            <w:top w:val="none" w:sz="0" w:space="0" w:color="auto"/>
            <w:left w:val="none" w:sz="0" w:space="0" w:color="auto"/>
            <w:bottom w:val="none" w:sz="0" w:space="0" w:color="auto"/>
            <w:right w:val="none" w:sz="0" w:space="0" w:color="auto"/>
          </w:divBdr>
        </w:div>
        <w:div w:id="1853567498">
          <w:marLeft w:val="0"/>
          <w:marRight w:val="0"/>
          <w:marTop w:val="0"/>
          <w:marBottom w:val="0"/>
          <w:divBdr>
            <w:top w:val="none" w:sz="0" w:space="0" w:color="auto"/>
            <w:left w:val="none" w:sz="0" w:space="0" w:color="auto"/>
            <w:bottom w:val="none" w:sz="0" w:space="0" w:color="auto"/>
            <w:right w:val="none" w:sz="0" w:space="0" w:color="auto"/>
          </w:divBdr>
        </w:div>
      </w:divsChild>
    </w:div>
    <w:div w:id="233316999">
      <w:bodyDiv w:val="1"/>
      <w:marLeft w:val="0"/>
      <w:marRight w:val="0"/>
      <w:marTop w:val="0"/>
      <w:marBottom w:val="0"/>
      <w:divBdr>
        <w:top w:val="none" w:sz="0" w:space="0" w:color="auto"/>
        <w:left w:val="none" w:sz="0" w:space="0" w:color="auto"/>
        <w:bottom w:val="none" w:sz="0" w:space="0" w:color="auto"/>
        <w:right w:val="none" w:sz="0" w:space="0" w:color="auto"/>
      </w:divBdr>
      <w:divsChild>
        <w:div w:id="405343350">
          <w:marLeft w:val="0"/>
          <w:marRight w:val="0"/>
          <w:marTop w:val="0"/>
          <w:marBottom w:val="0"/>
          <w:divBdr>
            <w:top w:val="none" w:sz="0" w:space="0" w:color="auto"/>
            <w:left w:val="none" w:sz="0" w:space="0" w:color="auto"/>
            <w:bottom w:val="none" w:sz="0" w:space="0" w:color="auto"/>
            <w:right w:val="none" w:sz="0" w:space="0" w:color="auto"/>
          </w:divBdr>
        </w:div>
      </w:divsChild>
    </w:div>
    <w:div w:id="273177919">
      <w:bodyDiv w:val="1"/>
      <w:marLeft w:val="0"/>
      <w:marRight w:val="0"/>
      <w:marTop w:val="0"/>
      <w:marBottom w:val="0"/>
      <w:divBdr>
        <w:top w:val="none" w:sz="0" w:space="0" w:color="auto"/>
        <w:left w:val="none" w:sz="0" w:space="0" w:color="auto"/>
        <w:bottom w:val="none" w:sz="0" w:space="0" w:color="auto"/>
        <w:right w:val="none" w:sz="0" w:space="0" w:color="auto"/>
      </w:divBdr>
    </w:div>
    <w:div w:id="275452813">
      <w:bodyDiv w:val="1"/>
      <w:marLeft w:val="0"/>
      <w:marRight w:val="0"/>
      <w:marTop w:val="0"/>
      <w:marBottom w:val="0"/>
      <w:divBdr>
        <w:top w:val="none" w:sz="0" w:space="0" w:color="auto"/>
        <w:left w:val="none" w:sz="0" w:space="0" w:color="auto"/>
        <w:bottom w:val="none" w:sz="0" w:space="0" w:color="auto"/>
        <w:right w:val="none" w:sz="0" w:space="0" w:color="auto"/>
      </w:divBdr>
      <w:divsChild>
        <w:div w:id="1713922909">
          <w:marLeft w:val="0"/>
          <w:marRight w:val="0"/>
          <w:marTop w:val="0"/>
          <w:marBottom w:val="0"/>
          <w:divBdr>
            <w:top w:val="none" w:sz="0" w:space="0" w:color="auto"/>
            <w:left w:val="none" w:sz="0" w:space="0" w:color="auto"/>
            <w:bottom w:val="none" w:sz="0" w:space="0" w:color="auto"/>
            <w:right w:val="none" w:sz="0" w:space="0" w:color="auto"/>
          </w:divBdr>
        </w:div>
      </w:divsChild>
    </w:div>
    <w:div w:id="297616573">
      <w:bodyDiv w:val="1"/>
      <w:marLeft w:val="0"/>
      <w:marRight w:val="0"/>
      <w:marTop w:val="0"/>
      <w:marBottom w:val="0"/>
      <w:divBdr>
        <w:top w:val="none" w:sz="0" w:space="0" w:color="auto"/>
        <w:left w:val="none" w:sz="0" w:space="0" w:color="auto"/>
        <w:bottom w:val="none" w:sz="0" w:space="0" w:color="auto"/>
        <w:right w:val="none" w:sz="0" w:space="0" w:color="auto"/>
      </w:divBdr>
      <w:divsChild>
        <w:div w:id="1021856747">
          <w:marLeft w:val="0"/>
          <w:marRight w:val="0"/>
          <w:marTop w:val="0"/>
          <w:marBottom w:val="0"/>
          <w:divBdr>
            <w:top w:val="none" w:sz="0" w:space="0" w:color="auto"/>
            <w:left w:val="none" w:sz="0" w:space="0" w:color="auto"/>
            <w:bottom w:val="none" w:sz="0" w:space="0" w:color="auto"/>
            <w:right w:val="none" w:sz="0" w:space="0" w:color="auto"/>
          </w:divBdr>
        </w:div>
      </w:divsChild>
    </w:div>
    <w:div w:id="298919649">
      <w:bodyDiv w:val="1"/>
      <w:marLeft w:val="0"/>
      <w:marRight w:val="0"/>
      <w:marTop w:val="0"/>
      <w:marBottom w:val="0"/>
      <w:divBdr>
        <w:top w:val="none" w:sz="0" w:space="0" w:color="auto"/>
        <w:left w:val="none" w:sz="0" w:space="0" w:color="auto"/>
        <w:bottom w:val="none" w:sz="0" w:space="0" w:color="auto"/>
        <w:right w:val="none" w:sz="0" w:space="0" w:color="auto"/>
      </w:divBdr>
      <w:divsChild>
        <w:div w:id="69468530">
          <w:marLeft w:val="0"/>
          <w:marRight w:val="0"/>
          <w:marTop w:val="0"/>
          <w:marBottom w:val="0"/>
          <w:divBdr>
            <w:top w:val="none" w:sz="0" w:space="0" w:color="auto"/>
            <w:left w:val="none" w:sz="0" w:space="0" w:color="auto"/>
            <w:bottom w:val="none" w:sz="0" w:space="0" w:color="auto"/>
            <w:right w:val="none" w:sz="0" w:space="0" w:color="auto"/>
          </w:divBdr>
        </w:div>
        <w:div w:id="164591263">
          <w:marLeft w:val="0"/>
          <w:marRight w:val="0"/>
          <w:marTop w:val="0"/>
          <w:marBottom w:val="0"/>
          <w:divBdr>
            <w:top w:val="none" w:sz="0" w:space="0" w:color="auto"/>
            <w:left w:val="none" w:sz="0" w:space="0" w:color="auto"/>
            <w:bottom w:val="none" w:sz="0" w:space="0" w:color="auto"/>
            <w:right w:val="none" w:sz="0" w:space="0" w:color="auto"/>
          </w:divBdr>
        </w:div>
        <w:div w:id="197671049">
          <w:marLeft w:val="0"/>
          <w:marRight w:val="0"/>
          <w:marTop w:val="0"/>
          <w:marBottom w:val="0"/>
          <w:divBdr>
            <w:top w:val="none" w:sz="0" w:space="0" w:color="auto"/>
            <w:left w:val="none" w:sz="0" w:space="0" w:color="auto"/>
            <w:bottom w:val="none" w:sz="0" w:space="0" w:color="auto"/>
            <w:right w:val="none" w:sz="0" w:space="0" w:color="auto"/>
          </w:divBdr>
        </w:div>
        <w:div w:id="260379353">
          <w:marLeft w:val="0"/>
          <w:marRight w:val="0"/>
          <w:marTop w:val="0"/>
          <w:marBottom w:val="0"/>
          <w:divBdr>
            <w:top w:val="none" w:sz="0" w:space="0" w:color="auto"/>
            <w:left w:val="none" w:sz="0" w:space="0" w:color="auto"/>
            <w:bottom w:val="none" w:sz="0" w:space="0" w:color="auto"/>
            <w:right w:val="none" w:sz="0" w:space="0" w:color="auto"/>
          </w:divBdr>
        </w:div>
        <w:div w:id="411778207">
          <w:marLeft w:val="0"/>
          <w:marRight w:val="0"/>
          <w:marTop w:val="0"/>
          <w:marBottom w:val="0"/>
          <w:divBdr>
            <w:top w:val="none" w:sz="0" w:space="0" w:color="auto"/>
            <w:left w:val="none" w:sz="0" w:space="0" w:color="auto"/>
            <w:bottom w:val="none" w:sz="0" w:space="0" w:color="auto"/>
            <w:right w:val="none" w:sz="0" w:space="0" w:color="auto"/>
          </w:divBdr>
        </w:div>
        <w:div w:id="628782612">
          <w:marLeft w:val="0"/>
          <w:marRight w:val="0"/>
          <w:marTop w:val="0"/>
          <w:marBottom w:val="0"/>
          <w:divBdr>
            <w:top w:val="none" w:sz="0" w:space="0" w:color="auto"/>
            <w:left w:val="none" w:sz="0" w:space="0" w:color="auto"/>
            <w:bottom w:val="none" w:sz="0" w:space="0" w:color="auto"/>
            <w:right w:val="none" w:sz="0" w:space="0" w:color="auto"/>
          </w:divBdr>
        </w:div>
        <w:div w:id="652804784">
          <w:marLeft w:val="0"/>
          <w:marRight w:val="0"/>
          <w:marTop w:val="0"/>
          <w:marBottom w:val="0"/>
          <w:divBdr>
            <w:top w:val="none" w:sz="0" w:space="0" w:color="auto"/>
            <w:left w:val="none" w:sz="0" w:space="0" w:color="auto"/>
            <w:bottom w:val="none" w:sz="0" w:space="0" w:color="auto"/>
            <w:right w:val="none" w:sz="0" w:space="0" w:color="auto"/>
          </w:divBdr>
        </w:div>
        <w:div w:id="673143543">
          <w:marLeft w:val="0"/>
          <w:marRight w:val="0"/>
          <w:marTop w:val="0"/>
          <w:marBottom w:val="0"/>
          <w:divBdr>
            <w:top w:val="none" w:sz="0" w:space="0" w:color="auto"/>
            <w:left w:val="none" w:sz="0" w:space="0" w:color="auto"/>
            <w:bottom w:val="none" w:sz="0" w:space="0" w:color="auto"/>
            <w:right w:val="none" w:sz="0" w:space="0" w:color="auto"/>
          </w:divBdr>
        </w:div>
        <w:div w:id="692414231">
          <w:marLeft w:val="0"/>
          <w:marRight w:val="0"/>
          <w:marTop w:val="0"/>
          <w:marBottom w:val="0"/>
          <w:divBdr>
            <w:top w:val="none" w:sz="0" w:space="0" w:color="auto"/>
            <w:left w:val="none" w:sz="0" w:space="0" w:color="auto"/>
            <w:bottom w:val="none" w:sz="0" w:space="0" w:color="auto"/>
            <w:right w:val="none" w:sz="0" w:space="0" w:color="auto"/>
          </w:divBdr>
        </w:div>
        <w:div w:id="695160601">
          <w:marLeft w:val="0"/>
          <w:marRight w:val="0"/>
          <w:marTop w:val="0"/>
          <w:marBottom w:val="0"/>
          <w:divBdr>
            <w:top w:val="none" w:sz="0" w:space="0" w:color="auto"/>
            <w:left w:val="none" w:sz="0" w:space="0" w:color="auto"/>
            <w:bottom w:val="none" w:sz="0" w:space="0" w:color="auto"/>
            <w:right w:val="none" w:sz="0" w:space="0" w:color="auto"/>
          </w:divBdr>
        </w:div>
        <w:div w:id="876237618">
          <w:marLeft w:val="0"/>
          <w:marRight w:val="0"/>
          <w:marTop w:val="0"/>
          <w:marBottom w:val="0"/>
          <w:divBdr>
            <w:top w:val="none" w:sz="0" w:space="0" w:color="auto"/>
            <w:left w:val="none" w:sz="0" w:space="0" w:color="auto"/>
            <w:bottom w:val="none" w:sz="0" w:space="0" w:color="auto"/>
            <w:right w:val="none" w:sz="0" w:space="0" w:color="auto"/>
          </w:divBdr>
        </w:div>
        <w:div w:id="1017005468">
          <w:marLeft w:val="0"/>
          <w:marRight w:val="0"/>
          <w:marTop w:val="0"/>
          <w:marBottom w:val="0"/>
          <w:divBdr>
            <w:top w:val="none" w:sz="0" w:space="0" w:color="auto"/>
            <w:left w:val="none" w:sz="0" w:space="0" w:color="auto"/>
            <w:bottom w:val="none" w:sz="0" w:space="0" w:color="auto"/>
            <w:right w:val="none" w:sz="0" w:space="0" w:color="auto"/>
          </w:divBdr>
        </w:div>
        <w:div w:id="1167943366">
          <w:marLeft w:val="0"/>
          <w:marRight w:val="0"/>
          <w:marTop w:val="0"/>
          <w:marBottom w:val="0"/>
          <w:divBdr>
            <w:top w:val="none" w:sz="0" w:space="0" w:color="auto"/>
            <w:left w:val="none" w:sz="0" w:space="0" w:color="auto"/>
            <w:bottom w:val="none" w:sz="0" w:space="0" w:color="auto"/>
            <w:right w:val="none" w:sz="0" w:space="0" w:color="auto"/>
          </w:divBdr>
        </w:div>
        <w:div w:id="1355498537">
          <w:marLeft w:val="0"/>
          <w:marRight w:val="0"/>
          <w:marTop w:val="0"/>
          <w:marBottom w:val="0"/>
          <w:divBdr>
            <w:top w:val="none" w:sz="0" w:space="0" w:color="auto"/>
            <w:left w:val="none" w:sz="0" w:space="0" w:color="auto"/>
            <w:bottom w:val="none" w:sz="0" w:space="0" w:color="auto"/>
            <w:right w:val="none" w:sz="0" w:space="0" w:color="auto"/>
          </w:divBdr>
        </w:div>
        <w:div w:id="1359156196">
          <w:marLeft w:val="0"/>
          <w:marRight w:val="0"/>
          <w:marTop w:val="0"/>
          <w:marBottom w:val="0"/>
          <w:divBdr>
            <w:top w:val="none" w:sz="0" w:space="0" w:color="auto"/>
            <w:left w:val="none" w:sz="0" w:space="0" w:color="auto"/>
            <w:bottom w:val="none" w:sz="0" w:space="0" w:color="auto"/>
            <w:right w:val="none" w:sz="0" w:space="0" w:color="auto"/>
          </w:divBdr>
        </w:div>
        <w:div w:id="1441681114">
          <w:marLeft w:val="0"/>
          <w:marRight w:val="0"/>
          <w:marTop w:val="0"/>
          <w:marBottom w:val="0"/>
          <w:divBdr>
            <w:top w:val="none" w:sz="0" w:space="0" w:color="auto"/>
            <w:left w:val="none" w:sz="0" w:space="0" w:color="auto"/>
            <w:bottom w:val="none" w:sz="0" w:space="0" w:color="auto"/>
            <w:right w:val="none" w:sz="0" w:space="0" w:color="auto"/>
          </w:divBdr>
        </w:div>
        <w:div w:id="1444181239">
          <w:marLeft w:val="0"/>
          <w:marRight w:val="0"/>
          <w:marTop w:val="0"/>
          <w:marBottom w:val="0"/>
          <w:divBdr>
            <w:top w:val="none" w:sz="0" w:space="0" w:color="auto"/>
            <w:left w:val="none" w:sz="0" w:space="0" w:color="auto"/>
            <w:bottom w:val="none" w:sz="0" w:space="0" w:color="auto"/>
            <w:right w:val="none" w:sz="0" w:space="0" w:color="auto"/>
          </w:divBdr>
        </w:div>
        <w:div w:id="1455565648">
          <w:marLeft w:val="0"/>
          <w:marRight w:val="0"/>
          <w:marTop w:val="0"/>
          <w:marBottom w:val="0"/>
          <w:divBdr>
            <w:top w:val="none" w:sz="0" w:space="0" w:color="auto"/>
            <w:left w:val="none" w:sz="0" w:space="0" w:color="auto"/>
            <w:bottom w:val="none" w:sz="0" w:space="0" w:color="auto"/>
            <w:right w:val="none" w:sz="0" w:space="0" w:color="auto"/>
          </w:divBdr>
        </w:div>
        <w:div w:id="1457483592">
          <w:marLeft w:val="0"/>
          <w:marRight w:val="0"/>
          <w:marTop w:val="0"/>
          <w:marBottom w:val="0"/>
          <w:divBdr>
            <w:top w:val="none" w:sz="0" w:space="0" w:color="auto"/>
            <w:left w:val="none" w:sz="0" w:space="0" w:color="auto"/>
            <w:bottom w:val="none" w:sz="0" w:space="0" w:color="auto"/>
            <w:right w:val="none" w:sz="0" w:space="0" w:color="auto"/>
          </w:divBdr>
        </w:div>
        <w:div w:id="1724908394">
          <w:marLeft w:val="0"/>
          <w:marRight w:val="0"/>
          <w:marTop w:val="0"/>
          <w:marBottom w:val="0"/>
          <w:divBdr>
            <w:top w:val="none" w:sz="0" w:space="0" w:color="auto"/>
            <w:left w:val="none" w:sz="0" w:space="0" w:color="auto"/>
            <w:bottom w:val="none" w:sz="0" w:space="0" w:color="auto"/>
            <w:right w:val="none" w:sz="0" w:space="0" w:color="auto"/>
          </w:divBdr>
        </w:div>
        <w:div w:id="1813477196">
          <w:marLeft w:val="0"/>
          <w:marRight w:val="0"/>
          <w:marTop w:val="0"/>
          <w:marBottom w:val="0"/>
          <w:divBdr>
            <w:top w:val="none" w:sz="0" w:space="0" w:color="auto"/>
            <w:left w:val="none" w:sz="0" w:space="0" w:color="auto"/>
            <w:bottom w:val="none" w:sz="0" w:space="0" w:color="auto"/>
            <w:right w:val="none" w:sz="0" w:space="0" w:color="auto"/>
          </w:divBdr>
        </w:div>
        <w:div w:id="2043900313">
          <w:marLeft w:val="0"/>
          <w:marRight w:val="0"/>
          <w:marTop w:val="0"/>
          <w:marBottom w:val="0"/>
          <w:divBdr>
            <w:top w:val="none" w:sz="0" w:space="0" w:color="auto"/>
            <w:left w:val="none" w:sz="0" w:space="0" w:color="auto"/>
            <w:bottom w:val="none" w:sz="0" w:space="0" w:color="auto"/>
            <w:right w:val="none" w:sz="0" w:space="0" w:color="auto"/>
          </w:divBdr>
        </w:div>
      </w:divsChild>
    </w:div>
    <w:div w:id="300505646">
      <w:bodyDiv w:val="1"/>
      <w:marLeft w:val="0"/>
      <w:marRight w:val="0"/>
      <w:marTop w:val="0"/>
      <w:marBottom w:val="0"/>
      <w:divBdr>
        <w:top w:val="none" w:sz="0" w:space="0" w:color="auto"/>
        <w:left w:val="none" w:sz="0" w:space="0" w:color="auto"/>
        <w:bottom w:val="none" w:sz="0" w:space="0" w:color="auto"/>
        <w:right w:val="none" w:sz="0" w:space="0" w:color="auto"/>
      </w:divBdr>
      <w:divsChild>
        <w:div w:id="1671172948">
          <w:marLeft w:val="0"/>
          <w:marRight w:val="0"/>
          <w:marTop w:val="0"/>
          <w:marBottom w:val="0"/>
          <w:divBdr>
            <w:top w:val="none" w:sz="0" w:space="0" w:color="auto"/>
            <w:left w:val="none" w:sz="0" w:space="0" w:color="auto"/>
            <w:bottom w:val="none" w:sz="0" w:space="0" w:color="auto"/>
            <w:right w:val="none" w:sz="0" w:space="0" w:color="auto"/>
          </w:divBdr>
        </w:div>
      </w:divsChild>
    </w:div>
    <w:div w:id="318192907">
      <w:bodyDiv w:val="1"/>
      <w:marLeft w:val="0"/>
      <w:marRight w:val="0"/>
      <w:marTop w:val="0"/>
      <w:marBottom w:val="0"/>
      <w:divBdr>
        <w:top w:val="none" w:sz="0" w:space="0" w:color="auto"/>
        <w:left w:val="none" w:sz="0" w:space="0" w:color="auto"/>
        <w:bottom w:val="none" w:sz="0" w:space="0" w:color="auto"/>
        <w:right w:val="none" w:sz="0" w:space="0" w:color="auto"/>
      </w:divBdr>
      <w:divsChild>
        <w:div w:id="138543401">
          <w:marLeft w:val="0"/>
          <w:marRight w:val="0"/>
          <w:marTop w:val="0"/>
          <w:marBottom w:val="0"/>
          <w:divBdr>
            <w:top w:val="none" w:sz="0" w:space="0" w:color="auto"/>
            <w:left w:val="none" w:sz="0" w:space="0" w:color="auto"/>
            <w:bottom w:val="none" w:sz="0" w:space="0" w:color="auto"/>
            <w:right w:val="none" w:sz="0" w:space="0" w:color="auto"/>
          </w:divBdr>
        </w:div>
      </w:divsChild>
    </w:div>
    <w:div w:id="320887931">
      <w:bodyDiv w:val="1"/>
      <w:marLeft w:val="0"/>
      <w:marRight w:val="0"/>
      <w:marTop w:val="0"/>
      <w:marBottom w:val="0"/>
      <w:divBdr>
        <w:top w:val="none" w:sz="0" w:space="0" w:color="auto"/>
        <w:left w:val="none" w:sz="0" w:space="0" w:color="auto"/>
        <w:bottom w:val="none" w:sz="0" w:space="0" w:color="auto"/>
        <w:right w:val="none" w:sz="0" w:space="0" w:color="auto"/>
      </w:divBdr>
      <w:divsChild>
        <w:div w:id="19357587">
          <w:marLeft w:val="0"/>
          <w:marRight w:val="0"/>
          <w:marTop w:val="0"/>
          <w:marBottom w:val="0"/>
          <w:divBdr>
            <w:top w:val="none" w:sz="0" w:space="0" w:color="auto"/>
            <w:left w:val="none" w:sz="0" w:space="0" w:color="auto"/>
            <w:bottom w:val="none" w:sz="0" w:space="0" w:color="auto"/>
            <w:right w:val="none" w:sz="0" w:space="0" w:color="auto"/>
          </w:divBdr>
        </w:div>
        <w:div w:id="129903396">
          <w:marLeft w:val="0"/>
          <w:marRight w:val="0"/>
          <w:marTop w:val="0"/>
          <w:marBottom w:val="0"/>
          <w:divBdr>
            <w:top w:val="none" w:sz="0" w:space="0" w:color="auto"/>
            <w:left w:val="none" w:sz="0" w:space="0" w:color="auto"/>
            <w:bottom w:val="none" w:sz="0" w:space="0" w:color="auto"/>
            <w:right w:val="none" w:sz="0" w:space="0" w:color="auto"/>
          </w:divBdr>
        </w:div>
        <w:div w:id="181089578">
          <w:marLeft w:val="0"/>
          <w:marRight w:val="0"/>
          <w:marTop w:val="0"/>
          <w:marBottom w:val="0"/>
          <w:divBdr>
            <w:top w:val="none" w:sz="0" w:space="0" w:color="auto"/>
            <w:left w:val="none" w:sz="0" w:space="0" w:color="auto"/>
            <w:bottom w:val="none" w:sz="0" w:space="0" w:color="auto"/>
            <w:right w:val="none" w:sz="0" w:space="0" w:color="auto"/>
          </w:divBdr>
        </w:div>
        <w:div w:id="263390671">
          <w:marLeft w:val="0"/>
          <w:marRight w:val="0"/>
          <w:marTop w:val="0"/>
          <w:marBottom w:val="0"/>
          <w:divBdr>
            <w:top w:val="none" w:sz="0" w:space="0" w:color="auto"/>
            <w:left w:val="none" w:sz="0" w:space="0" w:color="auto"/>
            <w:bottom w:val="none" w:sz="0" w:space="0" w:color="auto"/>
            <w:right w:val="none" w:sz="0" w:space="0" w:color="auto"/>
          </w:divBdr>
        </w:div>
        <w:div w:id="594634964">
          <w:marLeft w:val="0"/>
          <w:marRight w:val="0"/>
          <w:marTop w:val="0"/>
          <w:marBottom w:val="0"/>
          <w:divBdr>
            <w:top w:val="none" w:sz="0" w:space="0" w:color="auto"/>
            <w:left w:val="none" w:sz="0" w:space="0" w:color="auto"/>
            <w:bottom w:val="none" w:sz="0" w:space="0" w:color="auto"/>
            <w:right w:val="none" w:sz="0" w:space="0" w:color="auto"/>
          </w:divBdr>
        </w:div>
        <w:div w:id="630941442">
          <w:marLeft w:val="0"/>
          <w:marRight w:val="0"/>
          <w:marTop w:val="0"/>
          <w:marBottom w:val="0"/>
          <w:divBdr>
            <w:top w:val="none" w:sz="0" w:space="0" w:color="auto"/>
            <w:left w:val="none" w:sz="0" w:space="0" w:color="auto"/>
            <w:bottom w:val="none" w:sz="0" w:space="0" w:color="auto"/>
            <w:right w:val="none" w:sz="0" w:space="0" w:color="auto"/>
          </w:divBdr>
        </w:div>
        <w:div w:id="931549829">
          <w:marLeft w:val="0"/>
          <w:marRight w:val="0"/>
          <w:marTop w:val="0"/>
          <w:marBottom w:val="0"/>
          <w:divBdr>
            <w:top w:val="none" w:sz="0" w:space="0" w:color="auto"/>
            <w:left w:val="none" w:sz="0" w:space="0" w:color="auto"/>
            <w:bottom w:val="none" w:sz="0" w:space="0" w:color="auto"/>
            <w:right w:val="none" w:sz="0" w:space="0" w:color="auto"/>
          </w:divBdr>
        </w:div>
        <w:div w:id="1181893410">
          <w:marLeft w:val="0"/>
          <w:marRight w:val="0"/>
          <w:marTop w:val="0"/>
          <w:marBottom w:val="0"/>
          <w:divBdr>
            <w:top w:val="none" w:sz="0" w:space="0" w:color="auto"/>
            <w:left w:val="none" w:sz="0" w:space="0" w:color="auto"/>
            <w:bottom w:val="none" w:sz="0" w:space="0" w:color="auto"/>
            <w:right w:val="none" w:sz="0" w:space="0" w:color="auto"/>
          </w:divBdr>
        </w:div>
        <w:div w:id="1589072011">
          <w:marLeft w:val="0"/>
          <w:marRight w:val="0"/>
          <w:marTop w:val="0"/>
          <w:marBottom w:val="0"/>
          <w:divBdr>
            <w:top w:val="none" w:sz="0" w:space="0" w:color="auto"/>
            <w:left w:val="none" w:sz="0" w:space="0" w:color="auto"/>
            <w:bottom w:val="none" w:sz="0" w:space="0" w:color="auto"/>
            <w:right w:val="none" w:sz="0" w:space="0" w:color="auto"/>
          </w:divBdr>
        </w:div>
        <w:div w:id="1804493661">
          <w:marLeft w:val="0"/>
          <w:marRight w:val="0"/>
          <w:marTop w:val="0"/>
          <w:marBottom w:val="0"/>
          <w:divBdr>
            <w:top w:val="none" w:sz="0" w:space="0" w:color="auto"/>
            <w:left w:val="none" w:sz="0" w:space="0" w:color="auto"/>
            <w:bottom w:val="none" w:sz="0" w:space="0" w:color="auto"/>
            <w:right w:val="none" w:sz="0" w:space="0" w:color="auto"/>
          </w:divBdr>
        </w:div>
      </w:divsChild>
    </w:div>
    <w:div w:id="323898228">
      <w:bodyDiv w:val="1"/>
      <w:marLeft w:val="0"/>
      <w:marRight w:val="0"/>
      <w:marTop w:val="0"/>
      <w:marBottom w:val="0"/>
      <w:divBdr>
        <w:top w:val="none" w:sz="0" w:space="0" w:color="auto"/>
        <w:left w:val="none" w:sz="0" w:space="0" w:color="auto"/>
        <w:bottom w:val="none" w:sz="0" w:space="0" w:color="auto"/>
        <w:right w:val="none" w:sz="0" w:space="0" w:color="auto"/>
      </w:divBdr>
      <w:divsChild>
        <w:div w:id="1542665804">
          <w:marLeft w:val="0"/>
          <w:marRight w:val="0"/>
          <w:marTop w:val="0"/>
          <w:marBottom w:val="0"/>
          <w:divBdr>
            <w:top w:val="none" w:sz="0" w:space="0" w:color="auto"/>
            <w:left w:val="none" w:sz="0" w:space="0" w:color="auto"/>
            <w:bottom w:val="none" w:sz="0" w:space="0" w:color="auto"/>
            <w:right w:val="none" w:sz="0" w:space="0" w:color="auto"/>
          </w:divBdr>
        </w:div>
      </w:divsChild>
    </w:div>
    <w:div w:id="347832162">
      <w:bodyDiv w:val="1"/>
      <w:marLeft w:val="0"/>
      <w:marRight w:val="0"/>
      <w:marTop w:val="0"/>
      <w:marBottom w:val="0"/>
      <w:divBdr>
        <w:top w:val="none" w:sz="0" w:space="0" w:color="auto"/>
        <w:left w:val="none" w:sz="0" w:space="0" w:color="auto"/>
        <w:bottom w:val="none" w:sz="0" w:space="0" w:color="auto"/>
        <w:right w:val="none" w:sz="0" w:space="0" w:color="auto"/>
      </w:divBdr>
      <w:divsChild>
        <w:div w:id="1857647791">
          <w:marLeft w:val="0"/>
          <w:marRight w:val="0"/>
          <w:marTop w:val="0"/>
          <w:marBottom w:val="0"/>
          <w:divBdr>
            <w:top w:val="none" w:sz="0" w:space="0" w:color="auto"/>
            <w:left w:val="none" w:sz="0" w:space="0" w:color="auto"/>
            <w:bottom w:val="none" w:sz="0" w:space="0" w:color="auto"/>
            <w:right w:val="none" w:sz="0" w:space="0" w:color="auto"/>
          </w:divBdr>
        </w:div>
      </w:divsChild>
    </w:div>
    <w:div w:id="404299219">
      <w:bodyDiv w:val="1"/>
      <w:marLeft w:val="0"/>
      <w:marRight w:val="0"/>
      <w:marTop w:val="0"/>
      <w:marBottom w:val="0"/>
      <w:divBdr>
        <w:top w:val="none" w:sz="0" w:space="0" w:color="auto"/>
        <w:left w:val="none" w:sz="0" w:space="0" w:color="auto"/>
        <w:bottom w:val="none" w:sz="0" w:space="0" w:color="auto"/>
        <w:right w:val="none" w:sz="0" w:space="0" w:color="auto"/>
      </w:divBdr>
      <w:divsChild>
        <w:div w:id="642084806">
          <w:marLeft w:val="0"/>
          <w:marRight w:val="0"/>
          <w:marTop w:val="0"/>
          <w:marBottom w:val="0"/>
          <w:divBdr>
            <w:top w:val="none" w:sz="0" w:space="0" w:color="auto"/>
            <w:left w:val="none" w:sz="0" w:space="0" w:color="auto"/>
            <w:bottom w:val="none" w:sz="0" w:space="0" w:color="auto"/>
            <w:right w:val="none" w:sz="0" w:space="0" w:color="auto"/>
          </w:divBdr>
        </w:div>
      </w:divsChild>
    </w:div>
    <w:div w:id="418064901">
      <w:bodyDiv w:val="1"/>
      <w:marLeft w:val="0"/>
      <w:marRight w:val="0"/>
      <w:marTop w:val="0"/>
      <w:marBottom w:val="0"/>
      <w:divBdr>
        <w:top w:val="none" w:sz="0" w:space="0" w:color="auto"/>
        <w:left w:val="none" w:sz="0" w:space="0" w:color="auto"/>
        <w:bottom w:val="none" w:sz="0" w:space="0" w:color="auto"/>
        <w:right w:val="none" w:sz="0" w:space="0" w:color="auto"/>
      </w:divBdr>
      <w:divsChild>
        <w:div w:id="988904254">
          <w:marLeft w:val="0"/>
          <w:marRight w:val="0"/>
          <w:marTop w:val="0"/>
          <w:marBottom w:val="0"/>
          <w:divBdr>
            <w:top w:val="none" w:sz="0" w:space="0" w:color="auto"/>
            <w:left w:val="none" w:sz="0" w:space="0" w:color="auto"/>
            <w:bottom w:val="none" w:sz="0" w:space="0" w:color="auto"/>
            <w:right w:val="none" w:sz="0" w:space="0" w:color="auto"/>
          </w:divBdr>
        </w:div>
      </w:divsChild>
    </w:div>
    <w:div w:id="457989533">
      <w:bodyDiv w:val="1"/>
      <w:marLeft w:val="0"/>
      <w:marRight w:val="0"/>
      <w:marTop w:val="0"/>
      <w:marBottom w:val="0"/>
      <w:divBdr>
        <w:top w:val="none" w:sz="0" w:space="0" w:color="auto"/>
        <w:left w:val="none" w:sz="0" w:space="0" w:color="auto"/>
        <w:bottom w:val="none" w:sz="0" w:space="0" w:color="auto"/>
        <w:right w:val="none" w:sz="0" w:space="0" w:color="auto"/>
      </w:divBdr>
      <w:divsChild>
        <w:div w:id="729619879">
          <w:marLeft w:val="0"/>
          <w:marRight w:val="0"/>
          <w:marTop w:val="0"/>
          <w:marBottom w:val="0"/>
          <w:divBdr>
            <w:top w:val="none" w:sz="0" w:space="0" w:color="auto"/>
            <w:left w:val="none" w:sz="0" w:space="0" w:color="auto"/>
            <w:bottom w:val="none" w:sz="0" w:space="0" w:color="auto"/>
            <w:right w:val="none" w:sz="0" w:space="0" w:color="auto"/>
          </w:divBdr>
        </w:div>
      </w:divsChild>
    </w:div>
    <w:div w:id="473908800">
      <w:bodyDiv w:val="1"/>
      <w:marLeft w:val="0"/>
      <w:marRight w:val="0"/>
      <w:marTop w:val="0"/>
      <w:marBottom w:val="0"/>
      <w:divBdr>
        <w:top w:val="none" w:sz="0" w:space="0" w:color="auto"/>
        <w:left w:val="none" w:sz="0" w:space="0" w:color="auto"/>
        <w:bottom w:val="none" w:sz="0" w:space="0" w:color="auto"/>
        <w:right w:val="none" w:sz="0" w:space="0" w:color="auto"/>
      </w:divBdr>
      <w:divsChild>
        <w:div w:id="1404374628">
          <w:marLeft w:val="0"/>
          <w:marRight w:val="0"/>
          <w:marTop w:val="0"/>
          <w:marBottom w:val="0"/>
          <w:divBdr>
            <w:top w:val="none" w:sz="0" w:space="0" w:color="auto"/>
            <w:left w:val="none" w:sz="0" w:space="0" w:color="auto"/>
            <w:bottom w:val="none" w:sz="0" w:space="0" w:color="auto"/>
            <w:right w:val="none" w:sz="0" w:space="0" w:color="auto"/>
          </w:divBdr>
        </w:div>
      </w:divsChild>
    </w:div>
    <w:div w:id="474181526">
      <w:bodyDiv w:val="1"/>
      <w:marLeft w:val="0"/>
      <w:marRight w:val="0"/>
      <w:marTop w:val="0"/>
      <w:marBottom w:val="0"/>
      <w:divBdr>
        <w:top w:val="none" w:sz="0" w:space="0" w:color="auto"/>
        <w:left w:val="none" w:sz="0" w:space="0" w:color="auto"/>
        <w:bottom w:val="none" w:sz="0" w:space="0" w:color="auto"/>
        <w:right w:val="none" w:sz="0" w:space="0" w:color="auto"/>
      </w:divBdr>
      <w:divsChild>
        <w:div w:id="1150368012">
          <w:marLeft w:val="0"/>
          <w:marRight w:val="0"/>
          <w:marTop w:val="0"/>
          <w:marBottom w:val="0"/>
          <w:divBdr>
            <w:top w:val="none" w:sz="0" w:space="0" w:color="auto"/>
            <w:left w:val="none" w:sz="0" w:space="0" w:color="auto"/>
            <w:bottom w:val="none" w:sz="0" w:space="0" w:color="auto"/>
            <w:right w:val="none" w:sz="0" w:space="0" w:color="auto"/>
          </w:divBdr>
        </w:div>
      </w:divsChild>
    </w:div>
    <w:div w:id="526792829">
      <w:bodyDiv w:val="1"/>
      <w:marLeft w:val="0"/>
      <w:marRight w:val="0"/>
      <w:marTop w:val="0"/>
      <w:marBottom w:val="0"/>
      <w:divBdr>
        <w:top w:val="none" w:sz="0" w:space="0" w:color="auto"/>
        <w:left w:val="none" w:sz="0" w:space="0" w:color="auto"/>
        <w:bottom w:val="none" w:sz="0" w:space="0" w:color="auto"/>
        <w:right w:val="none" w:sz="0" w:space="0" w:color="auto"/>
      </w:divBdr>
      <w:divsChild>
        <w:div w:id="320936586">
          <w:marLeft w:val="0"/>
          <w:marRight w:val="0"/>
          <w:marTop w:val="0"/>
          <w:marBottom w:val="0"/>
          <w:divBdr>
            <w:top w:val="none" w:sz="0" w:space="0" w:color="auto"/>
            <w:left w:val="none" w:sz="0" w:space="0" w:color="auto"/>
            <w:bottom w:val="none" w:sz="0" w:space="0" w:color="auto"/>
            <w:right w:val="none" w:sz="0" w:space="0" w:color="auto"/>
          </w:divBdr>
        </w:div>
      </w:divsChild>
    </w:div>
    <w:div w:id="531891982">
      <w:bodyDiv w:val="1"/>
      <w:marLeft w:val="0"/>
      <w:marRight w:val="0"/>
      <w:marTop w:val="0"/>
      <w:marBottom w:val="0"/>
      <w:divBdr>
        <w:top w:val="none" w:sz="0" w:space="0" w:color="auto"/>
        <w:left w:val="none" w:sz="0" w:space="0" w:color="auto"/>
        <w:bottom w:val="none" w:sz="0" w:space="0" w:color="auto"/>
        <w:right w:val="none" w:sz="0" w:space="0" w:color="auto"/>
      </w:divBdr>
      <w:divsChild>
        <w:div w:id="209806364">
          <w:marLeft w:val="0"/>
          <w:marRight w:val="0"/>
          <w:marTop w:val="0"/>
          <w:marBottom w:val="0"/>
          <w:divBdr>
            <w:top w:val="none" w:sz="0" w:space="0" w:color="auto"/>
            <w:left w:val="none" w:sz="0" w:space="0" w:color="auto"/>
            <w:bottom w:val="none" w:sz="0" w:space="0" w:color="auto"/>
            <w:right w:val="none" w:sz="0" w:space="0" w:color="auto"/>
          </w:divBdr>
        </w:div>
      </w:divsChild>
    </w:div>
    <w:div w:id="537858037">
      <w:bodyDiv w:val="1"/>
      <w:marLeft w:val="0"/>
      <w:marRight w:val="0"/>
      <w:marTop w:val="0"/>
      <w:marBottom w:val="0"/>
      <w:divBdr>
        <w:top w:val="none" w:sz="0" w:space="0" w:color="auto"/>
        <w:left w:val="none" w:sz="0" w:space="0" w:color="auto"/>
        <w:bottom w:val="none" w:sz="0" w:space="0" w:color="auto"/>
        <w:right w:val="none" w:sz="0" w:space="0" w:color="auto"/>
      </w:divBdr>
      <w:divsChild>
        <w:div w:id="989678695">
          <w:marLeft w:val="0"/>
          <w:marRight w:val="0"/>
          <w:marTop w:val="0"/>
          <w:marBottom w:val="0"/>
          <w:divBdr>
            <w:top w:val="none" w:sz="0" w:space="0" w:color="auto"/>
            <w:left w:val="none" w:sz="0" w:space="0" w:color="auto"/>
            <w:bottom w:val="none" w:sz="0" w:space="0" w:color="auto"/>
            <w:right w:val="none" w:sz="0" w:space="0" w:color="auto"/>
          </w:divBdr>
        </w:div>
      </w:divsChild>
    </w:div>
    <w:div w:id="547451160">
      <w:bodyDiv w:val="1"/>
      <w:marLeft w:val="0"/>
      <w:marRight w:val="0"/>
      <w:marTop w:val="0"/>
      <w:marBottom w:val="0"/>
      <w:divBdr>
        <w:top w:val="none" w:sz="0" w:space="0" w:color="auto"/>
        <w:left w:val="none" w:sz="0" w:space="0" w:color="auto"/>
        <w:bottom w:val="none" w:sz="0" w:space="0" w:color="auto"/>
        <w:right w:val="none" w:sz="0" w:space="0" w:color="auto"/>
      </w:divBdr>
      <w:divsChild>
        <w:div w:id="1254821389">
          <w:marLeft w:val="0"/>
          <w:marRight w:val="0"/>
          <w:marTop w:val="0"/>
          <w:marBottom w:val="0"/>
          <w:divBdr>
            <w:top w:val="none" w:sz="0" w:space="0" w:color="auto"/>
            <w:left w:val="none" w:sz="0" w:space="0" w:color="auto"/>
            <w:bottom w:val="none" w:sz="0" w:space="0" w:color="auto"/>
            <w:right w:val="none" w:sz="0" w:space="0" w:color="auto"/>
          </w:divBdr>
        </w:div>
      </w:divsChild>
    </w:div>
    <w:div w:id="577441709">
      <w:bodyDiv w:val="1"/>
      <w:marLeft w:val="0"/>
      <w:marRight w:val="0"/>
      <w:marTop w:val="0"/>
      <w:marBottom w:val="0"/>
      <w:divBdr>
        <w:top w:val="none" w:sz="0" w:space="0" w:color="auto"/>
        <w:left w:val="none" w:sz="0" w:space="0" w:color="auto"/>
        <w:bottom w:val="none" w:sz="0" w:space="0" w:color="auto"/>
        <w:right w:val="none" w:sz="0" w:space="0" w:color="auto"/>
      </w:divBdr>
      <w:divsChild>
        <w:div w:id="392504093">
          <w:marLeft w:val="0"/>
          <w:marRight w:val="0"/>
          <w:marTop w:val="0"/>
          <w:marBottom w:val="0"/>
          <w:divBdr>
            <w:top w:val="none" w:sz="0" w:space="0" w:color="auto"/>
            <w:left w:val="none" w:sz="0" w:space="0" w:color="auto"/>
            <w:bottom w:val="none" w:sz="0" w:space="0" w:color="auto"/>
            <w:right w:val="none" w:sz="0" w:space="0" w:color="auto"/>
          </w:divBdr>
        </w:div>
      </w:divsChild>
    </w:div>
    <w:div w:id="590091337">
      <w:bodyDiv w:val="1"/>
      <w:marLeft w:val="0"/>
      <w:marRight w:val="0"/>
      <w:marTop w:val="0"/>
      <w:marBottom w:val="0"/>
      <w:divBdr>
        <w:top w:val="none" w:sz="0" w:space="0" w:color="auto"/>
        <w:left w:val="none" w:sz="0" w:space="0" w:color="auto"/>
        <w:bottom w:val="none" w:sz="0" w:space="0" w:color="auto"/>
        <w:right w:val="none" w:sz="0" w:space="0" w:color="auto"/>
      </w:divBdr>
      <w:divsChild>
        <w:div w:id="808714611">
          <w:marLeft w:val="0"/>
          <w:marRight w:val="0"/>
          <w:marTop w:val="0"/>
          <w:marBottom w:val="0"/>
          <w:divBdr>
            <w:top w:val="none" w:sz="0" w:space="0" w:color="auto"/>
            <w:left w:val="none" w:sz="0" w:space="0" w:color="auto"/>
            <w:bottom w:val="none" w:sz="0" w:space="0" w:color="auto"/>
            <w:right w:val="none" w:sz="0" w:space="0" w:color="auto"/>
          </w:divBdr>
        </w:div>
      </w:divsChild>
    </w:div>
    <w:div w:id="601643862">
      <w:bodyDiv w:val="1"/>
      <w:marLeft w:val="0"/>
      <w:marRight w:val="0"/>
      <w:marTop w:val="0"/>
      <w:marBottom w:val="0"/>
      <w:divBdr>
        <w:top w:val="none" w:sz="0" w:space="0" w:color="auto"/>
        <w:left w:val="none" w:sz="0" w:space="0" w:color="auto"/>
        <w:bottom w:val="none" w:sz="0" w:space="0" w:color="auto"/>
        <w:right w:val="none" w:sz="0" w:space="0" w:color="auto"/>
      </w:divBdr>
      <w:divsChild>
        <w:div w:id="7562658">
          <w:marLeft w:val="0"/>
          <w:marRight w:val="0"/>
          <w:marTop w:val="0"/>
          <w:marBottom w:val="0"/>
          <w:divBdr>
            <w:top w:val="none" w:sz="0" w:space="0" w:color="auto"/>
            <w:left w:val="none" w:sz="0" w:space="0" w:color="auto"/>
            <w:bottom w:val="none" w:sz="0" w:space="0" w:color="auto"/>
            <w:right w:val="none" w:sz="0" w:space="0" w:color="auto"/>
          </w:divBdr>
        </w:div>
      </w:divsChild>
    </w:div>
    <w:div w:id="680819389">
      <w:bodyDiv w:val="1"/>
      <w:marLeft w:val="0"/>
      <w:marRight w:val="0"/>
      <w:marTop w:val="0"/>
      <w:marBottom w:val="0"/>
      <w:divBdr>
        <w:top w:val="none" w:sz="0" w:space="0" w:color="auto"/>
        <w:left w:val="none" w:sz="0" w:space="0" w:color="auto"/>
        <w:bottom w:val="none" w:sz="0" w:space="0" w:color="auto"/>
        <w:right w:val="none" w:sz="0" w:space="0" w:color="auto"/>
      </w:divBdr>
      <w:divsChild>
        <w:div w:id="1747409811">
          <w:marLeft w:val="0"/>
          <w:marRight w:val="0"/>
          <w:marTop w:val="0"/>
          <w:marBottom w:val="0"/>
          <w:divBdr>
            <w:top w:val="none" w:sz="0" w:space="0" w:color="auto"/>
            <w:left w:val="none" w:sz="0" w:space="0" w:color="auto"/>
            <w:bottom w:val="none" w:sz="0" w:space="0" w:color="auto"/>
            <w:right w:val="none" w:sz="0" w:space="0" w:color="auto"/>
          </w:divBdr>
        </w:div>
      </w:divsChild>
    </w:div>
    <w:div w:id="686521892">
      <w:bodyDiv w:val="1"/>
      <w:marLeft w:val="0"/>
      <w:marRight w:val="0"/>
      <w:marTop w:val="0"/>
      <w:marBottom w:val="0"/>
      <w:divBdr>
        <w:top w:val="none" w:sz="0" w:space="0" w:color="auto"/>
        <w:left w:val="none" w:sz="0" w:space="0" w:color="auto"/>
        <w:bottom w:val="none" w:sz="0" w:space="0" w:color="auto"/>
        <w:right w:val="none" w:sz="0" w:space="0" w:color="auto"/>
      </w:divBdr>
      <w:divsChild>
        <w:div w:id="812795736">
          <w:marLeft w:val="0"/>
          <w:marRight w:val="0"/>
          <w:marTop w:val="0"/>
          <w:marBottom w:val="0"/>
          <w:divBdr>
            <w:top w:val="none" w:sz="0" w:space="0" w:color="auto"/>
            <w:left w:val="none" w:sz="0" w:space="0" w:color="auto"/>
            <w:bottom w:val="none" w:sz="0" w:space="0" w:color="auto"/>
            <w:right w:val="none" w:sz="0" w:space="0" w:color="auto"/>
          </w:divBdr>
        </w:div>
      </w:divsChild>
    </w:div>
    <w:div w:id="749230589">
      <w:bodyDiv w:val="1"/>
      <w:marLeft w:val="0"/>
      <w:marRight w:val="0"/>
      <w:marTop w:val="0"/>
      <w:marBottom w:val="0"/>
      <w:divBdr>
        <w:top w:val="none" w:sz="0" w:space="0" w:color="auto"/>
        <w:left w:val="none" w:sz="0" w:space="0" w:color="auto"/>
        <w:bottom w:val="none" w:sz="0" w:space="0" w:color="auto"/>
        <w:right w:val="none" w:sz="0" w:space="0" w:color="auto"/>
      </w:divBdr>
      <w:divsChild>
        <w:div w:id="1525679025">
          <w:marLeft w:val="0"/>
          <w:marRight w:val="0"/>
          <w:marTop w:val="0"/>
          <w:marBottom w:val="0"/>
          <w:divBdr>
            <w:top w:val="none" w:sz="0" w:space="0" w:color="auto"/>
            <w:left w:val="none" w:sz="0" w:space="0" w:color="auto"/>
            <w:bottom w:val="none" w:sz="0" w:space="0" w:color="auto"/>
            <w:right w:val="none" w:sz="0" w:space="0" w:color="auto"/>
          </w:divBdr>
        </w:div>
      </w:divsChild>
    </w:div>
    <w:div w:id="786703614">
      <w:bodyDiv w:val="1"/>
      <w:marLeft w:val="0"/>
      <w:marRight w:val="0"/>
      <w:marTop w:val="0"/>
      <w:marBottom w:val="0"/>
      <w:divBdr>
        <w:top w:val="none" w:sz="0" w:space="0" w:color="auto"/>
        <w:left w:val="none" w:sz="0" w:space="0" w:color="auto"/>
        <w:bottom w:val="none" w:sz="0" w:space="0" w:color="auto"/>
        <w:right w:val="none" w:sz="0" w:space="0" w:color="auto"/>
      </w:divBdr>
      <w:divsChild>
        <w:div w:id="54402471">
          <w:marLeft w:val="0"/>
          <w:marRight w:val="0"/>
          <w:marTop w:val="0"/>
          <w:marBottom w:val="0"/>
          <w:divBdr>
            <w:top w:val="none" w:sz="0" w:space="0" w:color="auto"/>
            <w:left w:val="none" w:sz="0" w:space="0" w:color="auto"/>
            <w:bottom w:val="none" w:sz="0" w:space="0" w:color="auto"/>
            <w:right w:val="none" w:sz="0" w:space="0" w:color="auto"/>
          </w:divBdr>
        </w:div>
      </w:divsChild>
    </w:div>
    <w:div w:id="796409479">
      <w:bodyDiv w:val="1"/>
      <w:marLeft w:val="0"/>
      <w:marRight w:val="0"/>
      <w:marTop w:val="0"/>
      <w:marBottom w:val="0"/>
      <w:divBdr>
        <w:top w:val="none" w:sz="0" w:space="0" w:color="auto"/>
        <w:left w:val="none" w:sz="0" w:space="0" w:color="auto"/>
        <w:bottom w:val="none" w:sz="0" w:space="0" w:color="auto"/>
        <w:right w:val="none" w:sz="0" w:space="0" w:color="auto"/>
      </w:divBdr>
      <w:divsChild>
        <w:div w:id="878126584">
          <w:marLeft w:val="0"/>
          <w:marRight w:val="0"/>
          <w:marTop w:val="0"/>
          <w:marBottom w:val="0"/>
          <w:divBdr>
            <w:top w:val="none" w:sz="0" w:space="0" w:color="auto"/>
            <w:left w:val="none" w:sz="0" w:space="0" w:color="auto"/>
            <w:bottom w:val="none" w:sz="0" w:space="0" w:color="auto"/>
            <w:right w:val="none" w:sz="0" w:space="0" w:color="auto"/>
          </w:divBdr>
        </w:div>
      </w:divsChild>
    </w:div>
    <w:div w:id="803079047">
      <w:bodyDiv w:val="1"/>
      <w:marLeft w:val="0"/>
      <w:marRight w:val="0"/>
      <w:marTop w:val="0"/>
      <w:marBottom w:val="0"/>
      <w:divBdr>
        <w:top w:val="none" w:sz="0" w:space="0" w:color="auto"/>
        <w:left w:val="none" w:sz="0" w:space="0" w:color="auto"/>
        <w:bottom w:val="none" w:sz="0" w:space="0" w:color="auto"/>
        <w:right w:val="none" w:sz="0" w:space="0" w:color="auto"/>
      </w:divBdr>
      <w:divsChild>
        <w:div w:id="1358585183">
          <w:marLeft w:val="0"/>
          <w:marRight w:val="0"/>
          <w:marTop w:val="0"/>
          <w:marBottom w:val="0"/>
          <w:divBdr>
            <w:top w:val="none" w:sz="0" w:space="0" w:color="auto"/>
            <w:left w:val="none" w:sz="0" w:space="0" w:color="auto"/>
            <w:bottom w:val="none" w:sz="0" w:space="0" w:color="auto"/>
            <w:right w:val="none" w:sz="0" w:space="0" w:color="auto"/>
          </w:divBdr>
        </w:div>
      </w:divsChild>
    </w:div>
    <w:div w:id="822701982">
      <w:bodyDiv w:val="1"/>
      <w:marLeft w:val="0"/>
      <w:marRight w:val="0"/>
      <w:marTop w:val="0"/>
      <w:marBottom w:val="0"/>
      <w:divBdr>
        <w:top w:val="none" w:sz="0" w:space="0" w:color="auto"/>
        <w:left w:val="none" w:sz="0" w:space="0" w:color="auto"/>
        <w:bottom w:val="none" w:sz="0" w:space="0" w:color="auto"/>
        <w:right w:val="none" w:sz="0" w:space="0" w:color="auto"/>
      </w:divBdr>
      <w:divsChild>
        <w:div w:id="1186209225">
          <w:marLeft w:val="0"/>
          <w:marRight w:val="0"/>
          <w:marTop w:val="0"/>
          <w:marBottom w:val="0"/>
          <w:divBdr>
            <w:top w:val="none" w:sz="0" w:space="0" w:color="auto"/>
            <w:left w:val="none" w:sz="0" w:space="0" w:color="auto"/>
            <w:bottom w:val="none" w:sz="0" w:space="0" w:color="auto"/>
            <w:right w:val="none" w:sz="0" w:space="0" w:color="auto"/>
          </w:divBdr>
        </w:div>
      </w:divsChild>
    </w:div>
    <w:div w:id="838349384">
      <w:bodyDiv w:val="1"/>
      <w:marLeft w:val="0"/>
      <w:marRight w:val="0"/>
      <w:marTop w:val="0"/>
      <w:marBottom w:val="0"/>
      <w:divBdr>
        <w:top w:val="none" w:sz="0" w:space="0" w:color="auto"/>
        <w:left w:val="none" w:sz="0" w:space="0" w:color="auto"/>
        <w:bottom w:val="none" w:sz="0" w:space="0" w:color="auto"/>
        <w:right w:val="none" w:sz="0" w:space="0" w:color="auto"/>
      </w:divBdr>
      <w:divsChild>
        <w:div w:id="664667671">
          <w:marLeft w:val="0"/>
          <w:marRight w:val="0"/>
          <w:marTop w:val="0"/>
          <w:marBottom w:val="0"/>
          <w:divBdr>
            <w:top w:val="none" w:sz="0" w:space="0" w:color="auto"/>
            <w:left w:val="none" w:sz="0" w:space="0" w:color="auto"/>
            <w:bottom w:val="none" w:sz="0" w:space="0" w:color="auto"/>
            <w:right w:val="none" w:sz="0" w:space="0" w:color="auto"/>
          </w:divBdr>
        </w:div>
      </w:divsChild>
    </w:div>
    <w:div w:id="854228289">
      <w:bodyDiv w:val="1"/>
      <w:marLeft w:val="0"/>
      <w:marRight w:val="0"/>
      <w:marTop w:val="0"/>
      <w:marBottom w:val="0"/>
      <w:divBdr>
        <w:top w:val="none" w:sz="0" w:space="0" w:color="auto"/>
        <w:left w:val="none" w:sz="0" w:space="0" w:color="auto"/>
        <w:bottom w:val="none" w:sz="0" w:space="0" w:color="auto"/>
        <w:right w:val="none" w:sz="0" w:space="0" w:color="auto"/>
      </w:divBdr>
    </w:div>
    <w:div w:id="854927370">
      <w:bodyDiv w:val="1"/>
      <w:marLeft w:val="0"/>
      <w:marRight w:val="0"/>
      <w:marTop w:val="0"/>
      <w:marBottom w:val="0"/>
      <w:divBdr>
        <w:top w:val="none" w:sz="0" w:space="0" w:color="auto"/>
        <w:left w:val="none" w:sz="0" w:space="0" w:color="auto"/>
        <w:bottom w:val="none" w:sz="0" w:space="0" w:color="auto"/>
        <w:right w:val="none" w:sz="0" w:space="0" w:color="auto"/>
      </w:divBdr>
      <w:divsChild>
        <w:div w:id="764158613">
          <w:marLeft w:val="0"/>
          <w:marRight w:val="0"/>
          <w:marTop w:val="0"/>
          <w:marBottom w:val="0"/>
          <w:divBdr>
            <w:top w:val="none" w:sz="0" w:space="0" w:color="auto"/>
            <w:left w:val="none" w:sz="0" w:space="0" w:color="auto"/>
            <w:bottom w:val="none" w:sz="0" w:space="0" w:color="auto"/>
            <w:right w:val="none" w:sz="0" w:space="0" w:color="auto"/>
          </w:divBdr>
        </w:div>
      </w:divsChild>
    </w:div>
    <w:div w:id="890193206">
      <w:bodyDiv w:val="1"/>
      <w:marLeft w:val="0"/>
      <w:marRight w:val="0"/>
      <w:marTop w:val="0"/>
      <w:marBottom w:val="0"/>
      <w:divBdr>
        <w:top w:val="none" w:sz="0" w:space="0" w:color="auto"/>
        <w:left w:val="none" w:sz="0" w:space="0" w:color="auto"/>
        <w:bottom w:val="none" w:sz="0" w:space="0" w:color="auto"/>
        <w:right w:val="none" w:sz="0" w:space="0" w:color="auto"/>
      </w:divBdr>
      <w:divsChild>
        <w:div w:id="1844660928">
          <w:marLeft w:val="0"/>
          <w:marRight w:val="0"/>
          <w:marTop w:val="0"/>
          <w:marBottom w:val="0"/>
          <w:divBdr>
            <w:top w:val="none" w:sz="0" w:space="0" w:color="auto"/>
            <w:left w:val="none" w:sz="0" w:space="0" w:color="auto"/>
            <w:bottom w:val="none" w:sz="0" w:space="0" w:color="auto"/>
            <w:right w:val="none" w:sz="0" w:space="0" w:color="auto"/>
          </w:divBdr>
        </w:div>
      </w:divsChild>
    </w:div>
    <w:div w:id="891232258">
      <w:bodyDiv w:val="1"/>
      <w:marLeft w:val="0"/>
      <w:marRight w:val="0"/>
      <w:marTop w:val="0"/>
      <w:marBottom w:val="0"/>
      <w:divBdr>
        <w:top w:val="none" w:sz="0" w:space="0" w:color="auto"/>
        <w:left w:val="none" w:sz="0" w:space="0" w:color="auto"/>
        <w:bottom w:val="none" w:sz="0" w:space="0" w:color="auto"/>
        <w:right w:val="none" w:sz="0" w:space="0" w:color="auto"/>
      </w:divBdr>
      <w:divsChild>
        <w:div w:id="1881934049">
          <w:marLeft w:val="0"/>
          <w:marRight w:val="0"/>
          <w:marTop w:val="0"/>
          <w:marBottom w:val="0"/>
          <w:divBdr>
            <w:top w:val="none" w:sz="0" w:space="0" w:color="auto"/>
            <w:left w:val="none" w:sz="0" w:space="0" w:color="auto"/>
            <w:bottom w:val="none" w:sz="0" w:space="0" w:color="auto"/>
            <w:right w:val="none" w:sz="0" w:space="0" w:color="auto"/>
          </w:divBdr>
        </w:div>
      </w:divsChild>
    </w:div>
    <w:div w:id="910695031">
      <w:bodyDiv w:val="1"/>
      <w:marLeft w:val="0"/>
      <w:marRight w:val="0"/>
      <w:marTop w:val="0"/>
      <w:marBottom w:val="0"/>
      <w:divBdr>
        <w:top w:val="none" w:sz="0" w:space="0" w:color="auto"/>
        <w:left w:val="none" w:sz="0" w:space="0" w:color="auto"/>
        <w:bottom w:val="none" w:sz="0" w:space="0" w:color="auto"/>
        <w:right w:val="none" w:sz="0" w:space="0" w:color="auto"/>
      </w:divBdr>
      <w:divsChild>
        <w:div w:id="1679308752">
          <w:marLeft w:val="0"/>
          <w:marRight w:val="0"/>
          <w:marTop w:val="0"/>
          <w:marBottom w:val="0"/>
          <w:divBdr>
            <w:top w:val="none" w:sz="0" w:space="0" w:color="auto"/>
            <w:left w:val="none" w:sz="0" w:space="0" w:color="auto"/>
            <w:bottom w:val="none" w:sz="0" w:space="0" w:color="auto"/>
            <w:right w:val="none" w:sz="0" w:space="0" w:color="auto"/>
          </w:divBdr>
        </w:div>
      </w:divsChild>
    </w:div>
    <w:div w:id="955334726">
      <w:bodyDiv w:val="1"/>
      <w:marLeft w:val="0"/>
      <w:marRight w:val="0"/>
      <w:marTop w:val="0"/>
      <w:marBottom w:val="0"/>
      <w:divBdr>
        <w:top w:val="none" w:sz="0" w:space="0" w:color="auto"/>
        <w:left w:val="none" w:sz="0" w:space="0" w:color="auto"/>
        <w:bottom w:val="none" w:sz="0" w:space="0" w:color="auto"/>
        <w:right w:val="none" w:sz="0" w:space="0" w:color="auto"/>
      </w:divBdr>
      <w:divsChild>
        <w:div w:id="688676428">
          <w:marLeft w:val="0"/>
          <w:marRight w:val="0"/>
          <w:marTop w:val="0"/>
          <w:marBottom w:val="0"/>
          <w:divBdr>
            <w:top w:val="none" w:sz="0" w:space="0" w:color="auto"/>
            <w:left w:val="none" w:sz="0" w:space="0" w:color="auto"/>
            <w:bottom w:val="none" w:sz="0" w:space="0" w:color="auto"/>
            <w:right w:val="none" w:sz="0" w:space="0" w:color="auto"/>
          </w:divBdr>
        </w:div>
      </w:divsChild>
    </w:div>
    <w:div w:id="981882279">
      <w:bodyDiv w:val="1"/>
      <w:marLeft w:val="0"/>
      <w:marRight w:val="0"/>
      <w:marTop w:val="0"/>
      <w:marBottom w:val="0"/>
      <w:divBdr>
        <w:top w:val="none" w:sz="0" w:space="0" w:color="auto"/>
        <w:left w:val="none" w:sz="0" w:space="0" w:color="auto"/>
        <w:bottom w:val="none" w:sz="0" w:space="0" w:color="auto"/>
        <w:right w:val="none" w:sz="0" w:space="0" w:color="auto"/>
      </w:divBdr>
      <w:divsChild>
        <w:div w:id="1871726935">
          <w:marLeft w:val="0"/>
          <w:marRight w:val="0"/>
          <w:marTop w:val="0"/>
          <w:marBottom w:val="0"/>
          <w:divBdr>
            <w:top w:val="none" w:sz="0" w:space="0" w:color="auto"/>
            <w:left w:val="none" w:sz="0" w:space="0" w:color="auto"/>
            <w:bottom w:val="none" w:sz="0" w:space="0" w:color="auto"/>
            <w:right w:val="none" w:sz="0" w:space="0" w:color="auto"/>
          </w:divBdr>
        </w:div>
      </w:divsChild>
    </w:div>
    <w:div w:id="993526537">
      <w:bodyDiv w:val="1"/>
      <w:marLeft w:val="0"/>
      <w:marRight w:val="0"/>
      <w:marTop w:val="0"/>
      <w:marBottom w:val="0"/>
      <w:divBdr>
        <w:top w:val="none" w:sz="0" w:space="0" w:color="auto"/>
        <w:left w:val="none" w:sz="0" w:space="0" w:color="auto"/>
        <w:bottom w:val="none" w:sz="0" w:space="0" w:color="auto"/>
        <w:right w:val="none" w:sz="0" w:space="0" w:color="auto"/>
      </w:divBdr>
      <w:divsChild>
        <w:div w:id="1478912930">
          <w:marLeft w:val="0"/>
          <w:marRight w:val="0"/>
          <w:marTop w:val="0"/>
          <w:marBottom w:val="0"/>
          <w:divBdr>
            <w:top w:val="none" w:sz="0" w:space="0" w:color="auto"/>
            <w:left w:val="none" w:sz="0" w:space="0" w:color="auto"/>
            <w:bottom w:val="none" w:sz="0" w:space="0" w:color="auto"/>
            <w:right w:val="none" w:sz="0" w:space="0" w:color="auto"/>
          </w:divBdr>
        </w:div>
      </w:divsChild>
    </w:div>
    <w:div w:id="1031341286">
      <w:bodyDiv w:val="1"/>
      <w:marLeft w:val="0"/>
      <w:marRight w:val="0"/>
      <w:marTop w:val="0"/>
      <w:marBottom w:val="0"/>
      <w:divBdr>
        <w:top w:val="none" w:sz="0" w:space="0" w:color="auto"/>
        <w:left w:val="none" w:sz="0" w:space="0" w:color="auto"/>
        <w:bottom w:val="none" w:sz="0" w:space="0" w:color="auto"/>
        <w:right w:val="none" w:sz="0" w:space="0" w:color="auto"/>
      </w:divBdr>
      <w:divsChild>
        <w:div w:id="622269493">
          <w:marLeft w:val="0"/>
          <w:marRight w:val="0"/>
          <w:marTop w:val="0"/>
          <w:marBottom w:val="0"/>
          <w:divBdr>
            <w:top w:val="none" w:sz="0" w:space="0" w:color="auto"/>
            <w:left w:val="none" w:sz="0" w:space="0" w:color="auto"/>
            <w:bottom w:val="none" w:sz="0" w:space="0" w:color="auto"/>
            <w:right w:val="none" w:sz="0" w:space="0" w:color="auto"/>
          </w:divBdr>
        </w:div>
      </w:divsChild>
    </w:div>
    <w:div w:id="1050955439">
      <w:bodyDiv w:val="1"/>
      <w:marLeft w:val="0"/>
      <w:marRight w:val="0"/>
      <w:marTop w:val="0"/>
      <w:marBottom w:val="0"/>
      <w:divBdr>
        <w:top w:val="none" w:sz="0" w:space="0" w:color="auto"/>
        <w:left w:val="none" w:sz="0" w:space="0" w:color="auto"/>
        <w:bottom w:val="none" w:sz="0" w:space="0" w:color="auto"/>
        <w:right w:val="none" w:sz="0" w:space="0" w:color="auto"/>
      </w:divBdr>
      <w:divsChild>
        <w:div w:id="1874802156">
          <w:marLeft w:val="0"/>
          <w:marRight w:val="0"/>
          <w:marTop w:val="0"/>
          <w:marBottom w:val="0"/>
          <w:divBdr>
            <w:top w:val="none" w:sz="0" w:space="0" w:color="auto"/>
            <w:left w:val="none" w:sz="0" w:space="0" w:color="auto"/>
            <w:bottom w:val="none" w:sz="0" w:space="0" w:color="auto"/>
            <w:right w:val="none" w:sz="0" w:space="0" w:color="auto"/>
          </w:divBdr>
        </w:div>
      </w:divsChild>
    </w:div>
    <w:div w:id="1064335587">
      <w:bodyDiv w:val="1"/>
      <w:marLeft w:val="0"/>
      <w:marRight w:val="0"/>
      <w:marTop w:val="0"/>
      <w:marBottom w:val="0"/>
      <w:divBdr>
        <w:top w:val="none" w:sz="0" w:space="0" w:color="auto"/>
        <w:left w:val="none" w:sz="0" w:space="0" w:color="auto"/>
        <w:bottom w:val="none" w:sz="0" w:space="0" w:color="auto"/>
        <w:right w:val="none" w:sz="0" w:space="0" w:color="auto"/>
      </w:divBdr>
      <w:divsChild>
        <w:div w:id="1978991428">
          <w:marLeft w:val="0"/>
          <w:marRight w:val="0"/>
          <w:marTop w:val="0"/>
          <w:marBottom w:val="0"/>
          <w:divBdr>
            <w:top w:val="none" w:sz="0" w:space="0" w:color="auto"/>
            <w:left w:val="none" w:sz="0" w:space="0" w:color="auto"/>
            <w:bottom w:val="none" w:sz="0" w:space="0" w:color="auto"/>
            <w:right w:val="none" w:sz="0" w:space="0" w:color="auto"/>
          </w:divBdr>
        </w:div>
      </w:divsChild>
    </w:div>
    <w:div w:id="1070618734">
      <w:bodyDiv w:val="1"/>
      <w:marLeft w:val="0"/>
      <w:marRight w:val="0"/>
      <w:marTop w:val="0"/>
      <w:marBottom w:val="0"/>
      <w:divBdr>
        <w:top w:val="none" w:sz="0" w:space="0" w:color="auto"/>
        <w:left w:val="none" w:sz="0" w:space="0" w:color="auto"/>
        <w:bottom w:val="none" w:sz="0" w:space="0" w:color="auto"/>
        <w:right w:val="none" w:sz="0" w:space="0" w:color="auto"/>
      </w:divBdr>
      <w:divsChild>
        <w:div w:id="489297566">
          <w:marLeft w:val="0"/>
          <w:marRight w:val="0"/>
          <w:marTop w:val="0"/>
          <w:marBottom w:val="0"/>
          <w:divBdr>
            <w:top w:val="none" w:sz="0" w:space="0" w:color="auto"/>
            <w:left w:val="none" w:sz="0" w:space="0" w:color="auto"/>
            <w:bottom w:val="none" w:sz="0" w:space="0" w:color="auto"/>
            <w:right w:val="none" w:sz="0" w:space="0" w:color="auto"/>
          </w:divBdr>
        </w:div>
      </w:divsChild>
    </w:div>
    <w:div w:id="1084187711">
      <w:bodyDiv w:val="1"/>
      <w:marLeft w:val="0"/>
      <w:marRight w:val="0"/>
      <w:marTop w:val="0"/>
      <w:marBottom w:val="0"/>
      <w:divBdr>
        <w:top w:val="none" w:sz="0" w:space="0" w:color="auto"/>
        <w:left w:val="none" w:sz="0" w:space="0" w:color="auto"/>
        <w:bottom w:val="none" w:sz="0" w:space="0" w:color="auto"/>
        <w:right w:val="none" w:sz="0" w:space="0" w:color="auto"/>
      </w:divBdr>
    </w:div>
    <w:div w:id="1098336059">
      <w:bodyDiv w:val="1"/>
      <w:marLeft w:val="0"/>
      <w:marRight w:val="0"/>
      <w:marTop w:val="0"/>
      <w:marBottom w:val="0"/>
      <w:divBdr>
        <w:top w:val="none" w:sz="0" w:space="0" w:color="auto"/>
        <w:left w:val="none" w:sz="0" w:space="0" w:color="auto"/>
        <w:bottom w:val="none" w:sz="0" w:space="0" w:color="auto"/>
        <w:right w:val="none" w:sz="0" w:space="0" w:color="auto"/>
      </w:divBdr>
      <w:divsChild>
        <w:div w:id="770659045">
          <w:marLeft w:val="0"/>
          <w:marRight w:val="0"/>
          <w:marTop w:val="0"/>
          <w:marBottom w:val="0"/>
          <w:divBdr>
            <w:top w:val="none" w:sz="0" w:space="0" w:color="auto"/>
            <w:left w:val="none" w:sz="0" w:space="0" w:color="auto"/>
            <w:bottom w:val="none" w:sz="0" w:space="0" w:color="auto"/>
            <w:right w:val="none" w:sz="0" w:space="0" w:color="auto"/>
          </w:divBdr>
        </w:div>
      </w:divsChild>
    </w:div>
    <w:div w:id="1162501035">
      <w:bodyDiv w:val="1"/>
      <w:marLeft w:val="0"/>
      <w:marRight w:val="0"/>
      <w:marTop w:val="0"/>
      <w:marBottom w:val="0"/>
      <w:divBdr>
        <w:top w:val="none" w:sz="0" w:space="0" w:color="auto"/>
        <w:left w:val="none" w:sz="0" w:space="0" w:color="auto"/>
        <w:bottom w:val="none" w:sz="0" w:space="0" w:color="auto"/>
        <w:right w:val="none" w:sz="0" w:space="0" w:color="auto"/>
      </w:divBdr>
      <w:divsChild>
        <w:div w:id="867597115">
          <w:marLeft w:val="0"/>
          <w:marRight w:val="0"/>
          <w:marTop w:val="0"/>
          <w:marBottom w:val="0"/>
          <w:divBdr>
            <w:top w:val="none" w:sz="0" w:space="0" w:color="auto"/>
            <w:left w:val="none" w:sz="0" w:space="0" w:color="auto"/>
            <w:bottom w:val="none" w:sz="0" w:space="0" w:color="auto"/>
            <w:right w:val="none" w:sz="0" w:space="0" w:color="auto"/>
          </w:divBdr>
        </w:div>
      </w:divsChild>
    </w:div>
    <w:div w:id="1168322696">
      <w:bodyDiv w:val="1"/>
      <w:marLeft w:val="0"/>
      <w:marRight w:val="0"/>
      <w:marTop w:val="0"/>
      <w:marBottom w:val="0"/>
      <w:divBdr>
        <w:top w:val="none" w:sz="0" w:space="0" w:color="auto"/>
        <w:left w:val="none" w:sz="0" w:space="0" w:color="auto"/>
        <w:bottom w:val="none" w:sz="0" w:space="0" w:color="auto"/>
        <w:right w:val="none" w:sz="0" w:space="0" w:color="auto"/>
      </w:divBdr>
      <w:divsChild>
        <w:div w:id="932472050">
          <w:marLeft w:val="0"/>
          <w:marRight w:val="0"/>
          <w:marTop w:val="0"/>
          <w:marBottom w:val="0"/>
          <w:divBdr>
            <w:top w:val="none" w:sz="0" w:space="0" w:color="auto"/>
            <w:left w:val="none" w:sz="0" w:space="0" w:color="auto"/>
            <w:bottom w:val="none" w:sz="0" w:space="0" w:color="auto"/>
            <w:right w:val="none" w:sz="0" w:space="0" w:color="auto"/>
          </w:divBdr>
        </w:div>
      </w:divsChild>
    </w:div>
    <w:div w:id="1188370741">
      <w:bodyDiv w:val="1"/>
      <w:marLeft w:val="0"/>
      <w:marRight w:val="0"/>
      <w:marTop w:val="0"/>
      <w:marBottom w:val="0"/>
      <w:divBdr>
        <w:top w:val="none" w:sz="0" w:space="0" w:color="auto"/>
        <w:left w:val="none" w:sz="0" w:space="0" w:color="auto"/>
        <w:bottom w:val="none" w:sz="0" w:space="0" w:color="auto"/>
        <w:right w:val="none" w:sz="0" w:space="0" w:color="auto"/>
      </w:divBdr>
      <w:divsChild>
        <w:div w:id="926116236">
          <w:marLeft w:val="0"/>
          <w:marRight w:val="0"/>
          <w:marTop w:val="0"/>
          <w:marBottom w:val="0"/>
          <w:divBdr>
            <w:top w:val="none" w:sz="0" w:space="0" w:color="auto"/>
            <w:left w:val="none" w:sz="0" w:space="0" w:color="auto"/>
            <w:bottom w:val="none" w:sz="0" w:space="0" w:color="auto"/>
            <w:right w:val="none" w:sz="0" w:space="0" w:color="auto"/>
          </w:divBdr>
        </w:div>
      </w:divsChild>
    </w:div>
    <w:div w:id="1193763869">
      <w:bodyDiv w:val="1"/>
      <w:marLeft w:val="0"/>
      <w:marRight w:val="0"/>
      <w:marTop w:val="0"/>
      <w:marBottom w:val="0"/>
      <w:divBdr>
        <w:top w:val="none" w:sz="0" w:space="0" w:color="auto"/>
        <w:left w:val="none" w:sz="0" w:space="0" w:color="auto"/>
        <w:bottom w:val="none" w:sz="0" w:space="0" w:color="auto"/>
        <w:right w:val="none" w:sz="0" w:space="0" w:color="auto"/>
      </w:divBdr>
      <w:divsChild>
        <w:div w:id="51662061">
          <w:marLeft w:val="0"/>
          <w:marRight w:val="0"/>
          <w:marTop w:val="0"/>
          <w:marBottom w:val="0"/>
          <w:divBdr>
            <w:top w:val="none" w:sz="0" w:space="0" w:color="auto"/>
            <w:left w:val="none" w:sz="0" w:space="0" w:color="auto"/>
            <w:bottom w:val="none" w:sz="0" w:space="0" w:color="auto"/>
            <w:right w:val="none" w:sz="0" w:space="0" w:color="auto"/>
          </w:divBdr>
        </w:div>
      </w:divsChild>
    </w:div>
    <w:div w:id="1219517245">
      <w:bodyDiv w:val="1"/>
      <w:marLeft w:val="0"/>
      <w:marRight w:val="0"/>
      <w:marTop w:val="0"/>
      <w:marBottom w:val="0"/>
      <w:divBdr>
        <w:top w:val="none" w:sz="0" w:space="0" w:color="auto"/>
        <w:left w:val="none" w:sz="0" w:space="0" w:color="auto"/>
        <w:bottom w:val="none" w:sz="0" w:space="0" w:color="auto"/>
        <w:right w:val="none" w:sz="0" w:space="0" w:color="auto"/>
      </w:divBdr>
      <w:divsChild>
        <w:div w:id="1285887366">
          <w:marLeft w:val="0"/>
          <w:marRight w:val="0"/>
          <w:marTop w:val="0"/>
          <w:marBottom w:val="0"/>
          <w:divBdr>
            <w:top w:val="none" w:sz="0" w:space="0" w:color="auto"/>
            <w:left w:val="none" w:sz="0" w:space="0" w:color="auto"/>
            <w:bottom w:val="none" w:sz="0" w:space="0" w:color="auto"/>
            <w:right w:val="none" w:sz="0" w:space="0" w:color="auto"/>
          </w:divBdr>
        </w:div>
      </w:divsChild>
    </w:div>
    <w:div w:id="1222057021">
      <w:bodyDiv w:val="1"/>
      <w:marLeft w:val="0"/>
      <w:marRight w:val="0"/>
      <w:marTop w:val="0"/>
      <w:marBottom w:val="0"/>
      <w:divBdr>
        <w:top w:val="none" w:sz="0" w:space="0" w:color="auto"/>
        <w:left w:val="none" w:sz="0" w:space="0" w:color="auto"/>
        <w:bottom w:val="none" w:sz="0" w:space="0" w:color="auto"/>
        <w:right w:val="none" w:sz="0" w:space="0" w:color="auto"/>
      </w:divBdr>
      <w:divsChild>
        <w:div w:id="145509413">
          <w:marLeft w:val="0"/>
          <w:marRight w:val="0"/>
          <w:marTop w:val="0"/>
          <w:marBottom w:val="0"/>
          <w:divBdr>
            <w:top w:val="none" w:sz="0" w:space="0" w:color="auto"/>
            <w:left w:val="none" w:sz="0" w:space="0" w:color="auto"/>
            <w:bottom w:val="none" w:sz="0" w:space="0" w:color="auto"/>
            <w:right w:val="none" w:sz="0" w:space="0" w:color="auto"/>
          </w:divBdr>
        </w:div>
      </w:divsChild>
    </w:div>
    <w:div w:id="1240751056">
      <w:bodyDiv w:val="1"/>
      <w:marLeft w:val="0"/>
      <w:marRight w:val="0"/>
      <w:marTop w:val="0"/>
      <w:marBottom w:val="0"/>
      <w:divBdr>
        <w:top w:val="none" w:sz="0" w:space="0" w:color="auto"/>
        <w:left w:val="none" w:sz="0" w:space="0" w:color="auto"/>
        <w:bottom w:val="none" w:sz="0" w:space="0" w:color="auto"/>
        <w:right w:val="none" w:sz="0" w:space="0" w:color="auto"/>
      </w:divBdr>
      <w:divsChild>
        <w:div w:id="413091083">
          <w:marLeft w:val="0"/>
          <w:marRight w:val="0"/>
          <w:marTop w:val="0"/>
          <w:marBottom w:val="0"/>
          <w:divBdr>
            <w:top w:val="none" w:sz="0" w:space="0" w:color="auto"/>
            <w:left w:val="none" w:sz="0" w:space="0" w:color="auto"/>
            <w:bottom w:val="none" w:sz="0" w:space="0" w:color="auto"/>
            <w:right w:val="none" w:sz="0" w:space="0" w:color="auto"/>
          </w:divBdr>
        </w:div>
      </w:divsChild>
    </w:div>
    <w:div w:id="1259673986">
      <w:bodyDiv w:val="1"/>
      <w:marLeft w:val="0"/>
      <w:marRight w:val="0"/>
      <w:marTop w:val="0"/>
      <w:marBottom w:val="0"/>
      <w:divBdr>
        <w:top w:val="none" w:sz="0" w:space="0" w:color="auto"/>
        <w:left w:val="none" w:sz="0" w:space="0" w:color="auto"/>
        <w:bottom w:val="none" w:sz="0" w:space="0" w:color="auto"/>
        <w:right w:val="none" w:sz="0" w:space="0" w:color="auto"/>
      </w:divBdr>
      <w:divsChild>
        <w:div w:id="1434205974">
          <w:marLeft w:val="0"/>
          <w:marRight w:val="0"/>
          <w:marTop w:val="0"/>
          <w:marBottom w:val="0"/>
          <w:divBdr>
            <w:top w:val="none" w:sz="0" w:space="0" w:color="auto"/>
            <w:left w:val="none" w:sz="0" w:space="0" w:color="auto"/>
            <w:bottom w:val="none" w:sz="0" w:space="0" w:color="auto"/>
            <w:right w:val="none" w:sz="0" w:space="0" w:color="auto"/>
          </w:divBdr>
        </w:div>
      </w:divsChild>
    </w:div>
    <w:div w:id="1268847286">
      <w:bodyDiv w:val="1"/>
      <w:marLeft w:val="0"/>
      <w:marRight w:val="0"/>
      <w:marTop w:val="0"/>
      <w:marBottom w:val="0"/>
      <w:divBdr>
        <w:top w:val="none" w:sz="0" w:space="0" w:color="auto"/>
        <w:left w:val="none" w:sz="0" w:space="0" w:color="auto"/>
        <w:bottom w:val="none" w:sz="0" w:space="0" w:color="auto"/>
        <w:right w:val="none" w:sz="0" w:space="0" w:color="auto"/>
      </w:divBdr>
      <w:divsChild>
        <w:div w:id="1000043540">
          <w:marLeft w:val="0"/>
          <w:marRight w:val="0"/>
          <w:marTop w:val="0"/>
          <w:marBottom w:val="0"/>
          <w:divBdr>
            <w:top w:val="none" w:sz="0" w:space="0" w:color="auto"/>
            <w:left w:val="none" w:sz="0" w:space="0" w:color="auto"/>
            <w:bottom w:val="none" w:sz="0" w:space="0" w:color="auto"/>
            <w:right w:val="none" w:sz="0" w:space="0" w:color="auto"/>
          </w:divBdr>
        </w:div>
      </w:divsChild>
    </w:div>
    <w:div w:id="1277252840">
      <w:bodyDiv w:val="1"/>
      <w:marLeft w:val="0"/>
      <w:marRight w:val="0"/>
      <w:marTop w:val="0"/>
      <w:marBottom w:val="0"/>
      <w:divBdr>
        <w:top w:val="none" w:sz="0" w:space="0" w:color="auto"/>
        <w:left w:val="none" w:sz="0" w:space="0" w:color="auto"/>
        <w:bottom w:val="none" w:sz="0" w:space="0" w:color="auto"/>
        <w:right w:val="none" w:sz="0" w:space="0" w:color="auto"/>
      </w:divBdr>
      <w:divsChild>
        <w:div w:id="2118478390">
          <w:marLeft w:val="0"/>
          <w:marRight w:val="0"/>
          <w:marTop w:val="0"/>
          <w:marBottom w:val="0"/>
          <w:divBdr>
            <w:top w:val="none" w:sz="0" w:space="0" w:color="auto"/>
            <w:left w:val="none" w:sz="0" w:space="0" w:color="auto"/>
            <w:bottom w:val="none" w:sz="0" w:space="0" w:color="auto"/>
            <w:right w:val="none" w:sz="0" w:space="0" w:color="auto"/>
          </w:divBdr>
        </w:div>
      </w:divsChild>
    </w:div>
    <w:div w:id="1291209055">
      <w:bodyDiv w:val="1"/>
      <w:marLeft w:val="0"/>
      <w:marRight w:val="0"/>
      <w:marTop w:val="0"/>
      <w:marBottom w:val="0"/>
      <w:divBdr>
        <w:top w:val="none" w:sz="0" w:space="0" w:color="auto"/>
        <w:left w:val="none" w:sz="0" w:space="0" w:color="auto"/>
        <w:bottom w:val="none" w:sz="0" w:space="0" w:color="auto"/>
        <w:right w:val="none" w:sz="0" w:space="0" w:color="auto"/>
      </w:divBdr>
      <w:divsChild>
        <w:div w:id="458184045">
          <w:marLeft w:val="0"/>
          <w:marRight w:val="0"/>
          <w:marTop w:val="0"/>
          <w:marBottom w:val="0"/>
          <w:divBdr>
            <w:top w:val="none" w:sz="0" w:space="0" w:color="auto"/>
            <w:left w:val="none" w:sz="0" w:space="0" w:color="auto"/>
            <w:bottom w:val="none" w:sz="0" w:space="0" w:color="auto"/>
            <w:right w:val="none" w:sz="0" w:space="0" w:color="auto"/>
          </w:divBdr>
        </w:div>
      </w:divsChild>
    </w:div>
    <w:div w:id="1317491559">
      <w:bodyDiv w:val="1"/>
      <w:marLeft w:val="0"/>
      <w:marRight w:val="0"/>
      <w:marTop w:val="0"/>
      <w:marBottom w:val="0"/>
      <w:divBdr>
        <w:top w:val="none" w:sz="0" w:space="0" w:color="auto"/>
        <w:left w:val="none" w:sz="0" w:space="0" w:color="auto"/>
        <w:bottom w:val="none" w:sz="0" w:space="0" w:color="auto"/>
        <w:right w:val="none" w:sz="0" w:space="0" w:color="auto"/>
      </w:divBdr>
      <w:divsChild>
        <w:div w:id="1823740311">
          <w:marLeft w:val="0"/>
          <w:marRight w:val="0"/>
          <w:marTop w:val="0"/>
          <w:marBottom w:val="0"/>
          <w:divBdr>
            <w:top w:val="none" w:sz="0" w:space="0" w:color="auto"/>
            <w:left w:val="none" w:sz="0" w:space="0" w:color="auto"/>
            <w:bottom w:val="none" w:sz="0" w:space="0" w:color="auto"/>
            <w:right w:val="none" w:sz="0" w:space="0" w:color="auto"/>
          </w:divBdr>
        </w:div>
      </w:divsChild>
    </w:div>
    <w:div w:id="1318728628">
      <w:bodyDiv w:val="1"/>
      <w:marLeft w:val="0"/>
      <w:marRight w:val="0"/>
      <w:marTop w:val="0"/>
      <w:marBottom w:val="0"/>
      <w:divBdr>
        <w:top w:val="none" w:sz="0" w:space="0" w:color="auto"/>
        <w:left w:val="none" w:sz="0" w:space="0" w:color="auto"/>
        <w:bottom w:val="none" w:sz="0" w:space="0" w:color="auto"/>
        <w:right w:val="none" w:sz="0" w:space="0" w:color="auto"/>
      </w:divBdr>
    </w:div>
    <w:div w:id="1377926314">
      <w:bodyDiv w:val="1"/>
      <w:marLeft w:val="0"/>
      <w:marRight w:val="0"/>
      <w:marTop w:val="0"/>
      <w:marBottom w:val="0"/>
      <w:divBdr>
        <w:top w:val="none" w:sz="0" w:space="0" w:color="auto"/>
        <w:left w:val="none" w:sz="0" w:space="0" w:color="auto"/>
        <w:bottom w:val="none" w:sz="0" w:space="0" w:color="auto"/>
        <w:right w:val="none" w:sz="0" w:space="0" w:color="auto"/>
      </w:divBdr>
      <w:divsChild>
        <w:div w:id="839933670">
          <w:marLeft w:val="0"/>
          <w:marRight w:val="0"/>
          <w:marTop w:val="0"/>
          <w:marBottom w:val="0"/>
          <w:divBdr>
            <w:top w:val="none" w:sz="0" w:space="0" w:color="auto"/>
            <w:left w:val="none" w:sz="0" w:space="0" w:color="auto"/>
            <w:bottom w:val="none" w:sz="0" w:space="0" w:color="auto"/>
            <w:right w:val="none" w:sz="0" w:space="0" w:color="auto"/>
          </w:divBdr>
        </w:div>
      </w:divsChild>
    </w:div>
    <w:div w:id="1383363169">
      <w:bodyDiv w:val="1"/>
      <w:marLeft w:val="0"/>
      <w:marRight w:val="0"/>
      <w:marTop w:val="0"/>
      <w:marBottom w:val="0"/>
      <w:divBdr>
        <w:top w:val="none" w:sz="0" w:space="0" w:color="auto"/>
        <w:left w:val="none" w:sz="0" w:space="0" w:color="auto"/>
        <w:bottom w:val="none" w:sz="0" w:space="0" w:color="auto"/>
        <w:right w:val="none" w:sz="0" w:space="0" w:color="auto"/>
      </w:divBdr>
      <w:divsChild>
        <w:div w:id="953557513">
          <w:marLeft w:val="0"/>
          <w:marRight w:val="0"/>
          <w:marTop w:val="0"/>
          <w:marBottom w:val="0"/>
          <w:divBdr>
            <w:top w:val="none" w:sz="0" w:space="0" w:color="auto"/>
            <w:left w:val="none" w:sz="0" w:space="0" w:color="auto"/>
            <w:bottom w:val="none" w:sz="0" w:space="0" w:color="auto"/>
            <w:right w:val="none" w:sz="0" w:space="0" w:color="auto"/>
          </w:divBdr>
        </w:div>
      </w:divsChild>
    </w:div>
    <w:div w:id="1391726773">
      <w:bodyDiv w:val="1"/>
      <w:marLeft w:val="0"/>
      <w:marRight w:val="0"/>
      <w:marTop w:val="0"/>
      <w:marBottom w:val="0"/>
      <w:divBdr>
        <w:top w:val="none" w:sz="0" w:space="0" w:color="auto"/>
        <w:left w:val="none" w:sz="0" w:space="0" w:color="auto"/>
        <w:bottom w:val="none" w:sz="0" w:space="0" w:color="auto"/>
        <w:right w:val="none" w:sz="0" w:space="0" w:color="auto"/>
      </w:divBdr>
      <w:divsChild>
        <w:div w:id="1218129211">
          <w:marLeft w:val="0"/>
          <w:marRight w:val="0"/>
          <w:marTop w:val="0"/>
          <w:marBottom w:val="0"/>
          <w:divBdr>
            <w:top w:val="none" w:sz="0" w:space="0" w:color="auto"/>
            <w:left w:val="none" w:sz="0" w:space="0" w:color="auto"/>
            <w:bottom w:val="none" w:sz="0" w:space="0" w:color="auto"/>
            <w:right w:val="none" w:sz="0" w:space="0" w:color="auto"/>
          </w:divBdr>
        </w:div>
      </w:divsChild>
    </w:div>
    <w:div w:id="1407458330">
      <w:bodyDiv w:val="1"/>
      <w:marLeft w:val="0"/>
      <w:marRight w:val="0"/>
      <w:marTop w:val="0"/>
      <w:marBottom w:val="0"/>
      <w:divBdr>
        <w:top w:val="none" w:sz="0" w:space="0" w:color="auto"/>
        <w:left w:val="none" w:sz="0" w:space="0" w:color="auto"/>
        <w:bottom w:val="none" w:sz="0" w:space="0" w:color="auto"/>
        <w:right w:val="none" w:sz="0" w:space="0" w:color="auto"/>
      </w:divBdr>
    </w:div>
    <w:div w:id="1453331313">
      <w:bodyDiv w:val="1"/>
      <w:marLeft w:val="0"/>
      <w:marRight w:val="0"/>
      <w:marTop w:val="0"/>
      <w:marBottom w:val="0"/>
      <w:divBdr>
        <w:top w:val="none" w:sz="0" w:space="0" w:color="auto"/>
        <w:left w:val="none" w:sz="0" w:space="0" w:color="auto"/>
        <w:bottom w:val="none" w:sz="0" w:space="0" w:color="auto"/>
        <w:right w:val="none" w:sz="0" w:space="0" w:color="auto"/>
      </w:divBdr>
      <w:divsChild>
        <w:div w:id="276571764">
          <w:marLeft w:val="0"/>
          <w:marRight w:val="0"/>
          <w:marTop w:val="0"/>
          <w:marBottom w:val="0"/>
          <w:divBdr>
            <w:top w:val="none" w:sz="0" w:space="0" w:color="auto"/>
            <w:left w:val="none" w:sz="0" w:space="0" w:color="auto"/>
            <w:bottom w:val="none" w:sz="0" w:space="0" w:color="auto"/>
            <w:right w:val="none" w:sz="0" w:space="0" w:color="auto"/>
          </w:divBdr>
        </w:div>
      </w:divsChild>
    </w:div>
    <w:div w:id="1460339769">
      <w:bodyDiv w:val="1"/>
      <w:marLeft w:val="0"/>
      <w:marRight w:val="0"/>
      <w:marTop w:val="0"/>
      <w:marBottom w:val="0"/>
      <w:divBdr>
        <w:top w:val="none" w:sz="0" w:space="0" w:color="auto"/>
        <w:left w:val="none" w:sz="0" w:space="0" w:color="auto"/>
        <w:bottom w:val="none" w:sz="0" w:space="0" w:color="auto"/>
        <w:right w:val="none" w:sz="0" w:space="0" w:color="auto"/>
      </w:divBdr>
      <w:divsChild>
        <w:div w:id="42027689">
          <w:marLeft w:val="0"/>
          <w:marRight w:val="0"/>
          <w:marTop w:val="0"/>
          <w:marBottom w:val="0"/>
          <w:divBdr>
            <w:top w:val="none" w:sz="0" w:space="0" w:color="auto"/>
            <w:left w:val="none" w:sz="0" w:space="0" w:color="auto"/>
            <w:bottom w:val="none" w:sz="0" w:space="0" w:color="auto"/>
            <w:right w:val="none" w:sz="0" w:space="0" w:color="auto"/>
          </w:divBdr>
        </w:div>
      </w:divsChild>
    </w:div>
    <w:div w:id="1477841336">
      <w:bodyDiv w:val="1"/>
      <w:marLeft w:val="0"/>
      <w:marRight w:val="0"/>
      <w:marTop w:val="0"/>
      <w:marBottom w:val="0"/>
      <w:divBdr>
        <w:top w:val="none" w:sz="0" w:space="0" w:color="auto"/>
        <w:left w:val="none" w:sz="0" w:space="0" w:color="auto"/>
        <w:bottom w:val="none" w:sz="0" w:space="0" w:color="auto"/>
        <w:right w:val="none" w:sz="0" w:space="0" w:color="auto"/>
      </w:divBdr>
      <w:divsChild>
        <w:div w:id="81029273">
          <w:marLeft w:val="0"/>
          <w:marRight w:val="0"/>
          <w:marTop w:val="0"/>
          <w:marBottom w:val="0"/>
          <w:divBdr>
            <w:top w:val="none" w:sz="0" w:space="0" w:color="auto"/>
            <w:left w:val="none" w:sz="0" w:space="0" w:color="auto"/>
            <w:bottom w:val="none" w:sz="0" w:space="0" w:color="auto"/>
            <w:right w:val="none" w:sz="0" w:space="0" w:color="auto"/>
          </w:divBdr>
        </w:div>
      </w:divsChild>
    </w:div>
    <w:div w:id="1496528013">
      <w:bodyDiv w:val="1"/>
      <w:marLeft w:val="0"/>
      <w:marRight w:val="0"/>
      <w:marTop w:val="0"/>
      <w:marBottom w:val="0"/>
      <w:divBdr>
        <w:top w:val="none" w:sz="0" w:space="0" w:color="auto"/>
        <w:left w:val="none" w:sz="0" w:space="0" w:color="auto"/>
        <w:bottom w:val="none" w:sz="0" w:space="0" w:color="auto"/>
        <w:right w:val="none" w:sz="0" w:space="0" w:color="auto"/>
      </w:divBdr>
      <w:divsChild>
        <w:div w:id="533156829">
          <w:marLeft w:val="0"/>
          <w:marRight w:val="0"/>
          <w:marTop w:val="0"/>
          <w:marBottom w:val="0"/>
          <w:divBdr>
            <w:top w:val="none" w:sz="0" w:space="0" w:color="auto"/>
            <w:left w:val="none" w:sz="0" w:space="0" w:color="auto"/>
            <w:bottom w:val="none" w:sz="0" w:space="0" w:color="auto"/>
            <w:right w:val="none" w:sz="0" w:space="0" w:color="auto"/>
          </w:divBdr>
        </w:div>
      </w:divsChild>
    </w:div>
    <w:div w:id="1507550570">
      <w:bodyDiv w:val="1"/>
      <w:marLeft w:val="0"/>
      <w:marRight w:val="0"/>
      <w:marTop w:val="0"/>
      <w:marBottom w:val="0"/>
      <w:divBdr>
        <w:top w:val="none" w:sz="0" w:space="0" w:color="auto"/>
        <w:left w:val="none" w:sz="0" w:space="0" w:color="auto"/>
        <w:bottom w:val="none" w:sz="0" w:space="0" w:color="auto"/>
        <w:right w:val="none" w:sz="0" w:space="0" w:color="auto"/>
      </w:divBdr>
      <w:divsChild>
        <w:div w:id="585505162">
          <w:marLeft w:val="0"/>
          <w:marRight w:val="0"/>
          <w:marTop w:val="0"/>
          <w:marBottom w:val="0"/>
          <w:divBdr>
            <w:top w:val="none" w:sz="0" w:space="0" w:color="auto"/>
            <w:left w:val="none" w:sz="0" w:space="0" w:color="auto"/>
            <w:bottom w:val="none" w:sz="0" w:space="0" w:color="auto"/>
            <w:right w:val="none" w:sz="0" w:space="0" w:color="auto"/>
          </w:divBdr>
        </w:div>
      </w:divsChild>
    </w:div>
    <w:div w:id="1533807316">
      <w:bodyDiv w:val="1"/>
      <w:marLeft w:val="0"/>
      <w:marRight w:val="0"/>
      <w:marTop w:val="0"/>
      <w:marBottom w:val="0"/>
      <w:divBdr>
        <w:top w:val="none" w:sz="0" w:space="0" w:color="auto"/>
        <w:left w:val="none" w:sz="0" w:space="0" w:color="auto"/>
        <w:bottom w:val="none" w:sz="0" w:space="0" w:color="auto"/>
        <w:right w:val="none" w:sz="0" w:space="0" w:color="auto"/>
      </w:divBdr>
      <w:divsChild>
        <w:div w:id="181403704">
          <w:marLeft w:val="0"/>
          <w:marRight w:val="0"/>
          <w:marTop w:val="0"/>
          <w:marBottom w:val="0"/>
          <w:divBdr>
            <w:top w:val="none" w:sz="0" w:space="0" w:color="auto"/>
            <w:left w:val="none" w:sz="0" w:space="0" w:color="auto"/>
            <w:bottom w:val="none" w:sz="0" w:space="0" w:color="auto"/>
            <w:right w:val="none" w:sz="0" w:space="0" w:color="auto"/>
          </w:divBdr>
        </w:div>
      </w:divsChild>
    </w:div>
    <w:div w:id="1535000284">
      <w:bodyDiv w:val="1"/>
      <w:marLeft w:val="0"/>
      <w:marRight w:val="0"/>
      <w:marTop w:val="0"/>
      <w:marBottom w:val="0"/>
      <w:divBdr>
        <w:top w:val="none" w:sz="0" w:space="0" w:color="auto"/>
        <w:left w:val="none" w:sz="0" w:space="0" w:color="auto"/>
        <w:bottom w:val="none" w:sz="0" w:space="0" w:color="auto"/>
        <w:right w:val="none" w:sz="0" w:space="0" w:color="auto"/>
      </w:divBdr>
      <w:divsChild>
        <w:div w:id="1967470361">
          <w:marLeft w:val="0"/>
          <w:marRight w:val="0"/>
          <w:marTop w:val="0"/>
          <w:marBottom w:val="0"/>
          <w:divBdr>
            <w:top w:val="none" w:sz="0" w:space="0" w:color="auto"/>
            <w:left w:val="none" w:sz="0" w:space="0" w:color="auto"/>
            <w:bottom w:val="none" w:sz="0" w:space="0" w:color="auto"/>
            <w:right w:val="none" w:sz="0" w:space="0" w:color="auto"/>
          </w:divBdr>
        </w:div>
      </w:divsChild>
    </w:div>
    <w:div w:id="1540168818">
      <w:bodyDiv w:val="1"/>
      <w:marLeft w:val="0"/>
      <w:marRight w:val="0"/>
      <w:marTop w:val="0"/>
      <w:marBottom w:val="0"/>
      <w:divBdr>
        <w:top w:val="none" w:sz="0" w:space="0" w:color="auto"/>
        <w:left w:val="none" w:sz="0" w:space="0" w:color="auto"/>
        <w:bottom w:val="none" w:sz="0" w:space="0" w:color="auto"/>
        <w:right w:val="none" w:sz="0" w:space="0" w:color="auto"/>
      </w:divBdr>
      <w:divsChild>
        <w:div w:id="2024166165">
          <w:marLeft w:val="0"/>
          <w:marRight w:val="0"/>
          <w:marTop w:val="0"/>
          <w:marBottom w:val="0"/>
          <w:divBdr>
            <w:top w:val="none" w:sz="0" w:space="0" w:color="auto"/>
            <w:left w:val="none" w:sz="0" w:space="0" w:color="auto"/>
            <w:bottom w:val="none" w:sz="0" w:space="0" w:color="auto"/>
            <w:right w:val="none" w:sz="0" w:space="0" w:color="auto"/>
          </w:divBdr>
        </w:div>
      </w:divsChild>
    </w:div>
    <w:div w:id="1548493946">
      <w:bodyDiv w:val="1"/>
      <w:marLeft w:val="0"/>
      <w:marRight w:val="0"/>
      <w:marTop w:val="0"/>
      <w:marBottom w:val="0"/>
      <w:divBdr>
        <w:top w:val="none" w:sz="0" w:space="0" w:color="auto"/>
        <w:left w:val="none" w:sz="0" w:space="0" w:color="auto"/>
        <w:bottom w:val="none" w:sz="0" w:space="0" w:color="auto"/>
        <w:right w:val="none" w:sz="0" w:space="0" w:color="auto"/>
      </w:divBdr>
      <w:divsChild>
        <w:div w:id="279918144">
          <w:marLeft w:val="0"/>
          <w:marRight w:val="0"/>
          <w:marTop w:val="0"/>
          <w:marBottom w:val="0"/>
          <w:divBdr>
            <w:top w:val="none" w:sz="0" w:space="0" w:color="auto"/>
            <w:left w:val="none" w:sz="0" w:space="0" w:color="auto"/>
            <w:bottom w:val="none" w:sz="0" w:space="0" w:color="auto"/>
            <w:right w:val="none" w:sz="0" w:space="0" w:color="auto"/>
          </w:divBdr>
        </w:div>
      </w:divsChild>
    </w:div>
    <w:div w:id="1571770256">
      <w:bodyDiv w:val="1"/>
      <w:marLeft w:val="0"/>
      <w:marRight w:val="0"/>
      <w:marTop w:val="0"/>
      <w:marBottom w:val="0"/>
      <w:divBdr>
        <w:top w:val="none" w:sz="0" w:space="0" w:color="auto"/>
        <w:left w:val="none" w:sz="0" w:space="0" w:color="auto"/>
        <w:bottom w:val="none" w:sz="0" w:space="0" w:color="auto"/>
        <w:right w:val="none" w:sz="0" w:space="0" w:color="auto"/>
      </w:divBdr>
      <w:divsChild>
        <w:div w:id="1448113046">
          <w:marLeft w:val="0"/>
          <w:marRight w:val="0"/>
          <w:marTop w:val="0"/>
          <w:marBottom w:val="0"/>
          <w:divBdr>
            <w:top w:val="none" w:sz="0" w:space="0" w:color="auto"/>
            <w:left w:val="none" w:sz="0" w:space="0" w:color="auto"/>
            <w:bottom w:val="none" w:sz="0" w:space="0" w:color="auto"/>
            <w:right w:val="none" w:sz="0" w:space="0" w:color="auto"/>
          </w:divBdr>
        </w:div>
      </w:divsChild>
    </w:div>
    <w:div w:id="1613590060">
      <w:bodyDiv w:val="1"/>
      <w:marLeft w:val="0"/>
      <w:marRight w:val="0"/>
      <w:marTop w:val="0"/>
      <w:marBottom w:val="0"/>
      <w:divBdr>
        <w:top w:val="none" w:sz="0" w:space="0" w:color="auto"/>
        <w:left w:val="none" w:sz="0" w:space="0" w:color="auto"/>
        <w:bottom w:val="none" w:sz="0" w:space="0" w:color="auto"/>
        <w:right w:val="none" w:sz="0" w:space="0" w:color="auto"/>
      </w:divBdr>
      <w:divsChild>
        <w:div w:id="1091900273">
          <w:marLeft w:val="0"/>
          <w:marRight w:val="0"/>
          <w:marTop w:val="0"/>
          <w:marBottom w:val="0"/>
          <w:divBdr>
            <w:top w:val="none" w:sz="0" w:space="0" w:color="auto"/>
            <w:left w:val="none" w:sz="0" w:space="0" w:color="auto"/>
            <w:bottom w:val="none" w:sz="0" w:space="0" w:color="auto"/>
            <w:right w:val="none" w:sz="0" w:space="0" w:color="auto"/>
          </w:divBdr>
        </w:div>
      </w:divsChild>
    </w:div>
    <w:div w:id="1618949524">
      <w:bodyDiv w:val="1"/>
      <w:marLeft w:val="0"/>
      <w:marRight w:val="0"/>
      <w:marTop w:val="0"/>
      <w:marBottom w:val="0"/>
      <w:divBdr>
        <w:top w:val="none" w:sz="0" w:space="0" w:color="auto"/>
        <w:left w:val="none" w:sz="0" w:space="0" w:color="auto"/>
        <w:bottom w:val="none" w:sz="0" w:space="0" w:color="auto"/>
        <w:right w:val="none" w:sz="0" w:space="0" w:color="auto"/>
      </w:divBdr>
      <w:divsChild>
        <w:div w:id="1761951097">
          <w:marLeft w:val="0"/>
          <w:marRight w:val="0"/>
          <w:marTop w:val="0"/>
          <w:marBottom w:val="0"/>
          <w:divBdr>
            <w:top w:val="none" w:sz="0" w:space="0" w:color="auto"/>
            <w:left w:val="none" w:sz="0" w:space="0" w:color="auto"/>
            <w:bottom w:val="none" w:sz="0" w:space="0" w:color="auto"/>
            <w:right w:val="none" w:sz="0" w:space="0" w:color="auto"/>
          </w:divBdr>
        </w:div>
      </w:divsChild>
    </w:div>
    <w:div w:id="1624729865">
      <w:bodyDiv w:val="1"/>
      <w:marLeft w:val="0"/>
      <w:marRight w:val="0"/>
      <w:marTop w:val="0"/>
      <w:marBottom w:val="0"/>
      <w:divBdr>
        <w:top w:val="none" w:sz="0" w:space="0" w:color="auto"/>
        <w:left w:val="none" w:sz="0" w:space="0" w:color="auto"/>
        <w:bottom w:val="none" w:sz="0" w:space="0" w:color="auto"/>
        <w:right w:val="none" w:sz="0" w:space="0" w:color="auto"/>
      </w:divBdr>
      <w:divsChild>
        <w:div w:id="2109886312">
          <w:marLeft w:val="0"/>
          <w:marRight w:val="0"/>
          <w:marTop w:val="0"/>
          <w:marBottom w:val="0"/>
          <w:divBdr>
            <w:top w:val="none" w:sz="0" w:space="0" w:color="auto"/>
            <w:left w:val="none" w:sz="0" w:space="0" w:color="auto"/>
            <w:bottom w:val="none" w:sz="0" w:space="0" w:color="auto"/>
            <w:right w:val="none" w:sz="0" w:space="0" w:color="auto"/>
          </w:divBdr>
        </w:div>
      </w:divsChild>
    </w:div>
    <w:div w:id="1627615858">
      <w:bodyDiv w:val="1"/>
      <w:marLeft w:val="0"/>
      <w:marRight w:val="0"/>
      <w:marTop w:val="0"/>
      <w:marBottom w:val="0"/>
      <w:divBdr>
        <w:top w:val="none" w:sz="0" w:space="0" w:color="auto"/>
        <w:left w:val="none" w:sz="0" w:space="0" w:color="auto"/>
        <w:bottom w:val="none" w:sz="0" w:space="0" w:color="auto"/>
        <w:right w:val="none" w:sz="0" w:space="0" w:color="auto"/>
      </w:divBdr>
      <w:divsChild>
        <w:div w:id="1190143962">
          <w:marLeft w:val="0"/>
          <w:marRight w:val="0"/>
          <w:marTop w:val="0"/>
          <w:marBottom w:val="0"/>
          <w:divBdr>
            <w:top w:val="none" w:sz="0" w:space="0" w:color="auto"/>
            <w:left w:val="none" w:sz="0" w:space="0" w:color="auto"/>
            <w:bottom w:val="none" w:sz="0" w:space="0" w:color="auto"/>
            <w:right w:val="none" w:sz="0" w:space="0" w:color="auto"/>
          </w:divBdr>
        </w:div>
      </w:divsChild>
    </w:div>
    <w:div w:id="1641110761">
      <w:bodyDiv w:val="1"/>
      <w:marLeft w:val="0"/>
      <w:marRight w:val="0"/>
      <w:marTop w:val="0"/>
      <w:marBottom w:val="0"/>
      <w:divBdr>
        <w:top w:val="none" w:sz="0" w:space="0" w:color="auto"/>
        <w:left w:val="none" w:sz="0" w:space="0" w:color="auto"/>
        <w:bottom w:val="none" w:sz="0" w:space="0" w:color="auto"/>
        <w:right w:val="none" w:sz="0" w:space="0" w:color="auto"/>
      </w:divBdr>
      <w:divsChild>
        <w:div w:id="1887181661">
          <w:marLeft w:val="0"/>
          <w:marRight w:val="0"/>
          <w:marTop w:val="0"/>
          <w:marBottom w:val="0"/>
          <w:divBdr>
            <w:top w:val="none" w:sz="0" w:space="0" w:color="auto"/>
            <w:left w:val="none" w:sz="0" w:space="0" w:color="auto"/>
            <w:bottom w:val="none" w:sz="0" w:space="0" w:color="auto"/>
            <w:right w:val="none" w:sz="0" w:space="0" w:color="auto"/>
          </w:divBdr>
        </w:div>
      </w:divsChild>
    </w:div>
    <w:div w:id="1689404395">
      <w:bodyDiv w:val="1"/>
      <w:marLeft w:val="0"/>
      <w:marRight w:val="0"/>
      <w:marTop w:val="0"/>
      <w:marBottom w:val="0"/>
      <w:divBdr>
        <w:top w:val="none" w:sz="0" w:space="0" w:color="auto"/>
        <w:left w:val="none" w:sz="0" w:space="0" w:color="auto"/>
        <w:bottom w:val="none" w:sz="0" w:space="0" w:color="auto"/>
        <w:right w:val="none" w:sz="0" w:space="0" w:color="auto"/>
      </w:divBdr>
      <w:divsChild>
        <w:div w:id="1491674224">
          <w:marLeft w:val="0"/>
          <w:marRight w:val="0"/>
          <w:marTop w:val="0"/>
          <w:marBottom w:val="0"/>
          <w:divBdr>
            <w:top w:val="none" w:sz="0" w:space="0" w:color="auto"/>
            <w:left w:val="none" w:sz="0" w:space="0" w:color="auto"/>
            <w:bottom w:val="none" w:sz="0" w:space="0" w:color="auto"/>
            <w:right w:val="none" w:sz="0" w:space="0" w:color="auto"/>
          </w:divBdr>
        </w:div>
      </w:divsChild>
    </w:div>
    <w:div w:id="1702974964">
      <w:bodyDiv w:val="1"/>
      <w:marLeft w:val="0"/>
      <w:marRight w:val="0"/>
      <w:marTop w:val="0"/>
      <w:marBottom w:val="0"/>
      <w:divBdr>
        <w:top w:val="none" w:sz="0" w:space="0" w:color="auto"/>
        <w:left w:val="none" w:sz="0" w:space="0" w:color="auto"/>
        <w:bottom w:val="none" w:sz="0" w:space="0" w:color="auto"/>
        <w:right w:val="none" w:sz="0" w:space="0" w:color="auto"/>
      </w:divBdr>
      <w:divsChild>
        <w:div w:id="1374111578">
          <w:marLeft w:val="0"/>
          <w:marRight w:val="0"/>
          <w:marTop w:val="0"/>
          <w:marBottom w:val="0"/>
          <w:divBdr>
            <w:top w:val="none" w:sz="0" w:space="0" w:color="auto"/>
            <w:left w:val="none" w:sz="0" w:space="0" w:color="auto"/>
            <w:bottom w:val="none" w:sz="0" w:space="0" w:color="auto"/>
            <w:right w:val="none" w:sz="0" w:space="0" w:color="auto"/>
          </w:divBdr>
        </w:div>
      </w:divsChild>
    </w:div>
    <w:div w:id="1715035937">
      <w:bodyDiv w:val="1"/>
      <w:marLeft w:val="0"/>
      <w:marRight w:val="0"/>
      <w:marTop w:val="0"/>
      <w:marBottom w:val="0"/>
      <w:divBdr>
        <w:top w:val="none" w:sz="0" w:space="0" w:color="auto"/>
        <w:left w:val="none" w:sz="0" w:space="0" w:color="auto"/>
        <w:bottom w:val="none" w:sz="0" w:space="0" w:color="auto"/>
        <w:right w:val="none" w:sz="0" w:space="0" w:color="auto"/>
      </w:divBdr>
      <w:divsChild>
        <w:div w:id="1024094669">
          <w:marLeft w:val="0"/>
          <w:marRight w:val="0"/>
          <w:marTop w:val="0"/>
          <w:marBottom w:val="0"/>
          <w:divBdr>
            <w:top w:val="none" w:sz="0" w:space="0" w:color="auto"/>
            <w:left w:val="none" w:sz="0" w:space="0" w:color="auto"/>
            <w:bottom w:val="none" w:sz="0" w:space="0" w:color="auto"/>
            <w:right w:val="none" w:sz="0" w:space="0" w:color="auto"/>
          </w:divBdr>
        </w:div>
      </w:divsChild>
    </w:div>
    <w:div w:id="1721400878">
      <w:bodyDiv w:val="1"/>
      <w:marLeft w:val="0"/>
      <w:marRight w:val="0"/>
      <w:marTop w:val="0"/>
      <w:marBottom w:val="0"/>
      <w:divBdr>
        <w:top w:val="none" w:sz="0" w:space="0" w:color="auto"/>
        <w:left w:val="none" w:sz="0" w:space="0" w:color="auto"/>
        <w:bottom w:val="none" w:sz="0" w:space="0" w:color="auto"/>
        <w:right w:val="none" w:sz="0" w:space="0" w:color="auto"/>
      </w:divBdr>
      <w:divsChild>
        <w:div w:id="1184588032">
          <w:marLeft w:val="0"/>
          <w:marRight w:val="0"/>
          <w:marTop w:val="0"/>
          <w:marBottom w:val="0"/>
          <w:divBdr>
            <w:top w:val="none" w:sz="0" w:space="0" w:color="auto"/>
            <w:left w:val="none" w:sz="0" w:space="0" w:color="auto"/>
            <w:bottom w:val="none" w:sz="0" w:space="0" w:color="auto"/>
            <w:right w:val="none" w:sz="0" w:space="0" w:color="auto"/>
          </w:divBdr>
        </w:div>
      </w:divsChild>
    </w:div>
    <w:div w:id="1765419058">
      <w:bodyDiv w:val="1"/>
      <w:marLeft w:val="0"/>
      <w:marRight w:val="0"/>
      <w:marTop w:val="0"/>
      <w:marBottom w:val="0"/>
      <w:divBdr>
        <w:top w:val="none" w:sz="0" w:space="0" w:color="auto"/>
        <w:left w:val="none" w:sz="0" w:space="0" w:color="auto"/>
        <w:bottom w:val="none" w:sz="0" w:space="0" w:color="auto"/>
        <w:right w:val="none" w:sz="0" w:space="0" w:color="auto"/>
      </w:divBdr>
    </w:div>
    <w:div w:id="1774398334">
      <w:bodyDiv w:val="1"/>
      <w:marLeft w:val="0"/>
      <w:marRight w:val="0"/>
      <w:marTop w:val="0"/>
      <w:marBottom w:val="0"/>
      <w:divBdr>
        <w:top w:val="none" w:sz="0" w:space="0" w:color="auto"/>
        <w:left w:val="none" w:sz="0" w:space="0" w:color="auto"/>
        <w:bottom w:val="none" w:sz="0" w:space="0" w:color="auto"/>
        <w:right w:val="none" w:sz="0" w:space="0" w:color="auto"/>
      </w:divBdr>
    </w:div>
    <w:div w:id="1774860548">
      <w:bodyDiv w:val="1"/>
      <w:marLeft w:val="0"/>
      <w:marRight w:val="0"/>
      <w:marTop w:val="0"/>
      <w:marBottom w:val="0"/>
      <w:divBdr>
        <w:top w:val="none" w:sz="0" w:space="0" w:color="auto"/>
        <w:left w:val="none" w:sz="0" w:space="0" w:color="auto"/>
        <w:bottom w:val="none" w:sz="0" w:space="0" w:color="auto"/>
        <w:right w:val="none" w:sz="0" w:space="0" w:color="auto"/>
      </w:divBdr>
      <w:divsChild>
        <w:div w:id="769471241">
          <w:marLeft w:val="0"/>
          <w:marRight w:val="0"/>
          <w:marTop w:val="0"/>
          <w:marBottom w:val="0"/>
          <w:divBdr>
            <w:top w:val="none" w:sz="0" w:space="0" w:color="auto"/>
            <w:left w:val="none" w:sz="0" w:space="0" w:color="auto"/>
            <w:bottom w:val="none" w:sz="0" w:space="0" w:color="auto"/>
            <w:right w:val="none" w:sz="0" w:space="0" w:color="auto"/>
          </w:divBdr>
        </w:div>
      </w:divsChild>
    </w:div>
    <w:div w:id="1778136885">
      <w:bodyDiv w:val="1"/>
      <w:marLeft w:val="0"/>
      <w:marRight w:val="0"/>
      <w:marTop w:val="0"/>
      <w:marBottom w:val="0"/>
      <w:divBdr>
        <w:top w:val="none" w:sz="0" w:space="0" w:color="auto"/>
        <w:left w:val="none" w:sz="0" w:space="0" w:color="auto"/>
        <w:bottom w:val="none" w:sz="0" w:space="0" w:color="auto"/>
        <w:right w:val="none" w:sz="0" w:space="0" w:color="auto"/>
      </w:divBdr>
      <w:divsChild>
        <w:div w:id="2032416905">
          <w:marLeft w:val="0"/>
          <w:marRight w:val="0"/>
          <w:marTop w:val="0"/>
          <w:marBottom w:val="0"/>
          <w:divBdr>
            <w:top w:val="none" w:sz="0" w:space="0" w:color="auto"/>
            <w:left w:val="none" w:sz="0" w:space="0" w:color="auto"/>
            <w:bottom w:val="none" w:sz="0" w:space="0" w:color="auto"/>
            <w:right w:val="none" w:sz="0" w:space="0" w:color="auto"/>
          </w:divBdr>
        </w:div>
      </w:divsChild>
    </w:div>
    <w:div w:id="1779063595">
      <w:bodyDiv w:val="1"/>
      <w:marLeft w:val="0"/>
      <w:marRight w:val="0"/>
      <w:marTop w:val="0"/>
      <w:marBottom w:val="0"/>
      <w:divBdr>
        <w:top w:val="none" w:sz="0" w:space="0" w:color="auto"/>
        <w:left w:val="none" w:sz="0" w:space="0" w:color="auto"/>
        <w:bottom w:val="none" w:sz="0" w:space="0" w:color="auto"/>
        <w:right w:val="none" w:sz="0" w:space="0" w:color="auto"/>
      </w:divBdr>
      <w:divsChild>
        <w:div w:id="945768696">
          <w:marLeft w:val="0"/>
          <w:marRight w:val="0"/>
          <w:marTop w:val="0"/>
          <w:marBottom w:val="0"/>
          <w:divBdr>
            <w:top w:val="none" w:sz="0" w:space="0" w:color="auto"/>
            <w:left w:val="none" w:sz="0" w:space="0" w:color="auto"/>
            <w:bottom w:val="none" w:sz="0" w:space="0" w:color="auto"/>
            <w:right w:val="none" w:sz="0" w:space="0" w:color="auto"/>
          </w:divBdr>
        </w:div>
      </w:divsChild>
    </w:div>
    <w:div w:id="1801419777">
      <w:bodyDiv w:val="1"/>
      <w:marLeft w:val="0"/>
      <w:marRight w:val="0"/>
      <w:marTop w:val="0"/>
      <w:marBottom w:val="0"/>
      <w:divBdr>
        <w:top w:val="none" w:sz="0" w:space="0" w:color="auto"/>
        <w:left w:val="none" w:sz="0" w:space="0" w:color="auto"/>
        <w:bottom w:val="none" w:sz="0" w:space="0" w:color="auto"/>
        <w:right w:val="none" w:sz="0" w:space="0" w:color="auto"/>
      </w:divBdr>
      <w:divsChild>
        <w:div w:id="1453287574">
          <w:marLeft w:val="0"/>
          <w:marRight w:val="0"/>
          <w:marTop w:val="0"/>
          <w:marBottom w:val="0"/>
          <w:divBdr>
            <w:top w:val="none" w:sz="0" w:space="0" w:color="auto"/>
            <w:left w:val="none" w:sz="0" w:space="0" w:color="auto"/>
            <w:bottom w:val="none" w:sz="0" w:space="0" w:color="auto"/>
            <w:right w:val="none" w:sz="0" w:space="0" w:color="auto"/>
          </w:divBdr>
        </w:div>
      </w:divsChild>
    </w:div>
    <w:div w:id="1811244470">
      <w:bodyDiv w:val="1"/>
      <w:marLeft w:val="0"/>
      <w:marRight w:val="0"/>
      <w:marTop w:val="0"/>
      <w:marBottom w:val="0"/>
      <w:divBdr>
        <w:top w:val="none" w:sz="0" w:space="0" w:color="auto"/>
        <w:left w:val="none" w:sz="0" w:space="0" w:color="auto"/>
        <w:bottom w:val="none" w:sz="0" w:space="0" w:color="auto"/>
        <w:right w:val="none" w:sz="0" w:space="0" w:color="auto"/>
      </w:divBdr>
      <w:divsChild>
        <w:div w:id="1490748499">
          <w:marLeft w:val="0"/>
          <w:marRight w:val="0"/>
          <w:marTop w:val="0"/>
          <w:marBottom w:val="0"/>
          <w:divBdr>
            <w:top w:val="none" w:sz="0" w:space="0" w:color="auto"/>
            <w:left w:val="none" w:sz="0" w:space="0" w:color="auto"/>
            <w:bottom w:val="none" w:sz="0" w:space="0" w:color="auto"/>
            <w:right w:val="none" w:sz="0" w:space="0" w:color="auto"/>
          </w:divBdr>
        </w:div>
      </w:divsChild>
    </w:div>
    <w:div w:id="1889025294">
      <w:bodyDiv w:val="1"/>
      <w:marLeft w:val="0"/>
      <w:marRight w:val="0"/>
      <w:marTop w:val="0"/>
      <w:marBottom w:val="0"/>
      <w:divBdr>
        <w:top w:val="none" w:sz="0" w:space="0" w:color="auto"/>
        <w:left w:val="none" w:sz="0" w:space="0" w:color="auto"/>
        <w:bottom w:val="none" w:sz="0" w:space="0" w:color="auto"/>
        <w:right w:val="none" w:sz="0" w:space="0" w:color="auto"/>
      </w:divBdr>
      <w:divsChild>
        <w:div w:id="1966886827">
          <w:marLeft w:val="0"/>
          <w:marRight w:val="0"/>
          <w:marTop w:val="0"/>
          <w:marBottom w:val="0"/>
          <w:divBdr>
            <w:top w:val="none" w:sz="0" w:space="0" w:color="auto"/>
            <w:left w:val="none" w:sz="0" w:space="0" w:color="auto"/>
            <w:bottom w:val="none" w:sz="0" w:space="0" w:color="auto"/>
            <w:right w:val="none" w:sz="0" w:space="0" w:color="auto"/>
          </w:divBdr>
        </w:div>
      </w:divsChild>
    </w:div>
    <w:div w:id="1891266572">
      <w:bodyDiv w:val="1"/>
      <w:marLeft w:val="0"/>
      <w:marRight w:val="0"/>
      <w:marTop w:val="0"/>
      <w:marBottom w:val="0"/>
      <w:divBdr>
        <w:top w:val="none" w:sz="0" w:space="0" w:color="auto"/>
        <w:left w:val="none" w:sz="0" w:space="0" w:color="auto"/>
        <w:bottom w:val="none" w:sz="0" w:space="0" w:color="auto"/>
        <w:right w:val="none" w:sz="0" w:space="0" w:color="auto"/>
      </w:divBdr>
      <w:divsChild>
        <w:div w:id="1496921735">
          <w:marLeft w:val="0"/>
          <w:marRight w:val="0"/>
          <w:marTop w:val="0"/>
          <w:marBottom w:val="0"/>
          <w:divBdr>
            <w:top w:val="none" w:sz="0" w:space="0" w:color="auto"/>
            <w:left w:val="none" w:sz="0" w:space="0" w:color="auto"/>
            <w:bottom w:val="none" w:sz="0" w:space="0" w:color="auto"/>
            <w:right w:val="none" w:sz="0" w:space="0" w:color="auto"/>
          </w:divBdr>
        </w:div>
      </w:divsChild>
    </w:div>
    <w:div w:id="1918632382">
      <w:bodyDiv w:val="1"/>
      <w:marLeft w:val="0"/>
      <w:marRight w:val="0"/>
      <w:marTop w:val="0"/>
      <w:marBottom w:val="0"/>
      <w:divBdr>
        <w:top w:val="none" w:sz="0" w:space="0" w:color="auto"/>
        <w:left w:val="none" w:sz="0" w:space="0" w:color="auto"/>
        <w:bottom w:val="none" w:sz="0" w:space="0" w:color="auto"/>
        <w:right w:val="none" w:sz="0" w:space="0" w:color="auto"/>
      </w:divBdr>
      <w:divsChild>
        <w:div w:id="692876432">
          <w:marLeft w:val="0"/>
          <w:marRight w:val="0"/>
          <w:marTop w:val="0"/>
          <w:marBottom w:val="0"/>
          <w:divBdr>
            <w:top w:val="none" w:sz="0" w:space="0" w:color="auto"/>
            <w:left w:val="none" w:sz="0" w:space="0" w:color="auto"/>
            <w:bottom w:val="none" w:sz="0" w:space="0" w:color="auto"/>
            <w:right w:val="none" w:sz="0" w:space="0" w:color="auto"/>
          </w:divBdr>
        </w:div>
      </w:divsChild>
    </w:div>
    <w:div w:id="1929531910">
      <w:bodyDiv w:val="1"/>
      <w:marLeft w:val="0"/>
      <w:marRight w:val="0"/>
      <w:marTop w:val="0"/>
      <w:marBottom w:val="0"/>
      <w:divBdr>
        <w:top w:val="none" w:sz="0" w:space="0" w:color="auto"/>
        <w:left w:val="none" w:sz="0" w:space="0" w:color="auto"/>
        <w:bottom w:val="none" w:sz="0" w:space="0" w:color="auto"/>
        <w:right w:val="none" w:sz="0" w:space="0" w:color="auto"/>
      </w:divBdr>
      <w:divsChild>
        <w:div w:id="346489097">
          <w:marLeft w:val="0"/>
          <w:marRight w:val="0"/>
          <w:marTop w:val="0"/>
          <w:marBottom w:val="0"/>
          <w:divBdr>
            <w:top w:val="none" w:sz="0" w:space="0" w:color="auto"/>
            <w:left w:val="none" w:sz="0" w:space="0" w:color="auto"/>
            <w:bottom w:val="none" w:sz="0" w:space="0" w:color="auto"/>
            <w:right w:val="none" w:sz="0" w:space="0" w:color="auto"/>
          </w:divBdr>
        </w:div>
        <w:div w:id="1190146201">
          <w:marLeft w:val="0"/>
          <w:marRight w:val="0"/>
          <w:marTop w:val="0"/>
          <w:marBottom w:val="0"/>
          <w:divBdr>
            <w:top w:val="none" w:sz="0" w:space="0" w:color="auto"/>
            <w:left w:val="none" w:sz="0" w:space="0" w:color="auto"/>
            <w:bottom w:val="none" w:sz="0" w:space="0" w:color="auto"/>
            <w:right w:val="none" w:sz="0" w:space="0" w:color="auto"/>
          </w:divBdr>
        </w:div>
        <w:div w:id="1321421367">
          <w:marLeft w:val="0"/>
          <w:marRight w:val="0"/>
          <w:marTop w:val="0"/>
          <w:marBottom w:val="0"/>
          <w:divBdr>
            <w:top w:val="none" w:sz="0" w:space="0" w:color="auto"/>
            <w:left w:val="none" w:sz="0" w:space="0" w:color="auto"/>
            <w:bottom w:val="none" w:sz="0" w:space="0" w:color="auto"/>
            <w:right w:val="none" w:sz="0" w:space="0" w:color="auto"/>
          </w:divBdr>
        </w:div>
      </w:divsChild>
    </w:div>
    <w:div w:id="1943568338">
      <w:bodyDiv w:val="1"/>
      <w:marLeft w:val="0"/>
      <w:marRight w:val="0"/>
      <w:marTop w:val="0"/>
      <w:marBottom w:val="0"/>
      <w:divBdr>
        <w:top w:val="none" w:sz="0" w:space="0" w:color="auto"/>
        <w:left w:val="none" w:sz="0" w:space="0" w:color="auto"/>
        <w:bottom w:val="none" w:sz="0" w:space="0" w:color="auto"/>
        <w:right w:val="none" w:sz="0" w:space="0" w:color="auto"/>
      </w:divBdr>
      <w:divsChild>
        <w:div w:id="613366364">
          <w:marLeft w:val="0"/>
          <w:marRight w:val="0"/>
          <w:marTop w:val="0"/>
          <w:marBottom w:val="0"/>
          <w:divBdr>
            <w:top w:val="none" w:sz="0" w:space="0" w:color="auto"/>
            <w:left w:val="none" w:sz="0" w:space="0" w:color="auto"/>
            <w:bottom w:val="none" w:sz="0" w:space="0" w:color="auto"/>
            <w:right w:val="none" w:sz="0" w:space="0" w:color="auto"/>
          </w:divBdr>
        </w:div>
      </w:divsChild>
    </w:div>
    <w:div w:id="1947738224">
      <w:bodyDiv w:val="1"/>
      <w:marLeft w:val="0"/>
      <w:marRight w:val="0"/>
      <w:marTop w:val="0"/>
      <w:marBottom w:val="0"/>
      <w:divBdr>
        <w:top w:val="none" w:sz="0" w:space="0" w:color="auto"/>
        <w:left w:val="none" w:sz="0" w:space="0" w:color="auto"/>
        <w:bottom w:val="none" w:sz="0" w:space="0" w:color="auto"/>
        <w:right w:val="none" w:sz="0" w:space="0" w:color="auto"/>
      </w:divBdr>
      <w:divsChild>
        <w:div w:id="1088892334">
          <w:marLeft w:val="0"/>
          <w:marRight w:val="0"/>
          <w:marTop w:val="0"/>
          <w:marBottom w:val="0"/>
          <w:divBdr>
            <w:top w:val="none" w:sz="0" w:space="0" w:color="auto"/>
            <w:left w:val="none" w:sz="0" w:space="0" w:color="auto"/>
            <w:bottom w:val="none" w:sz="0" w:space="0" w:color="auto"/>
            <w:right w:val="none" w:sz="0" w:space="0" w:color="auto"/>
          </w:divBdr>
        </w:div>
      </w:divsChild>
    </w:div>
    <w:div w:id="1956131732">
      <w:bodyDiv w:val="1"/>
      <w:marLeft w:val="0"/>
      <w:marRight w:val="0"/>
      <w:marTop w:val="0"/>
      <w:marBottom w:val="0"/>
      <w:divBdr>
        <w:top w:val="none" w:sz="0" w:space="0" w:color="auto"/>
        <w:left w:val="none" w:sz="0" w:space="0" w:color="auto"/>
        <w:bottom w:val="none" w:sz="0" w:space="0" w:color="auto"/>
        <w:right w:val="none" w:sz="0" w:space="0" w:color="auto"/>
      </w:divBdr>
      <w:divsChild>
        <w:div w:id="533806288">
          <w:marLeft w:val="0"/>
          <w:marRight w:val="0"/>
          <w:marTop w:val="0"/>
          <w:marBottom w:val="0"/>
          <w:divBdr>
            <w:top w:val="none" w:sz="0" w:space="0" w:color="auto"/>
            <w:left w:val="none" w:sz="0" w:space="0" w:color="auto"/>
            <w:bottom w:val="none" w:sz="0" w:space="0" w:color="auto"/>
            <w:right w:val="none" w:sz="0" w:space="0" w:color="auto"/>
          </w:divBdr>
        </w:div>
      </w:divsChild>
    </w:div>
    <w:div w:id="1992101391">
      <w:bodyDiv w:val="1"/>
      <w:marLeft w:val="0"/>
      <w:marRight w:val="0"/>
      <w:marTop w:val="0"/>
      <w:marBottom w:val="0"/>
      <w:divBdr>
        <w:top w:val="none" w:sz="0" w:space="0" w:color="auto"/>
        <w:left w:val="none" w:sz="0" w:space="0" w:color="auto"/>
        <w:bottom w:val="none" w:sz="0" w:space="0" w:color="auto"/>
        <w:right w:val="none" w:sz="0" w:space="0" w:color="auto"/>
      </w:divBdr>
      <w:divsChild>
        <w:div w:id="621805951">
          <w:marLeft w:val="0"/>
          <w:marRight w:val="0"/>
          <w:marTop w:val="0"/>
          <w:marBottom w:val="0"/>
          <w:divBdr>
            <w:top w:val="none" w:sz="0" w:space="0" w:color="auto"/>
            <w:left w:val="none" w:sz="0" w:space="0" w:color="auto"/>
            <w:bottom w:val="none" w:sz="0" w:space="0" w:color="auto"/>
            <w:right w:val="none" w:sz="0" w:space="0" w:color="auto"/>
          </w:divBdr>
        </w:div>
      </w:divsChild>
    </w:div>
    <w:div w:id="2032565293">
      <w:bodyDiv w:val="1"/>
      <w:marLeft w:val="0"/>
      <w:marRight w:val="0"/>
      <w:marTop w:val="0"/>
      <w:marBottom w:val="0"/>
      <w:divBdr>
        <w:top w:val="none" w:sz="0" w:space="0" w:color="auto"/>
        <w:left w:val="none" w:sz="0" w:space="0" w:color="auto"/>
        <w:bottom w:val="none" w:sz="0" w:space="0" w:color="auto"/>
        <w:right w:val="none" w:sz="0" w:space="0" w:color="auto"/>
      </w:divBdr>
      <w:divsChild>
        <w:div w:id="1359694022">
          <w:marLeft w:val="0"/>
          <w:marRight w:val="0"/>
          <w:marTop w:val="0"/>
          <w:marBottom w:val="0"/>
          <w:divBdr>
            <w:top w:val="none" w:sz="0" w:space="0" w:color="auto"/>
            <w:left w:val="none" w:sz="0" w:space="0" w:color="auto"/>
            <w:bottom w:val="none" w:sz="0" w:space="0" w:color="auto"/>
            <w:right w:val="none" w:sz="0" w:space="0" w:color="auto"/>
          </w:divBdr>
        </w:div>
      </w:divsChild>
    </w:div>
    <w:div w:id="2041779369">
      <w:bodyDiv w:val="1"/>
      <w:marLeft w:val="0"/>
      <w:marRight w:val="0"/>
      <w:marTop w:val="0"/>
      <w:marBottom w:val="0"/>
      <w:divBdr>
        <w:top w:val="none" w:sz="0" w:space="0" w:color="auto"/>
        <w:left w:val="none" w:sz="0" w:space="0" w:color="auto"/>
        <w:bottom w:val="none" w:sz="0" w:space="0" w:color="auto"/>
        <w:right w:val="none" w:sz="0" w:space="0" w:color="auto"/>
      </w:divBdr>
      <w:divsChild>
        <w:div w:id="1947081616">
          <w:marLeft w:val="0"/>
          <w:marRight w:val="0"/>
          <w:marTop w:val="0"/>
          <w:marBottom w:val="0"/>
          <w:divBdr>
            <w:top w:val="none" w:sz="0" w:space="0" w:color="auto"/>
            <w:left w:val="none" w:sz="0" w:space="0" w:color="auto"/>
            <w:bottom w:val="none" w:sz="0" w:space="0" w:color="auto"/>
            <w:right w:val="none" w:sz="0" w:space="0" w:color="auto"/>
          </w:divBdr>
        </w:div>
      </w:divsChild>
    </w:div>
    <w:div w:id="2052730461">
      <w:bodyDiv w:val="1"/>
      <w:marLeft w:val="0"/>
      <w:marRight w:val="0"/>
      <w:marTop w:val="0"/>
      <w:marBottom w:val="0"/>
      <w:divBdr>
        <w:top w:val="none" w:sz="0" w:space="0" w:color="auto"/>
        <w:left w:val="none" w:sz="0" w:space="0" w:color="auto"/>
        <w:bottom w:val="none" w:sz="0" w:space="0" w:color="auto"/>
        <w:right w:val="none" w:sz="0" w:space="0" w:color="auto"/>
      </w:divBdr>
      <w:divsChild>
        <w:div w:id="258299499">
          <w:marLeft w:val="0"/>
          <w:marRight w:val="0"/>
          <w:marTop w:val="0"/>
          <w:marBottom w:val="0"/>
          <w:divBdr>
            <w:top w:val="none" w:sz="0" w:space="0" w:color="auto"/>
            <w:left w:val="none" w:sz="0" w:space="0" w:color="auto"/>
            <w:bottom w:val="none" w:sz="0" w:space="0" w:color="auto"/>
            <w:right w:val="none" w:sz="0" w:space="0" w:color="auto"/>
          </w:divBdr>
        </w:div>
      </w:divsChild>
    </w:div>
    <w:div w:id="2081169904">
      <w:bodyDiv w:val="1"/>
      <w:marLeft w:val="0"/>
      <w:marRight w:val="0"/>
      <w:marTop w:val="0"/>
      <w:marBottom w:val="0"/>
      <w:divBdr>
        <w:top w:val="none" w:sz="0" w:space="0" w:color="auto"/>
        <w:left w:val="none" w:sz="0" w:space="0" w:color="auto"/>
        <w:bottom w:val="none" w:sz="0" w:space="0" w:color="auto"/>
        <w:right w:val="none" w:sz="0" w:space="0" w:color="auto"/>
      </w:divBdr>
      <w:divsChild>
        <w:div w:id="1549224621">
          <w:marLeft w:val="0"/>
          <w:marRight w:val="0"/>
          <w:marTop w:val="0"/>
          <w:marBottom w:val="0"/>
          <w:divBdr>
            <w:top w:val="none" w:sz="0" w:space="0" w:color="auto"/>
            <w:left w:val="none" w:sz="0" w:space="0" w:color="auto"/>
            <w:bottom w:val="none" w:sz="0" w:space="0" w:color="auto"/>
            <w:right w:val="none" w:sz="0" w:space="0" w:color="auto"/>
          </w:divBdr>
        </w:div>
      </w:divsChild>
    </w:div>
    <w:div w:id="2112817462">
      <w:bodyDiv w:val="1"/>
      <w:marLeft w:val="0"/>
      <w:marRight w:val="0"/>
      <w:marTop w:val="0"/>
      <w:marBottom w:val="0"/>
      <w:divBdr>
        <w:top w:val="none" w:sz="0" w:space="0" w:color="auto"/>
        <w:left w:val="none" w:sz="0" w:space="0" w:color="auto"/>
        <w:bottom w:val="none" w:sz="0" w:space="0" w:color="auto"/>
        <w:right w:val="none" w:sz="0" w:space="0" w:color="auto"/>
      </w:divBdr>
      <w:divsChild>
        <w:div w:id="233903576">
          <w:marLeft w:val="0"/>
          <w:marRight w:val="0"/>
          <w:marTop w:val="0"/>
          <w:marBottom w:val="0"/>
          <w:divBdr>
            <w:top w:val="none" w:sz="0" w:space="0" w:color="auto"/>
            <w:left w:val="none" w:sz="0" w:space="0" w:color="auto"/>
            <w:bottom w:val="none" w:sz="0" w:space="0" w:color="auto"/>
            <w:right w:val="none" w:sz="0" w:space="0" w:color="auto"/>
          </w:divBdr>
        </w:div>
      </w:divsChild>
    </w:div>
    <w:div w:id="2126071216">
      <w:bodyDiv w:val="1"/>
      <w:marLeft w:val="0"/>
      <w:marRight w:val="0"/>
      <w:marTop w:val="0"/>
      <w:marBottom w:val="0"/>
      <w:divBdr>
        <w:top w:val="none" w:sz="0" w:space="0" w:color="auto"/>
        <w:left w:val="none" w:sz="0" w:space="0" w:color="auto"/>
        <w:bottom w:val="none" w:sz="0" w:space="0" w:color="auto"/>
        <w:right w:val="none" w:sz="0" w:space="0" w:color="auto"/>
      </w:divBdr>
      <w:divsChild>
        <w:div w:id="1212962238">
          <w:marLeft w:val="0"/>
          <w:marRight w:val="0"/>
          <w:marTop w:val="0"/>
          <w:marBottom w:val="0"/>
          <w:divBdr>
            <w:top w:val="none" w:sz="0" w:space="0" w:color="auto"/>
            <w:left w:val="none" w:sz="0" w:space="0" w:color="auto"/>
            <w:bottom w:val="none" w:sz="0" w:space="0" w:color="auto"/>
            <w:right w:val="none" w:sz="0" w:space="0" w:color="auto"/>
          </w:divBdr>
        </w:div>
      </w:divsChild>
    </w:div>
    <w:div w:id="2131237685">
      <w:bodyDiv w:val="1"/>
      <w:marLeft w:val="0"/>
      <w:marRight w:val="0"/>
      <w:marTop w:val="0"/>
      <w:marBottom w:val="0"/>
      <w:divBdr>
        <w:top w:val="none" w:sz="0" w:space="0" w:color="auto"/>
        <w:left w:val="none" w:sz="0" w:space="0" w:color="auto"/>
        <w:bottom w:val="none" w:sz="0" w:space="0" w:color="auto"/>
        <w:right w:val="none" w:sz="0" w:space="0" w:color="auto"/>
      </w:divBdr>
      <w:divsChild>
        <w:div w:id="779571903">
          <w:marLeft w:val="0"/>
          <w:marRight w:val="0"/>
          <w:marTop w:val="0"/>
          <w:marBottom w:val="0"/>
          <w:divBdr>
            <w:top w:val="none" w:sz="0" w:space="0" w:color="auto"/>
            <w:left w:val="none" w:sz="0" w:space="0" w:color="auto"/>
            <w:bottom w:val="none" w:sz="0" w:space="0" w:color="auto"/>
            <w:right w:val="none" w:sz="0" w:space="0" w:color="auto"/>
          </w:divBdr>
        </w:div>
      </w:divsChild>
    </w:div>
    <w:div w:id="2136217353">
      <w:bodyDiv w:val="1"/>
      <w:marLeft w:val="0"/>
      <w:marRight w:val="0"/>
      <w:marTop w:val="0"/>
      <w:marBottom w:val="0"/>
      <w:divBdr>
        <w:top w:val="none" w:sz="0" w:space="0" w:color="auto"/>
        <w:left w:val="none" w:sz="0" w:space="0" w:color="auto"/>
        <w:bottom w:val="none" w:sz="0" w:space="0" w:color="auto"/>
        <w:right w:val="none" w:sz="0" w:space="0" w:color="auto"/>
      </w:divBdr>
      <w:divsChild>
        <w:div w:id="1517503756">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C222DE-42FA-44E1-92DA-6F7EF2BF09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126</TotalTime>
  <Pages>18</Pages>
  <Words>9145</Words>
  <Characters>49385</Characters>
  <Application>Microsoft Office Word</Application>
  <DocSecurity>0</DocSecurity>
  <Lines>411</Lines>
  <Paragraphs>116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58414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Wemerson Gomes Borges</dc:creator>
  <cp:keywords/>
  <cp:lastModifiedBy>user</cp:lastModifiedBy>
  <cp:revision>14</cp:revision>
  <cp:lastPrinted>2015-08-11T17:37:00Z</cp:lastPrinted>
  <dcterms:created xsi:type="dcterms:W3CDTF">2019-05-09T12:50:00Z</dcterms:created>
  <dcterms:modified xsi:type="dcterms:W3CDTF">2019-05-13T14:33:00Z</dcterms:modified>
  <dc:language>pt-BR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Hewlett-Packard Company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