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131" w:rsidRDefault="00B37131" w:rsidP="00F96AA2">
      <w:pPr>
        <w:spacing w:after="0" w:line="240" w:lineRule="auto"/>
        <w:jc w:val="center"/>
        <w:rPr>
          <w:rFonts w:ascii="Times New Roman" w:eastAsia="Times New Roman" w:hAnsi="Times New Roman" w:cs="Times New Roman"/>
          <w:b/>
          <w:color w:val="000000"/>
          <w:sz w:val="24"/>
          <w:szCs w:val="24"/>
          <w:lang w:eastAsia="pt-BR"/>
        </w:rPr>
      </w:pPr>
      <w:bookmarkStart w:id="0" w:name="_Hlk17819164"/>
      <w:r w:rsidRPr="00B37131">
        <w:rPr>
          <w:rFonts w:ascii="Times New Roman" w:eastAsia="Times New Roman" w:hAnsi="Times New Roman" w:cs="Times New Roman"/>
          <w:b/>
          <w:color w:val="000000"/>
          <w:sz w:val="24"/>
          <w:szCs w:val="24"/>
          <w:lang w:eastAsia="pt-BR"/>
        </w:rPr>
        <w:t xml:space="preserve">Você foi </w:t>
      </w:r>
      <w:r>
        <w:rPr>
          <w:rFonts w:ascii="Times New Roman" w:eastAsia="Times New Roman" w:hAnsi="Times New Roman" w:cs="Times New Roman"/>
          <w:b/>
          <w:color w:val="000000"/>
          <w:sz w:val="24"/>
          <w:szCs w:val="24"/>
          <w:lang w:eastAsia="pt-BR"/>
        </w:rPr>
        <w:t>A</w:t>
      </w:r>
      <w:r w:rsidRPr="00B37131">
        <w:rPr>
          <w:rFonts w:ascii="Times New Roman" w:eastAsia="Times New Roman" w:hAnsi="Times New Roman" w:cs="Times New Roman"/>
          <w:b/>
          <w:color w:val="000000"/>
          <w:sz w:val="24"/>
          <w:szCs w:val="24"/>
          <w:lang w:eastAsia="pt-BR"/>
        </w:rPr>
        <w:t xml:space="preserve">dicionado! </w:t>
      </w:r>
      <w:r>
        <w:rPr>
          <w:rFonts w:ascii="Times New Roman" w:eastAsia="Times New Roman" w:hAnsi="Times New Roman" w:cs="Times New Roman"/>
          <w:b/>
          <w:color w:val="000000"/>
          <w:sz w:val="24"/>
          <w:szCs w:val="24"/>
          <w:lang w:eastAsia="pt-BR"/>
        </w:rPr>
        <w:t>A P</w:t>
      </w:r>
      <w:r w:rsidRPr="00B37131">
        <w:rPr>
          <w:rFonts w:ascii="Times New Roman" w:eastAsia="Times New Roman" w:hAnsi="Times New Roman" w:cs="Times New Roman"/>
          <w:b/>
          <w:color w:val="000000"/>
          <w:sz w:val="24"/>
          <w:szCs w:val="24"/>
          <w:lang w:eastAsia="pt-BR"/>
        </w:rPr>
        <w:t xml:space="preserve">articipação em Grupos </w:t>
      </w:r>
      <w:r>
        <w:rPr>
          <w:rFonts w:ascii="Times New Roman" w:eastAsia="Times New Roman" w:hAnsi="Times New Roman" w:cs="Times New Roman"/>
          <w:b/>
          <w:color w:val="000000"/>
          <w:sz w:val="24"/>
          <w:szCs w:val="24"/>
          <w:lang w:eastAsia="pt-BR"/>
        </w:rPr>
        <w:t>e a</w:t>
      </w:r>
      <w:r w:rsidRPr="00B37131">
        <w:rPr>
          <w:rFonts w:ascii="Times New Roman" w:eastAsia="Times New Roman" w:hAnsi="Times New Roman" w:cs="Times New Roman"/>
          <w:b/>
          <w:color w:val="000000"/>
          <w:sz w:val="24"/>
          <w:szCs w:val="24"/>
          <w:lang w:eastAsia="pt-BR"/>
        </w:rPr>
        <w:t xml:space="preserve"> Intenção de Uso do WhatsApp </w:t>
      </w:r>
      <w:r>
        <w:rPr>
          <w:rFonts w:ascii="Times New Roman" w:eastAsia="Times New Roman" w:hAnsi="Times New Roman" w:cs="Times New Roman"/>
          <w:b/>
          <w:color w:val="000000"/>
          <w:sz w:val="24"/>
          <w:szCs w:val="24"/>
          <w:lang w:eastAsia="pt-BR"/>
        </w:rPr>
        <w:t xml:space="preserve">a </w:t>
      </w:r>
      <w:r w:rsidRPr="00B37131">
        <w:rPr>
          <w:rFonts w:ascii="Times New Roman" w:eastAsia="Times New Roman" w:hAnsi="Times New Roman" w:cs="Times New Roman"/>
          <w:b/>
          <w:color w:val="000000"/>
          <w:sz w:val="24"/>
          <w:szCs w:val="24"/>
          <w:lang w:eastAsia="pt-BR"/>
        </w:rPr>
        <w:t>partir dos Fatores da Personalidade</w:t>
      </w:r>
    </w:p>
    <w:p w:rsidR="00F96AA2" w:rsidRDefault="00F96AA2" w:rsidP="00F96AA2">
      <w:pPr>
        <w:spacing w:after="0" w:line="240" w:lineRule="auto"/>
        <w:jc w:val="center"/>
        <w:rPr>
          <w:rFonts w:ascii="Times New Roman" w:eastAsia="Times New Roman" w:hAnsi="Times New Roman" w:cs="Times New Roman"/>
          <w:b/>
          <w:color w:val="000000"/>
          <w:sz w:val="28"/>
          <w:szCs w:val="28"/>
          <w:lang w:eastAsia="pt-BR"/>
        </w:rPr>
      </w:pPr>
    </w:p>
    <w:p w:rsidR="00B37131" w:rsidRPr="00B37131" w:rsidRDefault="00B37131" w:rsidP="00F96AA2">
      <w:pPr>
        <w:spacing w:after="0" w:line="240" w:lineRule="auto"/>
        <w:jc w:val="center"/>
        <w:rPr>
          <w:rFonts w:ascii="Times New Roman" w:eastAsia="Times New Roman" w:hAnsi="Times New Roman" w:cs="Times New Roman"/>
          <w:b/>
          <w:bCs/>
          <w:color w:val="000000"/>
          <w:sz w:val="28"/>
          <w:szCs w:val="28"/>
          <w:lang w:val="en-US" w:eastAsia="pt-BR"/>
        </w:rPr>
      </w:pPr>
      <w:r w:rsidRPr="00B37131">
        <w:rPr>
          <w:rFonts w:ascii="Times New Roman" w:eastAsia="Times New Roman" w:hAnsi="Times New Roman" w:cs="Times New Roman"/>
          <w:b/>
          <w:bCs/>
          <w:sz w:val="24"/>
          <w:szCs w:val="24"/>
          <w:lang w:val="en-US" w:eastAsia="pt-BR"/>
        </w:rPr>
        <w:t xml:space="preserve">You have been </w:t>
      </w:r>
      <w:r>
        <w:rPr>
          <w:rFonts w:ascii="Times New Roman" w:eastAsia="Times New Roman" w:hAnsi="Times New Roman" w:cs="Times New Roman"/>
          <w:b/>
          <w:bCs/>
          <w:sz w:val="24"/>
          <w:szCs w:val="24"/>
          <w:lang w:val="en-US" w:eastAsia="pt-BR"/>
        </w:rPr>
        <w:t>A</w:t>
      </w:r>
      <w:r w:rsidRPr="00B37131">
        <w:rPr>
          <w:rFonts w:ascii="Times New Roman" w:eastAsia="Times New Roman" w:hAnsi="Times New Roman" w:cs="Times New Roman"/>
          <w:b/>
          <w:bCs/>
          <w:sz w:val="24"/>
          <w:szCs w:val="24"/>
          <w:lang w:val="en-US" w:eastAsia="pt-BR"/>
        </w:rPr>
        <w:t>dded!</w:t>
      </w:r>
      <w:r w:rsidRPr="00B37131">
        <w:rPr>
          <w:b/>
          <w:bCs/>
          <w:lang w:val="en-US"/>
        </w:rPr>
        <w:t xml:space="preserve"> </w:t>
      </w:r>
      <w:r w:rsidRPr="00B37131">
        <w:rPr>
          <w:rFonts w:ascii="Times New Roman" w:eastAsia="Times New Roman" w:hAnsi="Times New Roman" w:cs="Times New Roman"/>
          <w:b/>
          <w:bCs/>
          <w:sz w:val="24"/>
          <w:szCs w:val="24"/>
          <w:lang w:val="en-US" w:eastAsia="pt-BR"/>
        </w:rPr>
        <w:t xml:space="preserve">Group Membership and Intent to Use WhatsApp from Personality Factors </w:t>
      </w:r>
    </w:p>
    <w:p w:rsidR="00B37131" w:rsidRDefault="00B37131" w:rsidP="00F96AA2">
      <w:pPr>
        <w:spacing w:after="0" w:line="240" w:lineRule="auto"/>
        <w:jc w:val="center"/>
        <w:rPr>
          <w:rFonts w:ascii="Times New Roman" w:eastAsia="Times New Roman" w:hAnsi="Times New Roman" w:cs="Times New Roman"/>
          <w:b/>
          <w:color w:val="000000"/>
          <w:sz w:val="28"/>
          <w:szCs w:val="28"/>
          <w:lang w:val="en-US" w:eastAsia="pt-BR"/>
        </w:rPr>
      </w:pPr>
    </w:p>
    <w:p w:rsidR="00A569AA" w:rsidRDefault="00A569AA" w:rsidP="00F96AA2">
      <w:pPr>
        <w:spacing w:after="0" w:line="240" w:lineRule="auto"/>
        <w:jc w:val="center"/>
        <w:rPr>
          <w:rFonts w:ascii="Times New Roman" w:eastAsia="Times New Roman" w:hAnsi="Times New Roman" w:cs="Times New Roman"/>
          <w:b/>
          <w:color w:val="000000"/>
          <w:sz w:val="28"/>
          <w:szCs w:val="28"/>
          <w:lang w:val="en-US" w:eastAsia="pt-BR"/>
        </w:rPr>
      </w:pPr>
    </w:p>
    <w:p w:rsidR="006002EC" w:rsidRDefault="006002EC" w:rsidP="006002EC">
      <w:pPr>
        <w:spacing w:after="0" w:line="240" w:lineRule="auto"/>
        <w:jc w:val="center"/>
        <w:rPr>
          <w:rFonts w:ascii="Times New Roman" w:hAnsi="Times New Roman" w:cs="Times New Roman"/>
          <w:sz w:val="24"/>
          <w:szCs w:val="24"/>
        </w:rPr>
      </w:pPr>
      <w:r w:rsidRPr="006002EC">
        <w:rPr>
          <w:rFonts w:ascii="Times New Roman" w:hAnsi="Times New Roman" w:cs="Times New Roman"/>
          <w:b/>
          <w:sz w:val="24"/>
          <w:szCs w:val="24"/>
        </w:rPr>
        <w:t xml:space="preserve">Daiane </w:t>
      </w:r>
      <w:proofErr w:type="spellStart"/>
      <w:r w:rsidRPr="006002EC">
        <w:rPr>
          <w:rFonts w:ascii="Times New Roman" w:hAnsi="Times New Roman" w:cs="Times New Roman"/>
          <w:b/>
          <w:sz w:val="24"/>
          <w:szCs w:val="24"/>
        </w:rPr>
        <w:t>Lindner</w:t>
      </w:r>
      <w:proofErr w:type="spellEnd"/>
      <w:r w:rsidRPr="006002EC">
        <w:rPr>
          <w:rFonts w:ascii="Times New Roman" w:hAnsi="Times New Roman" w:cs="Times New Roman"/>
          <w:b/>
          <w:sz w:val="24"/>
          <w:szCs w:val="24"/>
        </w:rPr>
        <w:t xml:space="preserve"> </w:t>
      </w:r>
      <w:proofErr w:type="spellStart"/>
      <w:r w:rsidRPr="006002EC">
        <w:rPr>
          <w:rFonts w:ascii="Times New Roman" w:hAnsi="Times New Roman" w:cs="Times New Roman"/>
          <w:b/>
          <w:sz w:val="24"/>
          <w:szCs w:val="24"/>
        </w:rPr>
        <w:t>Radons</w:t>
      </w:r>
      <w:proofErr w:type="spellEnd"/>
    </w:p>
    <w:p w:rsidR="006002EC" w:rsidRDefault="006002EC" w:rsidP="006002EC">
      <w:pPr>
        <w:spacing w:after="0" w:line="240" w:lineRule="auto"/>
        <w:jc w:val="center"/>
        <w:rPr>
          <w:rFonts w:ascii="Times New Roman" w:hAnsi="Times New Roman" w:cs="Times New Roman"/>
          <w:sz w:val="24"/>
          <w:szCs w:val="24"/>
        </w:rPr>
      </w:pPr>
      <w:r w:rsidRPr="006002EC">
        <w:rPr>
          <w:rFonts w:ascii="Times New Roman" w:hAnsi="Times New Roman" w:cs="Times New Roman"/>
          <w:sz w:val="24"/>
          <w:szCs w:val="24"/>
        </w:rPr>
        <w:t>Doutoranda do Programa de Pós-Graduação em Administração da Universidade Federal de Santa Maria (UFSM)</w:t>
      </w:r>
    </w:p>
    <w:p w:rsidR="006002EC" w:rsidRDefault="006002EC" w:rsidP="006002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Assistente em Administração na </w:t>
      </w:r>
      <w:r w:rsidRPr="006002EC">
        <w:rPr>
          <w:rFonts w:ascii="Times New Roman" w:hAnsi="Times New Roman" w:cs="Times New Roman"/>
          <w:sz w:val="24"/>
          <w:szCs w:val="24"/>
        </w:rPr>
        <w:t>Universidade Federal da Fronteira Sul (UFFS, Campus Cerro Largo</w:t>
      </w:r>
    </w:p>
    <w:p w:rsidR="006002EC" w:rsidRDefault="006002EC" w:rsidP="006002EC">
      <w:pPr>
        <w:spacing w:after="0" w:line="240" w:lineRule="auto"/>
        <w:jc w:val="center"/>
        <w:rPr>
          <w:rFonts w:ascii="Times New Roman" w:hAnsi="Times New Roman" w:cs="Times New Roman"/>
          <w:sz w:val="24"/>
          <w:szCs w:val="24"/>
        </w:rPr>
      </w:pPr>
      <w:r w:rsidRPr="006002EC">
        <w:rPr>
          <w:rFonts w:ascii="Times New Roman" w:hAnsi="Times New Roman" w:cs="Times New Roman"/>
          <w:sz w:val="24"/>
          <w:szCs w:val="24"/>
        </w:rPr>
        <w:t xml:space="preserve">Rua Jacob Reinaldo </w:t>
      </w:r>
      <w:proofErr w:type="spellStart"/>
      <w:r w:rsidRPr="006002EC">
        <w:rPr>
          <w:rFonts w:ascii="Times New Roman" w:hAnsi="Times New Roman" w:cs="Times New Roman"/>
          <w:sz w:val="24"/>
          <w:szCs w:val="24"/>
        </w:rPr>
        <w:t>Haupenthal</w:t>
      </w:r>
      <w:proofErr w:type="spellEnd"/>
      <w:r w:rsidRPr="006002EC">
        <w:rPr>
          <w:rFonts w:ascii="Times New Roman" w:hAnsi="Times New Roman" w:cs="Times New Roman"/>
          <w:sz w:val="24"/>
          <w:szCs w:val="24"/>
        </w:rPr>
        <w:t xml:space="preserve">, 1.580, Bairro: São Pedro, Cerro </w:t>
      </w:r>
      <w:proofErr w:type="spellStart"/>
      <w:r w:rsidRPr="006002EC">
        <w:rPr>
          <w:rFonts w:ascii="Times New Roman" w:hAnsi="Times New Roman" w:cs="Times New Roman"/>
          <w:sz w:val="24"/>
          <w:szCs w:val="24"/>
        </w:rPr>
        <w:t>Largo-RS</w:t>
      </w:r>
      <w:proofErr w:type="spellEnd"/>
      <w:r w:rsidRPr="006002EC">
        <w:rPr>
          <w:rFonts w:ascii="Times New Roman" w:hAnsi="Times New Roman" w:cs="Times New Roman"/>
          <w:sz w:val="24"/>
          <w:szCs w:val="24"/>
        </w:rPr>
        <w:t xml:space="preserve">,  CEP 97900-000, Telefone: (55) 3359-3950, </w:t>
      </w:r>
      <w:hyperlink r:id="rId8" w:history="1">
        <w:r w:rsidRPr="00C748A2">
          <w:rPr>
            <w:rStyle w:val="Hyperlink"/>
            <w:rFonts w:ascii="Times New Roman" w:hAnsi="Times New Roman" w:cs="Times New Roman"/>
            <w:sz w:val="24"/>
            <w:szCs w:val="24"/>
          </w:rPr>
          <w:t>daiane.radons@uffs.edu.br</w:t>
        </w:r>
      </w:hyperlink>
    </w:p>
    <w:p w:rsidR="006002EC" w:rsidRPr="006002EC" w:rsidRDefault="006002EC" w:rsidP="006002EC">
      <w:pPr>
        <w:spacing w:after="0" w:line="240" w:lineRule="auto"/>
        <w:jc w:val="both"/>
        <w:rPr>
          <w:rFonts w:ascii="Times New Roman" w:hAnsi="Times New Roman" w:cs="Times New Roman"/>
          <w:sz w:val="24"/>
          <w:szCs w:val="24"/>
        </w:rPr>
      </w:pPr>
    </w:p>
    <w:p w:rsidR="006002EC" w:rsidRDefault="006002EC" w:rsidP="006002EC">
      <w:pPr>
        <w:spacing w:after="0" w:line="240" w:lineRule="auto"/>
        <w:jc w:val="center"/>
        <w:rPr>
          <w:rFonts w:ascii="Times New Roman" w:hAnsi="Times New Roman" w:cs="Times New Roman"/>
          <w:b/>
          <w:sz w:val="24"/>
          <w:szCs w:val="24"/>
        </w:rPr>
      </w:pPr>
      <w:proofErr w:type="spellStart"/>
      <w:r w:rsidRPr="006002EC">
        <w:rPr>
          <w:rFonts w:ascii="Times New Roman" w:hAnsi="Times New Roman" w:cs="Times New Roman"/>
          <w:b/>
          <w:sz w:val="24"/>
          <w:szCs w:val="24"/>
        </w:rPr>
        <w:t>Monize</w:t>
      </w:r>
      <w:proofErr w:type="spellEnd"/>
      <w:r w:rsidRPr="006002EC">
        <w:rPr>
          <w:rFonts w:ascii="Times New Roman" w:hAnsi="Times New Roman" w:cs="Times New Roman"/>
          <w:b/>
          <w:sz w:val="24"/>
          <w:szCs w:val="24"/>
        </w:rPr>
        <w:t xml:space="preserve"> Sâmara </w:t>
      </w:r>
      <w:proofErr w:type="spellStart"/>
      <w:r w:rsidRPr="006002EC">
        <w:rPr>
          <w:rFonts w:ascii="Times New Roman" w:hAnsi="Times New Roman" w:cs="Times New Roman"/>
          <w:b/>
          <w:sz w:val="24"/>
          <w:szCs w:val="24"/>
        </w:rPr>
        <w:t>Visentini</w:t>
      </w:r>
      <w:proofErr w:type="spellEnd"/>
    </w:p>
    <w:p w:rsidR="006002EC" w:rsidRPr="006002EC" w:rsidRDefault="006002EC" w:rsidP="006002EC">
      <w:pPr>
        <w:spacing w:after="0" w:line="240" w:lineRule="auto"/>
        <w:jc w:val="center"/>
        <w:rPr>
          <w:rFonts w:ascii="Times New Roman" w:hAnsi="Times New Roman" w:cs="Times New Roman"/>
          <w:bCs/>
          <w:sz w:val="24"/>
          <w:szCs w:val="24"/>
        </w:rPr>
      </w:pPr>
      <w:r w:rsidRPr="006002EC">
        <w:rPr>
          <w:rFonts w:ascii="Times New Roman" w:hAnsi="Times New Roman" w:cs="Times New Roman"/>
          <w:bCs/>
          <w:sz w:val="24"/>
          <w:szCs w:val="24"/>
        </w:rPr>
        <w:t>Doutora</w:t>
      </w:r>
      <w:r>
        <w:rPr>
          <w:rFonts w:ascii="Times New Roman" w:hAnsi="Times New Roman" w:cs="Times New Roman"/>
          <w:bCs/>
          <w:sz w:val="24"/>
          <w:szCs w:val="24"/>
        </w:rPr>
        <w:t xml:space="preserve"> e</w:t>
      </w:r>
      <w:r w:rsidRPr="006002EC">
        <w:rPr>
          <w:rFonts w:ascii="Times New Roman" w:hAnsi="Times New Roman" w:cs="Times New Roman"/>
          <w:bCs/>
          <w:sz w:val="24"/>
          <w:szCs w:val="24"/>
        </w:rPr>
        <w:t>m Administração pela Universidade Federal do Rio Grande do Sul</w:t>
      </w:r>
      <w:r>
        <w:rPr>
          <w:rFonts w:ascii="Times New Roman" w:hAnsi="Times New Roman" w:cs="Times New Roman"/>
          <w:bCs/>
          <w:sz w:val="24"/>
          <w:szCs w:val="24"/>
        </w:rPr>
        <w:t xml:space="preserve"> (UFRGS)</w:t>
      </w:r>
    </w:p>
    <w:p w:rsidR="006002EC" w:rsidRDefault="006002EC" w:rsidP="006002EC">
      <w:pPr>
        <w:spacing w:after="0" w:line="240" w:lineRule="auto"/>
        <w:jc w:val="center"/>
        <w:rPr>
          <w:rFonts w:ascii="Times New Roman" w:hAnsi="Times New Roman" w:cs="Times New Roman"/>
          <w:sz w:val="24"/>
          <w:szCs w:val="24"/>
        </w:rPr>
      </w:pPr>
      <w:r w:rsidRPr="006002EC">
        <w:rPr>
          <w:rFonts w:ascii="Times New Roman" w:hAnsi="Times New Roman" w:cs="Times New Roman"/>
          <w:sz w:val="24"/>
          <w:szCs w:val="24"/>
        </w:rPr>
        <w:t>Professora Adjunta</w:t>
      </w:r>
      <w:r w:rsidRPr="006002EC">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6002EC">
        <w:rPr>
          <w:rFonts w:ascii="Times New Roman" w:hAnsi="Times New Roman" w:cs="Times New Roman"/>
          <w:sz w:val="24"/>
          <w:szCs w:val="24"/>
        </w:rPr>
        <w:t xml:space="preserve">Universidade Federal da Fronteira Sul (UFFS, Campus Cerro Largo), </w:t>
      </w:r>
    </w:p>
    <w:p w:rsidR="006002EC" w:rsidRDefault="006002EC" w:rsidP="006002EC">
      <w:pPr>
        <w:spacing w:after="0" w:line="240" w:lineRule="auto"/>
        <w:jc w:val="center"/>
        <w:rPr>
          <w:rFonts w:ascii="Times New Roman" w:hAnsi="Times New Roman" w:cs="Times New Roman"/>
          <w:sz w:val="24"/>
          <w:szCs w:val="24"/>
        </w:rPr>
      </w:pPr>
      <w:r w:rsidRPr="006002EC">
        <w:rPr>
          <w:rFonts w:ascii="Times New Roman" w:hAnsi="Times New Roman" w:cs="Times New Roman"/>
          <w:sz w:val="24"/>
          <w:szCs w:val="24"/>
        </w:rPr>
        <w:t xml:space="preserve">Rua Jacob Reinaldo </w:t>
      </w:r>
      <w:proofErr w:type="spellStart"/>
      <w:r w:rsidRPr="006002EC">
        <w:rPr>
          <w:rFonts w:ascii="Times New Roman" w:hAnsi="Times New Roman" w:cs="Times New Roman"/>
          <w:sz w:val="24"/>
          <w:szCs w:val="24"/>
        </w:rPr>
        <w:t>Haupenthal</w:t>
      </w:r>
      <w:proofErr w:type="spellEnd"/>
      <w:r w:rsidRPr="006002EC">
        <w:rPr>
          <w:rFonts w:ascii="Times New Roman" w:hAnsi="Times New Roman" w:cs="Times New Roman"/>
          <w:sz w:val="24"/>
          <w:szCs w:val="24"/>
        </w:rPr>
        <w:t xml:space="preserve">, 1.580, Bairro: São Pedro, Cerro </w:t>
      </w:r>
      <w:proofErr w:type="spellStart"/>
      <w:r w:rsidRPr="006002EC">
        <w:rPr>
          <w:rFonts w:ascii="Times New Roman" w:hAnsi="Times New Roman" w:cs="Times New Roman"/>
          <w:sz w:val="24"/>
          <w:szCs w:val="24"/>
        </w:rPr>
        <w:t>Largo-RS</w:t>
      </w:r>
      <w:proofErr w:type="spellEnd"/>
      <w:r w:rsidRPr="006002EC">
        <w:rPr>
          <w:rFonts w:ascii="Times New Roman" w:hAnsi="Times New Roman" w:cs="Times New Roman"/>
          <w:sz w:val="24"/>
          <w:szCs w:val="24"/>
        </w:rPr>
        <w:t xml:space="preserve">,  CEP 97900-000, Telefone: (55) 3359-3950, </w:t>
      </w:r>
      <w:hyperlink r:id="rId9" w:history="1">
        <w:r w:rsidRPr="00C748A2">
          <w:rPr>
            <w:rStyle w:val="Hyperlink"/>
            <w:rFonts w:ascii="Times New Roman" w:hAnsi="Times New Roman" w:cs="Times New Roman"/>
            <w:sz w:val="24"/>
            <w:szCs w:val="24"/>
          </w:rPr>
          <w:t>monize.visentini@uffs.edu.br</w:t>
        </w:r>
      </w:hyperlink>
    </w:p>
    <w:p w:rsidR="006002EC" w:rsidRPr="006002EC" w:rsidRDefault="006002EC" w:rsidP="006002EC">
      <w:pPr>
        <w:spacing w:after="0" w:line="240" w:lineRule="auto"/>
        <w:jc w:val="center"/>
        <w:rPr>
          <w:rFonts w:ascii="Times New Roman" w:hAnsi="Times New Roman" w:cs="Times New Roman"/>
          <w:sz w:val="24"/>
          <w:szCs w:val="24"/>
        </w:rPr>
      </w:pPr>
    </w:p>
    <w:p w:rsidR="006002EC" w:rsidRDefault="006002EC" w:rsidP="006002EC">
      <w:pPr>
        <w:spacing w:after="0" w:line="240" w:lineRule="auto"/>
        <w:jc w:val="center"/>
        <w:rPr>
          <w:rFonts w:ascii="Times New Roman" w:hAnsi="Times New Roman" w:cs="Times New Roman"/>
          <w:sz w:val="24"/>
          <w:szCs w:val="24"/>
        </w:rPr>
      </w:pPr>
      <w:r w:rsidRPr="006002EC">
        <w:rPr>
          <w:rFonts w:ascii="Times New Roman" w:hAnsi="Times New Roman" w:cs="Times New Roman"/>
          <w:b/>
          <w:sz w:val="24"/>
          <w:szCs w:val="24"/>
        </w:rPr>
        <w:t xml:space="preserve">Mauri </w:t>
      </w:r>
      <w:proofErr w:type="spellStart"/>
      <w:r w:rsidRPr="006002EC">
        <w:rPr>
          <w:rFonts w:ascii="Times New Roman" w:hAnsi="Times New Roman" w:cs="Times New Roman"/>
          <w:b/>
          <w:sz w:val="24"/>
          <w:szCs w:val="24"/>
        </w:rPr>
        <w:t>Leodir</w:t>
      </w:r>
      <w:proofErr w:type="spellEnd"/>
      <w:r w:rsidRPr="006002EC">
        <w:rPr>
          <w:rFonts w:ascii="Times New Roman" w:hAnsi="Times New Roman" w:cs="Times New Roman"/>
          <w:b/>
          <w:sz w:val="24"/>
          <w:szCs w:val="24"/>
        </w:rPr>
        <w:t xml:space="preserve"> </w:t>
      </w:r>
      <w:proofErr w:type="spellStart"/>
      <w:r w:rsidRPr="006002EC">
        <w:rPr>
          <w:rFonts w:ascii="Times New Roman" w:hAnsi="Times New Roman" w:cs="Times New Roman"/>
          <w:b/>
          <w:sz w:val="24"/>
          <w:szCs w:val="24"/>
        </w:rPr>
        <w:t>Löbler</w:t>
      </w:r>
      <w:proofErr w:type="spellEnd"/>
    </w:p>
    <w:p w:rsidR="006002EC" w:rsidRPr="006002EC" w:rsidRDefault="006002EC" w:rsidP="006002EC">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Doutor </w:t>
      </w:r>
      <w:r>
        <w:rPr>
          <w:rFonts w:ascii="Times New Roman" w:hAnsi="Times New Roman" w:cs="Times New Roman"/>
          <w:bCs/>
          <w:sz w:val="24"/>
          <w:szCs w:val="24"/>
        </w:rPr>
        <w:t>e</w:t>
      </w:r>
      <w:r w:rsidRPr="006002EC">
        <w:rPr>
          <w:rFonts w:ascii="Times New Roman" w:hAnsi="Times New Roman" w:cs="Times New Roman"/>
          <w:bCs/>
          <w:sz w:val="24"/>
          <w:szCs w:val="24"/>
        </w:rPr>
        <w:t>m Administração pela Universidade Federal do Rio Grande do Sul</w:t>
      </w:r>
      <w:r>
        <w:rPr>
          <w:rFonts w:ascii="Times New Roman" w:hAnsi="Times New Roman" w:cs="Times New Roman"/>
          <w:bCs/>
          <w:sz w:val="24"/>
          <w:szCs w:val="24"/>
        </w:rPr>
        <w:t xml:space="preserve"> (UFRGS)</w:t>
      </w:r>
    </w:p>
    <w:p w:rsidR="006002EC" w:rsidRDefault="006002EC" w:rsidP="006002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Professor Associado na </w:t>
      </w:r>
      <w:r w:rsidRPr="006002EC">
        <w:rPr>
          <w:rFonts w:ascii="Times New Roman" w:hAnsi="Times New Roman" w:cs="Times New Roman"/>
          <w:sz w:val="24"/>
          <w:szCs w:val="24"/>
        </w:rPr>
        <w:t>Universidade Federal de Santa Maria (UFSM)</w:t>
      </w:r>
    </w:p>
    <w:p w:rsidR="006002EC" w:rsidRPr="006002EC" w:rsidRDefault="006002EC" w:rsidP="006002EC">
      <w:pPr>
        <w:spacing w:after="0" w:line="240" w:lineRule="auto"/>
        <w:jc w:val="center"/>
        <w:rPr>
          <w:rFonts w:ascii="Times New Roman" w:hAnsi="Times New Roman" w:cs="Times New Roman"/>
          <w:sz w:val="24"/>
          <w:szCs w:val="24"/>
        </w:rPr>
      </w:pPr>
      <w:r w:rsidRPr="006002EC">
        <w:rPr>
          <w:rFonts w:ascii="Times New Roman" w:hAnsi="Times New Roman" w:cs="Times New Roman"/>
          <w:sz w:val="24"/>
          <w:szCs w:val="24"/>
        </w:rPr>
        <w:t xml:space="preserve">Av. Roraima, 1000 - </w:t>
      </w:r>
      <w:proofErr w:type="spellStart"/>
      <w:r w:rsidRPr="006002EC">
        <w:rPr>
          <w:rFonts w:ascii="Times New Roman" w:hAnsi="Times New Roman" w:cs="Times New Roman"/>
          <w:sz w:val="24"/>
          <w:szCs w:val="24"/>
        </w:rPr>
        <w:t>Camobi</w:t>
      </w:r>
      <w:proofErr w:type="spellEnd"/>
      <w:r w:rsidRPr="006002EC">
        <w:rPr>
          <w:rFonts w:ascii="Times New Roman" w:hAnsi="Times New Roman" w:cs="Times New Roman"/>
          <w:sz w:val="24"/>
          <w:szCs w:val="24"/>
        </w:rPr>
        <w:t>, Santa Maria - RS, 97105-900, Telefone: (55) 3220-8000, mllobler@gmail.com</w:t>
      </w:r>
    </w:p>
    <w:p w:rsidR="006002EC" w:rsidRDefault="006002EC" w:rsidP="00F96AA2">
      <w:pPr>
        <w:spacing w:after="0" w:line="240" w:lineRule="auto"/>
        <w:jc w:val="center"/>
        <w:rPr>
          <w:rFonts w:ascii="Times New Roman" w:eastAsia="Times New Roman" w:hAnsi="Times New Roman" w:cs="Times New Roman"/>
          <w:b/>
          <w:color w:val="000000"/>
          <w:sz w:val="28"/>
          <w:szCs w:val="28"/>
          <w:lang w:eastAsia="pt-BR"/>
        </w:rPr>
      </w:pPr>
    </w:p>
    <w:p w:rsidR="00A569AA" w:rsidRPr="006002EC" w:rsidRDefault="00A569AA" w:rsidP="00F96AA2">
      <w:pPr>
        <w:spacing w:after="0" w:line="240" w:lineRule="auto"/>
        <w:jc w:val="center"/>
        <w:rPr>
          <w:rFonts w:ascii="Times New Roman" w:eastAsia="Times New Roman" w:hAnsi="Times New Roman" w:cs="Times New Roman"/>
          <w:b/>
          <w:color w:val="000000"/>
          <w:sz w:val="28"/>
          <w:szCs w:val="28"/>
          <w:lang w:eastAsia="pt-BR"/>
        </w:rPr>
      </w:pPr>
    </w:p>
    <w:bookmarkEnd w:id="0"/>
    <w:p w:rsidR="00E5637D" w:rsidRPr="006002EC" w:rsidRDefault="00E5637D" w:rsidP="00F96AA2">
      <w:pPr>
        <w:spacing w:after="0" w:line="240" w:lineRule="auto"/>
        <w:jc w:val="both"/>
        <w:rPr>
          <w:rFonts w:ascii="Times New Roman" w:eastAsia="Times New Roman" w:hAnsi="Times New Roman" w:cs="Times New Roman"/>
          <w:b/>
          <w:bCs/>
          <w:color w:val="000000"/>
          <w:sz w:val="24"/>
          <w:szCs w:val="24"/>
          <w:lang w:eastAsia="pt-BR"/>
        </w:rPr>
      </w:pPr>
      <w:r w:rsidRPr="006002EC">
        <w:rPr>
          <w:rFonts w:ascii="Times New Roman" w:eastAsia="Times New Roman" w:hAnsi="Times New Roman" w:cs="Times New Roman"/>
          <w:b/>
          <w:bCs/>
          <w:color w:val="000000"/>
          <w:sz w:val="24"/>
          <w:szCs w:val="24"/>
          <w:lang w:eastAsia="pt-BR"/>
        </w:rPr>
        <w:t>RESUMO</w:t>
      </w:r>
    </w:p>
    <w:p w:rsidR="00F27D37" w:rsidRPr="00F27D37" w:rsidRDefault="0051080C" w:rsidP="00B37131">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color w:val="000000"/>
          <w:sz w:val="24"/>
          <w:szCs w:val="24"/>
          <w:lang w:eastAsia="pt-BR"/>
        </w:rPr>
        <w:t>Os traços de personalidade determinam os comportamentos de um indivíduo em diferentes aspectos da vida, incluindo sua intenção e uso de tecnologias</w:t>
      </w:r>
      <w:r w:rsidR="00557B34" w:rsidRPr="00364271">
        <w:rPr>
          <w:rFonts w:ascii="Times New Roman" w:eastAsia="Times New Roman" w:hAnsi="Times New Roman" w:cs="Times New Roman"/>
          <w:color w:val="000000"/>
          <w:sz w:val="24"/>
          <w:szCs w:val="24"/>
          <w:lang w:eastAsia="pt-BR"/>
        </w:rPr>
        <w:t>. Assim, e</w:t>
      </w:r>
      <w:r w:rsidR="004049AC" w:rsidRPr="00364271">
        <w:rPr>
          <w:rFonts w:ascii="Times New Roman" w:eastAsia="Times New Roman" w:hAnsi="Times New Roman" w:cs="Times New Roman"/>
          <w:color w:val="000000"/>
          <w:sz w:val="24"/>
          <w:szCs w:val="24"/>
          <w:lang w:eastAsia="pt-BR"/>
        </w:rPr>
        <w:t>ste</w:t>
      </w:r>
      <w:r w:rsidR="00B65ED3" w:rsidRPr="00364271">
        <w:rPr>
          <w:rFonts w:ascii="Times New Roman" w:eastAsia="Times New Roman" w:hAnsi="Times New Roman" w:cs="Times New Roman"/>
          <w:color w:val="000000"/>
          <w:sz w:val="24"/>
          <w:szCs w:val="24"/>
          <w:lang w:eastAsia="pt-BR"/>
        </w:rPr>
        <w:t xml:space="preserve"> artigo teve como objetivo verificar as relações entre os fatores da personalidade do indivíduo e sua intenção de uso do </w:t>
      </w:r>
      <w:r w:rsidR="00B65ED3" w:rsidRPr="00364271">
        <w:rPr>
          <w:rFonts w:ascii="Times New Roman" w:eastAsia="Times New Roman" w:hAnsi="Times New Roman" w:cs="Times New Roman"/>
          <w:i/>
          <w:color w:val="000000"/>
          <w:sz w:val="24"/>
          <w:szCs w:val="24"/>
          <w:lang w:eastAsia="pt-BR"/>
        </w:rPr>
        <w:t xml:space="preserve">WhatsApp </w:t>
      </w:r>
      <w:r w:rsidR="00B65ED3" w:rsidRPr="00364271">
        <w:rPr>
          <w:rFonts w:ascii="Times New Roman" w:eastAsia="Times New Roman" w:hAnsi="Times New Roman" w:cs="Times New Roman"/>
          <w:color w:val="000000"/>
          <w:sz w:val="24"/>
          <w:szCs w:val="24"/>
          <w:lang w:eastAsia="pt-BR"/>
        </w:rPr>
        <w:t>e a participação em grupos n</w:t>
      </w:r>
      <w:r w:rsidR="006159CD" w:rsidRPr="00364271">
        <w:rPr>
          <w:rFonts w:ascii="Times New Roman" w:eastAsia="Times New Roman" w:hAnsi="Times New Roman" w:cs="Times New Roman"/>
          <w:color w:val="000000"/>
          <w:sz w:val="24"/>
          <w:szCs w:val="24"/>
          <w:lang w:eastAsia="pt-BR"/>
        </w:rPr>
        <w:t>este</w:t>
      </w:r>
      <w:r w:rsidR="00B65ED3" w:rsidRPr="00364271">
        <w:rPr>
          <w:rFonts w:ascii="Times New Roman" w:eastAsia="Times New Roman" w:hAnsi="Times New Roman" w:cs="Times New Roman"/>
          <w:color w:val="000000"/>
          <w:sz w:val="24"/>
          <w:szCs w:val="24"/>
          <w:lang w:eastAsia="pt-BR"/>
        </w:rPr>
        <w:t xml:space="preserve"> aplicativo. </w:t>
      </w:r>
      <w:r w:rsidR="00E52C44" w:rsidRPr="00364271">
        <w:rPr>
          <w:rFonts w:ascii="Times New Roman" w:eastAsia="Times New Roman" w:hAnsi="Times New Roman" w:cs="Times New Roman"/>
          <w:color w:val="000000"/>
          <w:sz w:val="24"/>
          <w:szCs w:val="24"/>
          <w:lang w:eastAsia="pt-BR"/>
        </w:rPr>
        <w:t xml:space="preserve">Realizou-se </w:t>
      </w:r>
      <w:r w:rsidR="00B65ED3" w:rsidRPr="00364271">
        <w:rPr>
          <w:rFonts w:ascii="Times New Roman" w:eastAsia="Times New Roman" w:hAnsi="Times New Roman" w:cs="Times New Roman"/>
          <w:color w:val="000000"/>
          <w:sz w:val="24"/>
          <w:szCs w:val="24"/>
          <w:lang w:eastAsia="pt-BR"/>
        </w:rPr>
        <w:t xml:space="preserve">uma pesquisa </w:t>
      </w:r>
      <w:proofErr w:type="spellStart"/>
      <w:r w:rsidR="00B65ED3" w:rsidRPr="00364271">
        <w:rPr>
          <w:rFonts w:ascii="Times New Roman" w:eastAsia="Times New Roman" w:hAnsi="Times New Roman" w:cs="Times New Roman"/>
          <w:i/>
          <w:color w:val="000000"/>
          <w:sz w:val="24"/>
          <w:szCs w:val="24"/>
          <w:lang w:eastAsia="pt-BR"/>
        </w:rPr>
        <w:t>survey</w:t>
      </w:r>
      <w:proofErr w:type="spellEnd"/>
      <w:r w:rsidR="00B65ED3" w:rsidRPr="00364271">
        <w:rPr>
          <w:rFonts w:ascii="Times New Roman" w:eastAsia="Times New Roman" w:hAnsi="Times New Roman" w:cs="Times New Roman"/>
          <w:color w:val="000000"/>
          <w:sz w:val="24"/>
          <w:szCs w:val="24"/>
          <w:lang w:eastAsia="pt-BR"/>
        </w:rPr>
        <w:t xml:space="preserve">, com </w:t>
      </w:r>
      <w:r w:rsidR="005B2ACB" w:rsidRPr="00364271">
        <w:rPr>
          <w:rFonts w:ascii="Times New Roman" w:eastAsia="Times New Roman" w:hAnsi="Times New Roman" w:cs="Times New Roman"/>
          <w:color w:val="000000"/>
          <w:sz w:val="24"/>
          <w:szCs w:val="24"/>
          <w:lang w:eastAsia="pt-BR"/>
        </w:rPr>
        <w:t>401</w:t>
      </w:r>
      <w:r w:rsidR="00260CE7" w:rsidRPr="00364271">
        <w:rPr>
          <w:rFonts w:ascii="Times New Roman" w:eastAsia="Times New Roman" w:hAnsi="Times New Roman" w:cs="Times New Roman"/>
          <w:color w:val="000000"/>
          <w:sz w:val="24"/>
          <w:szCs w:val="24"/>
          <w:lang w:eastAsia="pt-BR"/>
        </w:rPr>
        <w:t xml:space="preserve"> </w:t>
      </w:r>
      <w:r w:rsidR="00557B34" w:rsidRPr="00364271">
        <w:rPr>
          <w:rFonts w:ascii="Times New Roman" w:eastAsia="Times New Roman" w:hAnsi="Times New Roman" w:cs="Times New Roman"/>
          <w:color w:val="000000"/>
          <w:sz w:val="24"/>
          <w:szCs w:val="24"/>
          <w:lang w:eastAsia="pt-BR"/>
        </w:rPr>
        <w:t>usuários do aplicativo</w:t>
      </w:r>
      <w:r w:rsidR="00B65ED3" w:rsidRPr="00364271">
        <w:rPr>
          <w:rFonts w:ascii="Times New Roman" w:eastAsia="Times New Roman" w:hAnsi="Times New Roman" w:cs="Times New Roman"/>
          <w:color w:val="000000"/>
          <w:sz w:val="24"/>
          <w:szCs w:val="24"/>
          <w:lang w:eastAsia="pt-BR"/>
        </w:rPr>
        <w:t xml:space="preserve">. </w:t>
      </w:r>
      <w:r w:rsidR="002241ED">
        <w:rPr>
          <w:rFonts w:ascii="Times New Roman" w:eastAsia="Times New Roman" w:hAnsi="Times New Roman" w:cs="Times New Roman"/>
          <w:color w:val="000000"/>
          <w:sz w:val="24"/>
          <w:szCs w:val="24"/>
          <w:lang w:eastAsia="pt-BR"/>
        </w:rPr>
        <w:t xml:space="preserve">Foram utilizados </w:t>
      </w:r>
      <w:r w:rsidR="002241ED" w:rsidRPr="002241ED">
        <w:rPr>
          <w:rFonts w:ascii="Times New Roman" w:eastAsia="Times New Roman" w:hAnsi="Times New Roman" w:cs="Times New Roman"/>
          <w:color w:val="000000"/>
          <w:sz w:val="24"/>
          <w:szCs w:val="24"/>
          <w:lang w:eastAsia="pt-BR"/>
        </w:rPr>
        <w:t>três modelos teóricos, o Inventário dos Cinco Grandes Fatores da Personalidade (CGF) que foi validado no Brasil por Andrade (2008); o constructo Intenção Comportamental de Uso, da Teoria Unificada de Aceitação e Uso da Tecnologia (</w:t>
      </w:r>
      <w:proofErr w:type="spellStart"/>
      <w:r w:rsidR="002241ED" w:rsidRPr="002241ED">
        <w:rPr>
          <w:rFonts w:ascii="Times New Roman" w:eastAsia="Times New Roman" w:hAnsi="Times New Roman" w:cs="Times New Roman"/>
          <w:color w:val="000000"/>
          <w:sz w:val="24"/>
          <w:szCs w:val="24"/>
          <w:lang w:eastAsia="pt-BR"/>
        </w:rPr>
        <w:t>Unified</w:t>
      </w:r>
      <w:proofErr w:type="spellEnd"/>
      <w:r w:rsidR="002241ED" w:rsidRPr="002241ED">
        <w:rPr>
          <w:rFonts w:ascii="Times New Roman" w:eastAsia="Times New Roman" w:hAnsi="Times New Roman" w:cs="Times New Roman"/>
          <w:color w:val="000000"/>
          <w:sz w:val="24"/>
          <w:szCs w:val="24"/>
          <w:lang w:eastAsia="pt-BR"/>
        </w:rPr>
        <w:t xml:space="preserve"> </w:t>
      </w:r>
      <w:proofErr w:type="spellStart"/>
      <w:r w:rsidR="002241ED" w:rsidRPr="002241ED">
        <w:rPr>
          <w:rFonts w:ascii="Times New Roman" w:eastAsia="Times New Roman" w:hAnsi="Times New Roman" w:cs="Times New Roman"/>
          <w:color w:val="000000"/>
          <w:sz w:val="24"/>
          <w:szCs w:val="24"/>
          <w:lang w:eastAsia="pt-BR"/>
        </w:rPr>
        <w:t>Theory</w:t>
      </w:r>
      <w:proofErr w:type="spellEnd"/>
      <w:r w:rsidR="002241ED" w:rsidRPr="002241ED">
        <w:rPr>
          <w:rFonts w:ascii="Times New Roman" w:eastAsia="Times New Roman" w:hAnsi="Times New Roman" w:cs="Times New Roman"/>
          <w:color w:val="000000"/>
          <w:sz w:val="24"/>
          <w:szCs w:val="24"/>
          <w:lang w:eastAsia="pt-BR"/>
        </w:rPr>
        <w:t xml:space="preserve"> </w:t>
      </w:r>
      <w:proofErr w:type="spellStart"/>
      <w:r w:rsidR="002241ED" w:rsidRPr="002241ED">
        <w:rPr>
          <w:rFonts w:ascii="Times New Roman" w:eastAsia="Times New Roman" w:hAnsi="Times New Roman" w:cs="Times New Roman"/>
          <w:color w:val="000000"/>
          <w:sz w:val="24"/>
          <w:szCs w:val="24"/>
          <w:lang w:eastAsia="pt-BR"/>
        </w:rPr>
        <w:t>of</w:t>
      </w:r>
      <w:proofErr w:type="spellEnd"/>
      <w:r w:rsidR="002241ED" w:rsidRPr="002241ED">
        <w:rPr>
          <w:rFonts w:ascii="Times New Roman" w:eastAsia="Times New Roman" w:hAnsi="Times New Roman" w:cs="Times New Roman"/>
          <w:color w:val="000000"/>
          <w:sz w:val="24"/>
          <w:szCs w:val="24"/>
          <w:lang w:eastAsia="pt-BR"/>
        </w:rPr>
        <w:t xml:space="preserve"> </w:t>
      </w:r>
      <w:proofErr w:type="spellStart"/>
      <w:r w:rsidR="002241ED" w:rsidRPr="002241ED">
        <w:rPr>
          <w:rFonts w:ascii="Times New Roman" w:eastAsia="Times New Roman" w:hAnsi="Times New Roman" w:cs="Times New Roman"/>
          <w:color w:val="000000"/>
          <w:sz w:val="24"/>
          <w:szCs w:val="24"/>
          <w:lang w:eastAsia="pt-BR"/>
        </w:rPr>
        <w:t>Acceptance</w:t>
      </w:r>
      <w:proofErr w:type="spellEnd"/>
      <w:r w:rsidR="002241ED" w:rsidRPr="002241ED">
        <w:rPr>
          <w:rFonts w:ascii="Times New Roman" w:eastAsia="Times New Roman" w:hAnsi="Times New Roman" w:cs="Times New Roman"/>
          <w:color w:val="000000"/>
          <w:sz w:val="24"/>
          <w:szCs w:val="24"/>
          <w:lang w:eastAsia="pt-BR"/>
        </w:rPr>
        <w:t xml:space="preserve">) – UTAUT, desenvolvido por </w:t>
      </w:r>
      <w:proofErr w:type="spellStart"/>
      <w:r w:rsidR="002241ED" w:rsidRPr="002241ED">
        <w:rPr>
          <w:rFonts w:ascii="Times New Roman" w:eastAsia="Times New Roman" w:hAnsi="Times New Roman" w:cs="Times New Roman"/>
          <w:color w:val="000000"/>
          <w:sz w:val="24"/>
          <w:szCs w:val="24"/>
          <w:lang w:eastAsia="pt-BR"/>
        </w:rPr>
        <w:t>Venkatesh</w:t>
      </w:r>
      <w:proofErr w:type="spellEnd"/>
      <w:r w:rsidR="002241ED" w:rsidRPr="002241ED">
        <w:rPr>
          <w:rFonts w:ascii="Times New Roman" w:eastAsia="Times New Roman" w:hAnsi="Times New Roman" w:cs="Times New Roman"/>
          <w:color w:val="000000"/>
          <w:sz w:val="24"/>
          <w:szCs w:val="24"/>
          <w:lang w:eastAsia="pt-BR"/>
        </w:rPr>
        <w:t xml:space="preserve"> et al. (2003); e o nível de participação em grupos, baseado em Bronstein et al. (2016).</w:t>
      </w:r>
      <w:r w:rsidR="002241ED">
        <w:rPr>
          <w:rFonts w:ascii="Times New Roman" w:eastAsia="Times New Roman" w:hAnsi="Times New Roman" w:cs="Times New Roman"/>
          <w:color w:val="000000"/>
          <w:sz w:val="24"/>
          <w:szCs w:val="24"/>
          <w:lang w:eastAsia="pt-BR"/>
        </w:rPr>
        <w:t xml:space="preserve"> </w:t>
      </w:r>
      <w:r w:rsidR="002241ED" w:rsidRPr="002241ED">
        <w:rPr>
          <w:rFonts w:ascii="Times New Roman" w:eastAsia="Times New Roman" w:hAnsi="Times New Roman" w:cs="Times New Roman"/>
          <w:color w:val="000000"/>
          <w:sz w:val="24"/>
          <w:szCs w:val="24"/>
          <w:lang w:eastAsia="pt-BR"/>
        </w:rPr>
        <w:t xml:space="preserve">A análise dos resultados demonstrou que, das onze hipóteses propostas, cinco foram suportadas, indicando </w:t>
      </w:r>
      <w:r w:rsidR="002241ED">
        <w:rPr>
          <w:rFonts w:ascii="Times New Roman" w:eastAsia="Times New Roman" w:hAnsi="Times New Roman" w:cs="Times New Roman"/>
          <w:color w:val="000000"/>
          <w:sz w:val="24"/>
          <w:szCs w:val="24"/>
          <w:lang w:eastAsia="pt-BR"/>
        </w:rPr>
        <w:t xml:space="preserve">que </w:t>
      </w:r>
      <w:r w:rsidR="00557B34" w:rsidRPr="00364271">
        <w:rPr>
          <w:rFonts w:ascii="Times New Roman" w:eastAsia="Times New Roman" w:hAnsi="Times New Roman" w:cs="Times New Roman"/>
          <w:sz w:val="24"/>
          <w:szCs w:val="24"/>
          <w:lang w:eastAsia="pt-BR"/>
        </w:rPr>
        <w:t xml:space="preserve">pessoas extrovertidas e com altos níveis de </w:t>
      </w:r>
      <w:proofErr w:type="spellStart"/>
      <w:r w:rsidR="00557B34" w:rsidRPr="00364271">
        <w:rPr>
          <w:rFonts w:ascii="Times New Roman" w:eastAsia="Times New Roman" w:hAnsi="Times New Roman" w:cs="Times New Roman"/>
          <w:sz w:val="24"/>
          <w:szCs w:val="24"/>
          <w:lang w:eastAsia="pt-BR"/>
        </w:rPr>
        <w:t>Neuroticismo</w:t>
      </w:r>
      <w:proofErr w:type="spellEnd"/>
      <w:r w:rsidR="00557B34" w:rsidRPr="00364271">
        <w:rPr>
          <w:rFonts w:ascii="Times New Roman" w:eastAsia="Times New Roman" w:hAnsi="Times New Roman" w:cs="Times New Roman"/>
          <w:sz w:val="24"/>
          <w:szCs w:val="24"/>
          <w:lang w:eastAsia="pt-BR"/>
        </w:rPr>
        <w:t xml:space="preserve"> possuem intenção de usar o </w:t>
      </w:r>
      <w:r w:rsidR="00557B34" w:rsidRPr="00364271">
        <w:rPr>
          <w:rFonts w:ascii="Times New Roman" w:eastAsia="Times New Roman" w:hAnsi="Times New Roman" w:cs="Times New Roman"/>
          <w:i/>
          <w:sz w:val="24"/>
          <w:szCs w:val="24"/>
          <w:lang w:eastAsia="pt-BR"/>
        </w:rPr>
        <w:t>WhatsApp.</w:t>
      </w:r>
      <w:r w:rsidR="00557B34" w:rsidRPr="00364271">
        <w:rPr>
          <w:rFonts w:ascii="Times New Roman" w:eastAsia="Times New Roman" w:hAnsi="Times New Roman" w:cs="Times New Roman"/>
          <w:sz w:val="24"/>
          <w:szCs w:val="24"/>
          <w:lang w:eastAsia="pt-BR"/>
        </w:rPr>
        <w:t xml:space="preserve"> Também foi constatado que os indivíduos que apresentam altos escores na dimensão Abertura e que são extrovertidos tendem a participar de grupos nessa rede social. Por fim, verificou-se que a intenção de uso do </w:t>
      </w:r>
      <w:r w:rsidR="00557B34" w:rsidRPr="00364271">
        <w:rPr>
          <w:rFonts w:ascii="Times New Roman" w:eastAsia="Times New Roman" w:hAnsi="Times New Roman" w:cs="Times New Roman"/>
          <w:i/>
          <w:sz w:val="24"/>
          <w:szCs w:val="24"/>
          <w:lang w:eastAsia="pt-BR"/>
        </w:rPr>
        <w:t>WhatsApp</w:t>
      </w:r>
      <w:r w:rsidR="00557B34" w:rsidRPr="00364271">
        <w:rPr>
          <w:rFonts w:ascii="Times New Roman" w:eastAsia="Times New Roman" w:hAnsi="Times New Roman" w:cs="Times New Roman"/>
          <w:sz w:val="24"/>
          <w:szCs w:val="24"/>
          <w:lang w:eastAsia="pt-BR"/>
        </w:rPr>
        <w:t xml:space="preserve"> afeta positivamente a participação em grupos no aplicativo.</w:t>
      </w:r>
      <w:r w:rsidR="00B65ED3" w:rsidRPr="00364271">
        <w:rPr>
          <w:rFonts w:ascii="Times New Roman" w:eastAsia="Times New Roman" w:hAnsi="Times New Roman" w:cs="Times New Roman"/>
          <w:sz w:val="24"/>
          <w:szCs w:val="24"/>
          <w:lang w:eastAsia="pt-BR"/>
        </w:rPr>
        <w:t xml:space="preserve"> </w:t>
      </w:r>
      <w:r w:rsidR="002241ED">
        <w:rPr>
          <w:rFonts w:ascii="Times New Roman" w:eastAsia="Times New Roman" w:hAnsi="Times New Roman" w:cs="Times New Roman"/>
          <w:sz w:val="24"/>
          <w:szCs w:val="24"/>
          <w:lang w:eastAsia="pt-BR"/>
        </w:rPr>
        <w:t>Comprovou-se,</w:t>
      </w:r>
      <w:r w:rsidR="002241ED" w:rsidRPr="002241ED">
        <w:rPr>
          <w:rFonts w:ascii="Times New Roman" w:eastAsia="Times New Roman" w:hAnsi="Times New Roman" w:cs="Times New Roman"/>
          <w:sz w:val="24"/>
          <w:szCs w:val="24"/>
          <w:lang w:eastAsia="pt-BR"/>
        </w:rPr>
        <w:t xml:space="preserve"> assim, que as pessoas possuem motivações e interesses em relação às redes sociais virtuais de acordo com seus traços de personalidade</w:t>
      </w:r>
      <w:r w:rsidR="00F27D37">
        <w:rPr>
          <w:rFonts w:ascii="Times New Roman" w:eastAsia="Times New Roman" w:hAnsi="Times New Roman" w:cs="Times New Roman"/>
          <w:sz w:val="24"/>
          <w:szCs w:val="24"/>
          <w:lang w:eastAsia="pt-BR"/>
        </w:rPr>
        <w:t xml:space="preserve">, o que implica em </w:t>
      </w:r>
      <w:r w:rsidR="00F27D37" w:rsidRPr="00364271">
        <w:rPr>
          <w:rFonts w:ascii="Times New Roman" w:eastAsia="Times New Roman" w:hAnsi="Times New Roman" w:cs="Times New Roman"/>
          <w:sz w:val="24"/>
          <w:szCs w:val="24"/>
          <w:lang w:eastAsia="pt-BR"/>
        </w:rPr>
        <w:t xml:space="preserve">considerar diferentes estratégias de comunicação e plataformas digitais </w:t>
      </w:r>
      <w:r w:rsidR="00F27D37">
        <w:rPr>
          <w:rFonts w:ascii="Times New Roman" w:eastAsia="Times New Roman" w:hAnsi="Times New Roman" w:cs="Times New Roman"/>
          <w:sz w:val="24"/>
          <w:szCs w:val="24"/>
          <w:lang w:eastAsia="pt-BR"/>
        </w:rPr>
        <w:t xml:space="preserve">para </w:t>
      </w:r>
      <w:r w:rsidR="00F27D37" w:rsidRPr="00364271">
        <w:rPr>
          <w:rFonts w:ascii="Times New Roman" w:eastAsia="Times New Roman" w:hAnsi="Times New Roman" w:cs="Times New Roman"/>
          <w:sz w:val="24"/>
          <w:szCs w:val="24"/>
          <w:lang w:eastAsia="pt-BR"/>
        </w:rPr>
        <w:t xml:space="preserve">tornar </w:t>
      </w:r>
      <w:r w:rsidR="00F27D37">
        <w:rPr>
          <w:rFonts w:ascii="Times New Roman" w:eastAsia="Times New Roman" w:hAnsi="Times New Roman" w:cs="Times New Roman"/>
          <w:sz w:val="24"/>
          <w:szCs w:val="24"/>
          <w:lang w:eastAsia="pt-BR"/>
        </w:rPr>
        <w:t xml:space="preserve">o canal </w:t>
      </w:r>
      <w:r w:rsidR="00F27D37" w:rsidRPr="00F27D37">
        <w:rPr>
          <w:rFonts w:ascii="Times New Roman" w:eastAsia="Times New Roman" w:hAnsi="Times New Roman" w:cs="Times New Roman"/>
          <w:i/>
          <w:iCs/>
          <w:sz w:val="24"/>
          <w:szCs w:val="24"/>
          <w:lang w:eastAsia="pt-BR"/>
        </w:rPr>
        <w:t>online</w:t>
      </w:r>
      <w:r w:rsidR="00F27D37">
        <w:rPr>
          <w:rFonts w:ascii="Times New Roman" w:eastAsia="Times New Roman" w:hAnsi="Times New Roman" w:cs="Times New Roman"/>
          <w:sz w:val="24"/>
          <w:szCs w:val="24"/>
          <w:lang w:eastAsia="pt-BR"/>
        </w:rPr>
        <w:t xml:space="preserve"> uma </w:t>
      </w:r>
      <w:r w:rsidR="00F27D37" w:rsidRPr="00364271">
        <w:rPr>
          <w:rFonts w:ascii="Times New Roman" w:eastAsia="Times New Roman" w:hAnsi="Times New Roman" w:cs="Times New Roman"/>
          <w:sz w:val="24"/>
          <w:szCs w:val="24"/>
          <w:lang w:eastAsia="pt-BR"/>
        </w:rPr>
        <w:t xml:space="preserve">ferramenta eficaz de comunicação e interação. </w:t>
      </w:r>
      <w:r w:rsidR="00F27D37">
        <w:rPr>
          <w:rFonts w:ascii="Times New Roman" w:eastAsia="Times New Roman" w:hAnsi="Times New Roman" w:cs="Times New Roman"/>
          <w:sz w:val="24"/>
          <w:szCs w:val="24"/>
          <w:lang w:eastAsia="pt-BR"/>
        </w:rPr>
        <w:t xml:space="preserve"> </w:t>
      </w:r>
    </w:p>
    <w:p w:rsidR="00FA6E61" w:rsidRDefault="00E5637D" w:rsidP="00F96AA2">
      <w:pPr>
        <w:spacing w:after="0" w:line="240" w:lineRule="auto"/>
        <w:rPr>
          <w:rFonts w:ascii="Times New Roman" w:eastAsia="Times New Roman" w:hAnsi="Times New Roman" w:cs="Times New Roman"/>
          <w:color w:val="000000"/>
          <w:sz w:val="24"/>
          <w:szCs w:val="24"/>
          <w:lang w:val="en-US" w:eastAsia="pt-BR"/>
        </w:rPr>
      </w:pPr>
      <w:r w:rsidRPr="00364271">
        <w:rPr>
          <w:rFonts w:ascii="Times New Roman" w:eastAsia="Times New Roman" w:hAnsi="Times New Roman" w:cs="Times New Roman"/>
          <w:b/>
          <w:bCs/>
          <w:color w:val="000000"/>
          <w:sz w:val="24"/>
          <w:szCs w:val="24"/>
          <w:lang w:eastAsia="pt-BR"/>
        </w:rPr>
        <w:t>Palavras-Chave</w:t>
      </w:r>
      <w:r w:rsidRPr="00364271">
        <w:rPr>
          <w:rFonts w:ascii="Times New Roman" w:eastAsia="Times New Roman" w:hAnsi="Times New Roman" w:cs="Times New Roman"/>
          <w:color w:val="000000"/>
          <w:sz w:val="24"/>
          <w:szCs w:val="24"/>
          <w:lang w:eastAsia="pt-BR"/>
        </w:rPr>
        <w:t>:</w:t>
      </w:r>
      <w:r w:rsidR="00557B34" w:rsidRPr="00364271">
        <w:rPr>
          <w:rFonts w:ascii="Times New Roman" w:eastAsia="Times New Roman" w:hAnsi="Times New Roman" w:cs="Times New Roman"/>
          <w:color w:val="000000"/>
          <w:sz w:val="24"/>
          <w:szCs w:val="24"/>
          <w:lang w:eastAsia="pt-BR"/>
        </w:rPr>
        <w:t xml:space="preserve"> </w:t>
      </w:r>
      <w:r w:rsidR="004673BB" w:rsidRPr="00364271">
        <w:rPr>
          <w:rFonts w:ascii="Times New Roman" w:eastAsia="Times New Roman" w:hAnsi="Times New Roman" w:cs="Times New Roman"/>
          <w:color w:val="000000"/>
          <w:sz w:val="24"/>
          <w:szCs w:val="24"/>
          <w:lang w:eastAsia="pt-BR"/>
        </w:rPr>
        <w:t>Aplicativo</w:t>
      </w:r>
      <w:r w:rsidR="00D96F01" w:rsidRPr="00364271">
        <w:rPr>
          <w:rFonts w:ascii="Times New Roman" w:eastAsia="Times New Roman" w:hAnsi="Times New Roman" w:cs="Times New Roman"/>
          <w:color w:val="000000"/>
          <w:sz w:val="24"/>
          <w:szCs w:val="24"/>
          <w:lang w:eastAsia="pt-BR"/>
        </w:rPr>
        <w:t>.</w:t>
      </w:r>
      <w:r w:rsidR="004673BB" w:rsidRPr="00364271">
        <w:rPr>
          <w:rFonts w:ascii="Times New Roman" w:eastAsia="Times New Roman" w:hAnsi="Times New Roman" w:cs="Times New Roman"/>
          <w:color w:val="000000"/>
          <w:sz w:val="24"/>
          <w:szCs w:val="24"/>
          <w:lang w:eastAsia="pt-BR"/>
        </w:rPr>
        <w:t xml:space="preserve"> </w:t>
      </w:r>
      <w:r w:rsidR="00BF03A0" w:rsidRPr="00364271">
        <w:rPr>
          <w:rFonts w:ascii="Times New Roman" w:eastAsia="Times New Roman" w:hAnsi="Times New Roman" w:cs="Times New Roman"/>
          <w:color w:val="000000"/>
          <w:sz w:val="24"/>
          <w:szCs w:val="24"/>
          <w:lang w:eastAsia="pt-BR"/>
        </w:rPr>
        <w:t xml:space="preserve">Grupos. </w:t>
      </w:r>
      <w:r w:rsidR="00BE6E95" w:rsidRPr="00364271">
        <w:rPr>
          <w:rFonts w:ascii="Times New Roman" w:eastAsia="Times New Roman" w:hAnsi="Times New Roman" w:cs="Times New Roman"/>
          <w:color w:val="000000"/>
          <w:sz w:val="24"/>
          <w:szCs w:val="24"/>
          <w:lang w:eastAsia="pt-BR"/>
        </w:rPr>
        <w:t xml:space="preserve">Indivíduos. </w:t>
      </w:r>
      <w:proofErr w:type="spellStart"/>
      <w:r w:rsidR="00BF03A0" w:rsidRPr="00364271">
        <w:rPr>
          <w:rFonts w:ascii="Times New Roman" w:eastAsia="Times New Roman" w:hAnsi="Times New Roman" w:cs="Times New Roman"/>
          <w:color w:val="000000"/>
          <w:sz w:val="24"/>
          <w:szCs w:val="24"/>
          <w:lang w:val="en-US" w:eastAsia="pt-BR"/>
        </w:rPr>
        <w:t>Tecnologias</w:t>
      </w:r>
      <w:proofErr w:type="spellEnd"/>
      <w:r w:rsidR="00BF03A0" w:rsidRPr="00364271">
        <w:rPr>
          <w:rFonts w:ascii="Times New Roman" w:eastAsia="Times New Roman" w:hAnsi="Times New Roman" w:cs="Times New Roman"/>
          <w:color w:val="000000"/>
          <w:sz w:val="24"/>
          <w:szCs w:val="24"/>
          <w:lang w:val="en-US" w:eastAsia="pt-BR"/>
        </w:rPr>
        <w:t xml:space="preserve">. Redes </w:t>
      </w:r>
      <w:proofErr w:type="spellStart"/>
      <w:r w:rsidR="00BF03A0" w:rsidRPr="00364271">
        <w:rPr>
          <w:rFonts w:ascii="Times New Roman" w:eastAsia="Times New Roman" w:hAnsi="Times New Roman" w:cs="Times New Roman"/>
          <w:color w:val="000000"/>
          <w:sz w:val="24"/>
          <w:szCs w:val="24"/>
          <w:lang w:val="en-US" w:eastAsia="pt-BR"/>
        </w:rPr>
        <w:t>Sociais</w:t>
      </w:r>
      <w:proofErr w:type="spellEnd"/>
      <w:r w:rsidR="00BE6E95" w:rsidRPr="00364271">
        <w:rPr>
          <w:rFonts w:ascii="Times New Roman" w:eastAsia="Times New Roman" w:hAnsi="Times New Roman" w:cs="Times New Roman"/>
          <w:color w:val="000000"/>
          <w:sz w:val="24"/>
          <w:szCs w:val="24"/>
          <w:lang w:val="en-US" w:eastAsia="pt-BR"/>
        </w:rPr>
        <w:t xml:space="preserve"> </w:t>
      </w:r>
      <w:proofErr w:type="spellStart"/>
      <w:r w:rsidR="00BE6E95" w:rsidRPr="00364271">
        <w:rPr>
          <w:rFonts w:ascii="Times New Roman" w:eastAsia="Times New Roman" w:hAnsi="Times New Roman" w:cs="Times New Roman"/>
          <w:color w:val="000000"/>
          <w:sz w:val="24"/>
          <w:szCs w:val="24"/>
          <w:lang w:val="en-US" w:eastAsia="pt-BR"/>
        </w:rPr>
        <w:t>Virtuais</w:t>
      </w:r>
      <w:proofErr w:type="spellEnd"/>
      <w:r w:rsidR="00BF03A0" w:rsidRPr="00364271">
        <w:rPr>
          <w:rFonts w:ascii="Times New Roman" w:eastAsia="Times New Roman" w:hAnsi="Times New Roman" w:cs="Times New Roman"/>
          <w:color w:val="000000"/>
          <w:sz w:val="24"/>
          <w:szCs w:val="24"/>
          <w:lang w:val="en-US" w:eastAsia="pt-BR"/>
        </w:rPr>
        <w:t>.</w:t>
      </w:r>
    </w:p>
    <w:p w:rsidR="00F96AA2" w:rsidRPr="00364271" w:rsidRDefault="00F96AA2" w:rsidP="00F96AA2">
      <w:pPr>
        <w:spacing w:after="0" w:line="240" w:lineRule="auto"/>
        <w:rPr>
          <w:rFonts w:ascii="Times New Roman" w:eastAsia="Times New Roman" w:hAnsi="Times New Roman" w:cs="Times New Roman"/>
          <w:sz w:val="24"/>
          <w:szCs w:val="24"/>
          <w:lang w:val="en-US" w:eastAsia="pt-BR"/>
        </w:rPr>
      </w:pPr>
    </w:p>
    <w:p w:rsidR="00B37131" w:rsidRDefault="00B37131" w:rsidP="00F96AA2">
      <w:pPr>
        <w:spacing w:after="0" w:line="240" w:lineRule="auto"/>
        <w:jc w:val="both"/>
        <w:rPr>
          <w:rFonts w:ascii="Times New Roman" w:eastAsia="Times New Roman" w:hAnsi="Times New Roman" w:cs="Times New Roman"/>
          <w:b/>
          <w:bCs/>
          <w:color w:val="000000"/>
          <w:sz w:val="24"/>
          <w:szCs w:val="24"/>
          <w:lang w:val="en-US" w:eastAsia="pt-BR"/>
        </w:rPr>
      </w:pPr>
    </w:p>
    <w:p w:rsidR="00E5637D" w:rsidRPr="00364271" w:rsidRDefault="00BF03A0" w:rsidP="00F96AA2">
      <w:pPr>
        <w:spacing w:after="0" w:line="240" w:lineRule="auto"/>
        <w:jc w:val="both"/>
        <w:rPr>
          <w:rFonts w:ascii="Times New Roman" w:eastAsia="Times New Roman" w:hAnsi="Times New Roman" w:cs="Times New Roman"/>
          <w:b/>
          <w:bCs/>
          <w:color w:val="000000"/>
          <w:sz w:val="24"/>
          <w:szCs w:val="24"/>
          <w:lang w:val="en-US" w:eastAsia="pt-BR"/>
        </w:rPr>
      </w:pPr>
      <w:r w:rsidRPr="00364271">
        <w:rPr>
          <w:rFonts w:ascii="Times New Roman" w:eastAsia="Times New Roman" w:hAnsi="Times New Roman" w:cs="Times New Roman"/>
          <w:b/>
          <w:bCs/>
          <w:color w:val="000000"/>
          <w:sz w:val="24"/>
          <w:szCs w:val="24"/>
          <w:lang w:val="en-US" w:eastAsia="pt-BR"/>
        </w:rPr>
        <w:t>ABSTRACT</w:t>
      </w:r>
    </w:p>
    <w:p w:rsidR="00260CE7" w:rsidRPr="00364271" w:rsidRDefault="00260CE7" w:rsidP="00B37131">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Personality traits determine an individual's behaviors in different aspects of life, including </w:t>
      </w:r>
      <w:r w:rsidR="00FA6E61" w:rsidRPr="00364271">
        <w:rPr>
          <w:rFonts w:ascii="Times New Roman" w:eastAsia="Times New Roman" w:hAnsi="Times New Roman" w:cs="Times New Roman"/>
          <w:sz w:val="24"/>
          <w:szCs w:val="24"/>
          <w:lang w:val="en-US" w:eastAsia="pt-BR"/>
        </w:rPr>
        <w:t>your</w:t>
      </w:r>
      <w:r w:rsidRPr="00364271">
        <w:rPr>
          <w:rFonts w:ascii="Times New Roman" w:eastAsia="Times New Roman" w:hAnsi="Times New Roman" w:cs="Times New Roman"/>
          <w:sz w:val="24"/>
          <w:szCs w:val="24"/>
          <w:lang w:val="en-US" w:eastAsia="pt-BR"/>
        </w:rPr>
        <w:t xml:space="preserve"> intention and use of technologies. Thus, this article aimed to verify the relationships between the personality factors of the individual and their WhatsApp usage intent and the participation in groups in this app. A survey was conducted with 401 users of the application.</w:t>
      </w:r>
      <w:r w:rsidR="002241ED">
        <w:rPr>
          <w:rFonts w:ascii="Times New Roman" w:eastAsia="Times New Roman" w:hAnsi="Times New Roman" w:cs="Times New Roman"/>
          <w:sz w:val="24"/>
          <w:szCs w:val="24"/>
          <w:lang w:val="en-US" w:eastAsia="pt-BR"/>
        </w:rPr>
        <w:t xml:space="preserve"> </w:t>
      </w:r>
      <w:r w:rsidR="002241ED" w:rsidRPr="004049AC">
        <w:rPr>
          <w:rFonts w:ascii="Times New Roman" w:eastAsia="Times New Roman" w:hAnsi="Times New Roman" w:cs="Times New Roman"/>
          <w:sz w:val="24"/>
          <w:szCs w:val="24"/>
          <w:lang w:val="en-US" w:eastAsia="pt-BR"/>
        </w:rPr>
        <w:t>Three theoretical models were used: Five Great Personality Factors Inventory (CGF), validated in Brazil by Andrade (2008); the construct Behavioral Intention of Use, of the Unified Theory of Acceptance (UTAUT), developed by Venkatesh et al. (2003); and the participation level in groups, based on Bronstein et al. (2016).</w:t>
      </w:r>
      <w:r w:rsidR="002241ED">
        <w:rPr>
          <w:rFonts w:ascii="Times New Roman" w:eastAsia="Times New Roman" w:hAnsi="Times New Roman" w:cs="Times New Roman"/>
          <w:sz w:val="24"/>
          <w:szCs w:val="24"/>
          <w:lang w:val="en-US" w:eastAsia="pt-BR"/>
        </w:rPr>
        <w:t xml:space="preserve"> </w:t>
      </w:r>
      <w:r w:rsidR="002241ED" w:rsidRPr="004049AC">
        <w:rPr>
          <w:rFonts w:ascii="Times New Roman" w:eastAsia="Times New Roman" w:hAnsi="Times New Roman" w:cs="Times New Roman"/>
          <w:sz w:val="24"/>
          <w:szCs w:val="24"/>
          <w:lang w:val="en-US" w:eastAsia="pt-BR"/>
        </w:rPr>
        <w:t xml:space="preserve">The results analysis showed that of the eleven proposed hypotheses, five were supported, indicating that </w:t>
      </w:r>
      <w:r w:rsidR="000900A3" w:rsidRPr="00364271">
        <w:rPr>
          <w:rFonts w:ascii="Times New Roman" w:eastAsia="Times New Roman" w:hAnsi="Times New Roman" w:cs="Times New Roman"/>
          <w:sz w:val="24"/>
          <w:szCs w:val="24"/>
          <w:lang w:val="en-US" w:eastAsia="pt-BR"/>
        </w:rPr>
        <w:t>extrovert people and with high levels of Neuroticism intend to use WhatsApp. It was also found that individuals with high scores in the Opening dimension and who are extroverts tend to participate in groups in this social network. Finally, it was found that WhatsApp usage intent positively affects the participation in groups in the app.</w:t>
      </w:r>
      <w:r w:rsidR="002241ED">
        <w:rPr>
          <w:rFonts w:ascii="Times New Roman" w:eastAsia="Times New Roman" w:hAnsi="Times New Roman" w:cs="Times New Roman"/>
          <w:sz w:val="24"/>
          <w:szCs w:val="24"/>
          <w:lang w:val="en-US" w:eastAsia="pt-BR"/>
        </w:rPr>
        <w:t xml:space="preserve"> </w:t>
      </w:r>
      <w:r w:rsidR="002241ED" w:rsidRPr="002241ED">
        <w:rPr>
          <w:rFonts w:ascii="Times New Roman" w:eastAsia="Times New Roman" w:hAnsi="Times New Roman" w:cs="Times New Roman"/>
          <w:sz w:val="24"/>
          <w:szCs w:val="24"/>
          <w:lang w:val="en-US" w:eastAsia="pt-BR"/>
        </w:rPr>
        <w:t>Thus, it has been proven that people have motivations and interests regarding virtual social networks according to their personality traits</w:t>
      </w:r>
      <w:r w:rsidR="00BB22F6">
        <w:rPr>
          <w:rFonts w:ascii="Times New Roman" w:eastAsia="Times New Roman" w:hAnsi="Times New Roman" w:cs="Times New Roman"/>
          <w:sz w:val="24"/>
          <w:szCs w:val="24"/>
          <w:lang w:val="en-US" w:eastAsia="pt-BR"/>
        </w:rPr>
        <w:t xml:space="preserve">, </w:t>
      </w:r>
      <w:r w:rsidR="00BB22F6" w:rsidRPr="00BB22F6">
        <w:rPr>
          <w:rFonts w:ascii="Times New Roman" w:eastAsia="Times New Roman" w:hAnsi="Times New Roman" w:cs="Times New Roman"/>
          <w:sz w:val="24"/>
          <w:szCs w:val="24"/>
          <w:lang w:val="en-US" w:eastAsia="pt-BR"/>
        </w:rPr>
        <w:t>which implies means considering different communication strategies and digital platforms to make the online channel an effective communication and interaction tool.</w:t>
      </w:r>
    </w:p>
    <w:p w:rsidR="00BE6E95" w:rsidRDefault="00E5637D" w:rsidP="00F96AA2">
      <w:pPr>
        <w:spacing w:after="0" w:line="240" w:lineRule="auto"/>
        <w:rPr>
          <w:rFonts w:ascii="Times New Roman" w:eastAsia="Times New Roman" w:hAnsi="Times New Roman" w:cs="Times New Roman"/>
          <w:color w:val="000000"/>
          <w:sz w:val="24"/>
          <w:szCs w:val="24"/>
          <w:lang w:val="en-US" w:eastAsia="pt-BR"/>
        </w:rPr>
      </w:pPr>
      <w:r w:rsidRPr="00364271">
        <w:rPr>
          <w:rFonts w:ascii="Times New Roman" w:eastAsia="Times New Roman" w:hAnsi="Times New Roman" w:cs="Times New Roman"/>
          <w:b/>
          <w:bCs/>
          <w:color w:val="000000"/>
          <w:sz w:val="24"/>
          <w:szCs w:val="24"/>
          <w:lang w:val="en-US" w:eastAsia="pt-BR"/>
        </w:rPr>
        <w:t>Keywords</w:t>
      </w:r>
      <w:r w:rsidRPr="00364271">
        <w:rPr>
          <w:rFonts w:ascii="Times New Roman" w:eastAsia="Times New Roman" w:hAnsi="Times New Roman" w:cs="Times New Roman"/>
          <w:color w:val="000000"/>
          <w:sz w:val="24"/>
          <w:szCs w:val="24"/>
          <w:lang w:val="en-US" w:eastAsia="pt-BR"/>
        </w:rPr>
        <w:t xml:space="preserve">: </w:t>
      </w:r>
      <w:r w:rsidR="00BE6E95" w:rsidRPr="00364271">
        <w:rPr>
          <w:rFonts w:ascii="Times New Roman" w:eastAsia="Times New Roman" w:hAnsi="Times New Roman" w:cs="Times New Roman"/>
          <w:color w:val="000000"/>
          <w:sz w:val="24"/>
          <w:szCs w:val="24"/>
          <w:lang w:val="en-US" w:eastAsia="pt-BR"/>
        </w:rPr>
        <w:t>App. Groups. Individuals. Technologies. Virtual Social Networks.</w:t>
      </w:r>
    </w:p>
    <w:p w:rsidR="00F96AA2" w:rsidRDefault="00F96AA2" w:rsidP="00F96AA2">
      <w:pPr>
        <w:spacing w:after="0" w:line="240" w:lineRule="auto"/>
        <w:rPr>
          <w:rFonts w:ascii="Times New Roman" w:eastAsia="Times New Roman" w:hAnsi="Times New Roman" w:cs="Times New Roman"/>
          <w:color w:val="000000"/>
          <w:sz w:val="24"/>
          <w:szCs w:val="24"/>
          <w:lang w:val="en-US" w:eastAsia="pt-BR"/>
        </w:rPr>
      </w:pPr>
    </w:p>
    <w:p w:rsidR="00E33126" w:rsidRPr="00364271" w:rsidRDefault="00E33126" w:rsidP="00F96AA2">
      <w:pPr>
        <w:spacing w:after="0" w:line="240" w:lineRule="auto"/>
        <w:rPr>
          <w:rFonts w:ascii="Times New Roman" w:eastAsia="Times New Roman" w:hAnsi="Times New Roman" w:cs="Times New Roman"/>
          <w:color w:val="000000"/>
          <w:sz w:val="24"/>
          <w:szCs w:val="24"/>
          <w:lang w:val="en-US" w:eastAsia="pt-BR"/>
        </w:rPr>
      </w:pPr>
      <w:bookmarkStart w:id="1" w:name="_GoBack"/>
      <w:bookmarkEnd w:id="1"/>
    </w:p>
    <w:p w:rsidR="00E5637D" w:rsidRPr="00364271" w:rsidRDefault="00161613" w:rsidP="00B37131">
      <w:pPr>
        <w:numPr>
          <w:ilvl w:val="0"/>
          <w:numId w:val="1"/>
        </w:numPr>
        <w:spacing w:after="120" w:line="240" w:lineRule="auto"/>
        <w:ind w:left="357" w:hanging="357"/>
        <w:jc w:val="both"/>
        <w:textAlignment w:val="baseline"/>
        <w:rPr>
          <w:rFonts w:ascii="Times New Roman" w:eastAsia="Times New Roman" w:hAnsi="Times New Roman" w:cs="Times New Roman"/>
          <w:b/>
          <w:bCs/>
          <w:color w:val="000000"/>
          <w:sz w:val="24"/>
          <w:szCs w:val="24"/>
          <w:lang w:eastAsia="pt-BR"/>
        </w:rPr>
      </w:pPr>
      <w:r w:rsidRPr="00364271">
        <w:rPr>
          <w:rFonts w:ascii="Times New Roman" w:eastAsia="Times New Roman" w:hAnsi="Times New Roman" w:cs="Times New Roman"/>
          <w:b/>
          <w:bCs/>
          <w:color w:val="000000"/>
          <w:sz w:val="24"/>
          <w:szCs w:val="24"/>
          <w:lang w:eastAsia="pt-BR"/>
        </w:rPr>
        <w:t>I</w:t>
      </w:r>
      <w:r w:rsidR="00E5637D" w:rsidRPr="00364271">
        <w:rPr>
          <w:rFonts w:ascii="Times New Roman" w:eastAsia="Times New Roman" w:hAnsi="Times New Roman" w:cs="Times New Roman"/>
          <w:b/>
          <w:bCs/>
          <w:color w:val="000000"/>
          <w:sz w:val="24"/>
          <w:szCs w:val="24"/>
          <w:lang w:eastAsia="pt-BR"/>
        </w:rPr>
        <w:t>NTRODUÇÃO</w:t>
      </w:r>
    </w:p>
    <w:p w:rsidR="00292DDE" w:rsidRPr="00364271" w:rsidRDefault="00C9309C"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A compreensão do comportamento humano tem sido a preocupação de estudiosos de diversas áreas do conhecimento. </w:t>
      </w:r>
      <w:r w:rsidR="00A959A6" w:rsidRPr="00364271">
        <w:rPr>
          <w:rFonts w:ascii="Times New Roman" w:eastAsia="Times New Roman" w:hAnsi="Times New Roman" w:cs="Times New Roman"/>
          <w:color w:val="000000"/>
          <w:sz w:val="24"/>
          <w:szCs w:val="24"/>
          <w:lang w:eastAsia="pt-BR"/>
        </w:rPr>
        <w:t xml:space="preserve">Investigações em psicologia social </w:t>
      </w:r>
      <w:r w:rsidR="00D96F01" w:rsidRPr="00364271">
        <w:rPr>
          <w:rFonts w:ascii="Times New Roman" w:eastAsia="Times New Roman" w:hAnsi="Times New Roman" w:cs="Times New Roman"/>
          <w:color w:val="000000"/>
          <w:sz w:val="24"/>
          <w:szCs w:val="24"/>
          <w:lang w:eastAsia="pt-BR"/>
        </w:rPr>
        <w:t>demonstram</w:t>
      </w:r>
      <w:r w:rsidR="00A959A6" w:rsidRPr="00364271">
        <w:rPr>
          <w:rFonts w:ascii="Times New Roman" w:eastAsia="Times New Roman" w:hAnsi="Times New Roman" w:cs="Times New Roman"/>
          <w:color w:val="000000"/>
          <w:sz w:val="24"/>
          <w:szCs w:val="24"/>
          <w:lang w:eastAsia="pt-BR"/>
        </w:rPr>
        <w:t xml:space="preserve"> que os traços de personalidade frequentemente</w:t>
      </w:r>
      <w:r w:rsidR="00A959A6" w:rsidRPr="00364271">
        <w:rPr>
          <w:rFonts w:ascii="Times New Roman" w:hAnsi="Times New Roman" w:cs="Times New Roman"/>
        </w:rPr>
        <w:t xml:space="preserve"> </w:t>
      </w:r>
      <w:r w:rsidR="00A959A6" w:rsidRPr="00364271">
        <w:rPr>
          <w:rFonts w:ascii="Times New Roman" w:eastAsia="Times New Roman" w:hAnsi="Times New Roman" w:cs="Times New Roman"/>
          <w:color w:val="000000"/>
          <w:sz w:val="24"/>
          <w:szCs w:val="24"/>
          <w:lang w:eastAsia="pt-BR"/>
        </w:rPr>
        <w:t>determinam as crenças e os comportamentos de um indivíduo em diferentes aspectos da vida (DIGMAN, 1990). Pesquisa</w:t>
      </w:r>
      <w:r w:rsidR="00EB459F" w:rsidRPr="00364271">
        <w:rPr>
          <w:rFonts w:ascii="Times New Roman" w:eastAsia="Times New Roman" w:hAnsi="Times New Roman" w:cs="Times New Roman"/>
          <w:color w:val="000000"/>
          <w:sz w:val="24"/>
          <w:szCs w:val="24"/>
          <w:lang w:eastAsia="pt-BR"/>
        </w:rPr>
        <w:t>s recentes</w:t>
      </w:r>
      <w:r w:rsidR="00A959A6" w:rsidRPr="00364271">
        <w:rPr>
          <w:rFonts w:ascii="Times New Roman" w:eastAsia="Times New Roman" w:hAnsi="Times New Roman" w:cs="Times New Roman"/>
          <w:color w:val="000000"/>
          <w:sz w:val="24"/>
          <w:szCs w:val="24"/>
          <w:lang w:eastAsia="pt-BR"/>
        </w:rPr>
        <w:t xml:space="preserve"> identificaram </w:t>
      </w:r>
      <w:r w:rsidR="004157A8" w:rsidRPr="00364271">
        <w:rPr>
          <w:rFonts w:ascii="Times New Roman" w:eastAsia="Times New Roman" w:hAnsi="Times New Roman" w:cs="Times New Roman"/>
          <w:color w:val="000000"/>
          <w:sz w:val="24"/>
          <w:szCs w:val="24"/>
          <w:lang w:eastAsia="pt-BR"/>
        </w:rPr>
        <w:t>o papel</w:t>
      </w:r>
      <w:r w:rsidR="002A07AF" w:rsidRPr="00364271">
        <w:rPr>
          <w:rFonts w:ascii="Times New Roman" w:eastAsia="Times New Roman" w:hAnsi="Times New Roman" w:cs="Times New Roman"/>
          <w:color w:val="000000"/>
          <w:sz w:val="24"/>
          <w:szCs w:val="24"/>
          <w:lang w:eastAsia="pt-BR"/>
        </w:rPr>
        <w:t xml:space="preserve"> da personalidade na intenção de compra de veículos elétricos (</w:t>
      </w:r>
      <w:r w:rsidR="004157A8" w:rsidRPr="00364271">
        <w:rPr>
          <w:rFonts w:ascii="Times New Roman" w:eastAsia="Times New Roman" w:hAnsi="Times New Roman" w:cs="Times New Roman"/>
          <w:color w:val="000000"/>
          <w:sz w:val="24"/>
          <w:szCs w:val="24"/>
          <w:lang w:eastAsia="pt-BR"/>
        </w:rPr>
        <w:t>HE</w:t>
      </w:r>
      <w:r w:rsidR="002A07AF" w:rsidRPr="00364271">
        <w:rPr>
          <w:rFonts w:ascii="Times New Roman" w:eastAsia="Times New Roman" w:hAnsi="Times New Roman" w:cs="Times New Roman"/>
          <w:color w:val="000000"/>
          <w:sz w:val="24"/>
          <w:szCs w:val="24"/>
          <w:lang w:eastAsia="pt-BR"/>
        </w:rPr>
        <w:t xml:space="preserve">; ZHAN; HU, 2018), </w:t>
      </w:r>
      <w:r w:rsidR="00A959A6" w:rsidRPr="00364271">
        <w:rPr>
          <w:rFonts w:ascii="Times New Roman" w:eastAsia="Times New Roman" w:hAnsi="Times New Roman" w:cs="Times New Roman"/>
          <w:color w:val="000000"/>
          <w:sz w:val="24"/>
          <w:szCs w:val="24"/>
          <w:lang w:eastAsia="pt-BR"/>
        </w:rPr>
        <w:t>n</w:t>
      </w:r>
      <w:r w:rsidR="005560AB" w:rsidRPr="00364271">
        <w:rPr>
          <w:rFonts w:ascii="Times New Roman" w:eastAsia="Times New Roman" w:hAnsi="Times New Roman" w:cs="Times New Roman"/>
          <w:color w:val="000000"/>
          <w:sz w:val="24"/>
          <w:szCs w:val="24"/>
          <w:lang w:eastAsia="pt-BR"/>
        </w:rPr>
        <w:t>a promoção da criatividade</w:t>
      </w:r>
      <w:r w:rsidR="000232BC" w:rsidRPr="00364271">
        <w:rPr>
          <w:rFonts w:ascii="Times New Roman" w:eastAsia="Times New Roman" w:hAnsi="Times New Roman" w:cs="Times New Roman"/>
          <w:color w:val="000000"/>
          <w:sz w:val="24"/>
          <w:szCs w:val="24"/>
          <w:lang w:eastAsia="pt-BR"/>
        </w:rPr>
        <w:t xml:space="preserve">, considerando a </w:t>
      </w:r>
      <w:r w:rsidR="005560AB" w:rsidRPr="00364271">
        <w:rPr>
          <w:rFonts w:ascii="Times New Roman" w:eastAsia="Times New Roman" w:hAnsi="Times New Roman" w:cs="Times New Roman"/>
          <w:color w:val="000000"/>
          <w:sz w:val="24"/>
          <w:szCs w:val="24"/>
          <w:lang w:eastAsia="pt-BR"/>
        </w:rPr>
        <w:t>interação entre a liderança formal e</w:t>
      </w:r>
      <w:r w:rsidR="000232BC" w:rsidRPr="00364271">
        <w:rPr>
          <w:rFonts w:ascii="Times New Roman" w:eastAsia="Times New Roman" w:hAnsi="Times New Roman" w:cs="Times New Roman"/>
          <w:color w:val="000000"/>
          <w:sz w:val="24"/>
          <w:szCs w:val="24"/>
          <w:lang w:eastAsia="pt-BR"/>
        </w:rPr>
        <w:t xml:space="preserve"> a</w:t>
      </w:r>
      <w:r w:rsidR="005560AB" w:rsidRPr="00364271">
        <w:rPr>
          <w:rFonts w:ascii="Times New Roman" w:eastAsia="Times New Roman" w:hAnsi="Times New Roman" w:cs="Times New Roman"/>
          <w:color w:val="000000"/>
          <w:sz w:val="24"/>
          <w:szCs w:val="24"/>
          <w:lang w:eastAsia="pt-BR"/>
        </w:rPr>
        <w:t xml:space="preserve"> informal</w:t>
      </w:r>
      <w:r w:rsidR="000232BC" w:rsidRPr="00364271">
        <w:rPr>
          <w:rFonts w:ascii="Times New Roman" w:eastAsia="Times New Roman" w:hAnsi="Times New Roman" w:cs="Times New Roman"/>
          <w:color w:val="000000"/>
          <w:sz w:val="24"/>
          <w:szCs w:val="24"/>
          <w:lang w:eastAsia="pt-BR"/>
        </w:rPr>
        <w:t xml:space="preserve"> (PAN</w:t>
      </w:r>
      <w:r w:rsidR="002210F6" w:rsidRPr="00364271">
        <w:rPr>
          <w:rFonts w:ascii="Times New Roman" w:eastAsia="Times New Roman" w:hAnsi="Times New Roman" w:cs="Times New Roman"/>
          <w:color w:val="000000"/>
          <w:sz w:val="24"/>
          <w:szCs w:val="24"/>
          <w:lang w:eastAsia="pt-BR"/>
        </w:rPr>
        <w:t xml:space="preserve">; </w:t>
      </w:r>
      <w:r w:rsidR="002210F6" w:rsidRPr="00364271">
        <w:rPr>
          <w:rFonts w:ascii="Times New Roman" w:eastAsia="Times New Roman" w:hAnsi="Times New Roman" w:cs="Times New Roman"/>
          <w:sz w:val="24"/>
          <w:szCs w:val="24"/>
          <w:lang w:eastAsia="pt-BR"/>
        </w:rPr>
        <w:t xml:space="preserve">LIU; MA </w:t>
      </w:r>
      <w:r w:rsidR="000232BC" w:rsidRPr="00364271">
        <w:rPr>
          <w:rFonts w:ascii="Times New Roman" w:eastAsia="Times New Roman" w:hAnsi="Times New Roman" w:cs="Times New Roman"/>
          <w:i/>
          <w:iCs/>
          <w:color w:val="000000"/>
          <w:sz w:val="24"/>
          <w:szCs w:val="24"/>
          <w:lang w:eastAsia="pt-BR"/>
        </w:rPr>
        <w:t>et al.</w:t>
      </w:r>
      <w:r w:rsidR="000232BC" w:rsidRPr="00364271">
        <w:rPr>
          <w:rFonts w:ascii="Times New Roman" w:eastAsia="Times New Roman" w:hAnsi="Times New Roman" w:cs="Times New Roman"/>
          <w:color w:val="000000"/>
          <w:sz w:val="24"/>
          <w:szCs w:val="24"/>
          <w:lang w:eastAsia="pt-BR"/>
        </w:rPr>
        <w:t xml:space="preserve">, 2018), </w:t>
      </w:r>
      <w:r w:rsidR="00A959A6" w:rsidRPr="00364271">
        <w:rPr>
          <w:rFonts w:ascii="Times New Roman" w:eastAsia="Times New Roman" w:hAnsi="Times New Roman" w:cs="Times New Roman"/>
          <w:color w:val="000000"/>
          <w:sz w:val="24"/>
          <w:szCs w:val="24"/>
          <w:lang w:eastAsia="pt-BR"/>
        </w:rPr>
        <w:t>n</w:t>
      </w:r>
      <w:r w:rsidR="00292DDE" w:rsidRPr="00364271">
        <w:rPr>
          <w:rFonts w:ascii="Times New Roman" w:eastAsia="Times New Roman" w:hAnsi="Times New Roman" w:cs="Times New Roman"/>
          <w:color w:val="000000"/>
          <w:sz w:val="24"/>
          <w:szCs w:val="24"/>
          <w:lang w:eastAsia="pt-BR"/>
        </w:rPr>
        <w:t xml:space="preserve">o </w:t>
      </w:r>
      <w:r w:rsidR="00670A31" w:rsidRPr="00364271">
        <w:rPr>
          <w:rFonts w:ascii="Times New Roman" w:eastAsia="Times New Roman" w:hAnsi="Times New Roman" w:cs="Times New Roman"/>
          <w:color w:val="000000"/>
          <w:sz w:val="24"/>
          <w:szCs w:val="24"/>
          <w:lang w:eastAsia="pt-BR"/>
        </w:rPr>
        <w:t>comportamento d</w:t>
      </w:r>
      <w:r w:rsidR="00292DDE" w:rsidRPr="00364271">
        <w:rPr>
          <w:rFonts w:ascii="Times New Roman" w:eastAsia="Times New Roman" w:hAnsi="Times New Roman" w:cs="Times New Roman"/>
          <w:color w:val="000000"/>
          <w:sz w:val="24"/>
          <w:szCs w:val="24"/>
          <w:lang w:eastAsia="pt-BR"/>
        </w:rPr>
        <w:t>e</w:t>
      </w:r>
      <w:r w:rsidR="00670A31" w:rsidRPr="00364271">
        <w:rPr>
          <w:rFonts w:ascii="Times New Roman" w:eastAsia="Times New Roman" w:hAnsi="Times New Roman" w:cs="Times New Roman"/>
          <w:color w:val="000000"/>
          <w:sz w:val="24"/>
          <w:szCs w:val="24"/>
          <w:lang w:eastAsia="pt-BR"/>
        </w:rPr>
        <w:t xml:space="preserve"> consumo</w:t>
      </w:r>
      <w:r w:rsidR="00844DE3" w:rsidRPr="00364271">
        <w:rPr>
          <w:rFonts w:ascii="Times New Roman" w:eastAsia="Times New Roman" w:hAnsi="Times New Roman" w:cs="Times New Roman"/>
          <w:color w:val="000000"/>
          <w:sz w:val="24"/>
          <w:szCs w:val="24"/>
          <w:lang w:eastAsia="pt-BR"/>
        </w:rPr>
        <w:t xml:space="preserve"> e </w:t>
      </w:r>
      <w:r w:rsidR="000232BC" w:rsidRPr="00364271">
        <w:rPr>
          <w:rFonts w:ascii="Times New Roman" w:eastAsia="Times New Roman" w:hAnsi="Times New Roman" w:cs="Times New Roman"/>
          <w:color w:val="000000"/>
          <w:sz w:val="24"/>
          <w:szCs w:val="24"/>
          <w:lang w:eastAsia="pt-BR"/>
        </w:rPr>
        <w:t xml:space="preserve">o </w:t>
      </w:r>
      <w:r w:rsidR="00844DE3" w:rsidRPr="00364271">
        <w:rPr>
          <w:rFonts w:ascii="Times New Roman" w:eastAsia="Times New Roman" w:hAnsi="Times New Roman" w:cs="Times New Roman"/>
          <w:color w:val="000000"/>
          <w:sz w:val="24"/>
          <w:szCs w:val="24"/>
          <w:lang w:eastAsia="pt-BR"/>
        </w:rPr>
        <w:t>envolvimento com</w:t>
      </w:r>
      <w:r w:rsidR="005560AB" w:rsidRPr="00364271">
        <w:rPr>
          <w:rFonts w:ascii="Times New Roman" w:eastAsia="Times New Roman" w:hAnsi="Times New Roman" w:cs="Times New Roman"/>
          <w:color w:val="000000"/>
          <w:sz w:val="24"/>
          <w:szCs w:val="24"/>
          <w:lang w:eastAsia="pt-BR"/>
        </w:rPr>
        <w:t xml:space="preserve"> </w:t>
      </w:r>
      <w:r w:rsidR="00844DE3" w:rsidRPr="00364271">
        <w:rPr>
          <w:rFonts w:ascii="Times New Roman" w:eastAsia="Times New Roman" w:hAnsi="Times New Roman" w:cs="Times New Roman"/>
          <w:color w:val="000000"/>
          <w:sz w:val="24"/>
          <w:szCs w:val="24"/>
          <w:lang w:eastAsia="pt-BR"/>
        </w:rPr>
        <w:t>produto</w:t>
      </w:r>
      <w:r w:rsidR="00670A31" w:rsidRPr="00364271">
        <w:rPr>
          <w:rFonts w:ascii="Times New Roman" w:eastAsia="Times New Roman" w:hAnsi="Times New Roman" w:cs="Times New Roman"/>
          <w:color w:val="000000"/>
          <w:sz w:val="24"/>
          <w:szCs w:val="24"/>
          <w:lang w:eastAsia="pt-BR"/>
        </w:rPr>
        <w:t xml:space="preserve"> (MENDES</w:t>
      </w:r>
      <w:r w:rsidR="00292DDE" w:rsidRPr="00364271">
        <w:rPr>
          <w:rFonts w:ascii="Times New Roman" w:eastAsia="Times New Roman" w:hAnsi="Times New Roman" w:cs="Times New Roman"/>
          <w:color w:val="000000"/>
          <w:sz w:val="24"/>
          <w:szCs w:val="24"/>
          <w:lang w:eastAsia="pt-BR"/>
        </w:rPr>
        <w:t>;</w:t>
      </w:r>
      <w:r w:rsidR="00670A31" w:rsidRPr="00364271">
        <w:rPr>
          <w:rFonts w:ascii="Times New Roman" w:eastAsia="Times New Roman" w:hAnsi="Times New Roman" w:cs="Times New Roman"/>
          <w:color w:val="000000"/>
          <w:sz w:val="24"/>
          <w:szCs w:val="24"/>
          <w:lang w:eastAsia="pt-BR"/>
        </w:rPr>
        <w:t xml:space="preserve"> TEIXEIRA</w:t>
      </w:r>
      <w:r w:rsidR="00292DDE" w:rsidRPr="00364271">
        <w:rPr>
          <w:rFonts w:ascii="Times New Roman" w:eastAsia="Times New Roman" w:hAnsi="Times New Roman" w:cs="Times New Roman"/>
          <w:color w:val="000000"/>
          <w:sz w:val="24"/>
          <w:szCs w:val="24"/>
          <w:lang w:eastAsia="pt-BR"/>
        </w:rPr>
        <w:t>;</w:t>
      </w:r>
      <w:r w:rsidR="00670A31" w:rsidRPr="00364271">
        <w:rPr>
          <w:rFonts w:ascii="Times New Roman" w:eastAsia="Times New Roman" w:hAnsi="Times New Roman" w:cs="Times New Roman"/>
          <w:color w:val="000000"/>
          <w:sz w:val="24"/>
          <w:szCs w:val="24"/>
          <w:lang w:eastAsia="pt-BR"/>
        </w:rPr>
        <w:t xml:space="preserve"> ANDRADE, </w:t>
      </w:r>
      <w:r w:rsidR="0028750B" w:rsidRPr="00364271">
        <w:rPr>
          <w:rFonts w:ascii="Times New Roman" w:eastAsia="Times New Roman" w:hAnsi="Times New Roman" w:cs="Times New Roman"/>
          <w:color w:val="000000"/>
          <w:sz w:val="24"/>
          <w:szCs w:val="24"/>
          <w:lang w:eastAsia="pt-BR"/>
        </w:rPr>
        <w:t>2015)</w:t>
      </w:r>
      <w:r w:rsidR="000232BC" w:rsidRPr="00364271">
        <w:rPr>
          <w:rFonts w:ascii="Times New Roman" w:eastAsia="Times New Roman" w:hAnsi="Times New Roman" w:cs="Times New Roman"/>
          <w:color w:val="000000"/>
          <w:sz w:val="24"/>
          <w:szCs w:val="24"/>
          <w:lang w:eastAsia="pt-BR"/>
        </w:rPr>
        <w:t xml:space="preserve">. </w:t>
      </w:r>
      <w:r w:rsidR="00292DDE" w:rsidRPr="00364271">
        <w:rPr>
          <w:rFonts w:ascii="Times New Roman" w:eastAsia="Times New Roman" w:hAnsi="Times New Roman" w:cs="Times New Roman"/>
          <w:color w:val="000000"/>
          <w:sz w:val="24"/>
          <w:szCs w:val="24"/>
          <w:lang w:eastAsia="pt-BR"/>
        </w:rPr>
        <w:t xml:space="preserve"> </w:t>
      </w:r>
    </w:p>
    <w:p w:rsidR="00186925" w:rsidRPr="00364271" w:rsidRDefault="00C9309C"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A personalidade se refere às características dos indivíduos, sendo única e o distinguindo dos demais a partir de padrões consistentes de sentimentos, pensamentos e comportamentos (TRENTINI</w:t>
      </w:r>
      <w:r w:rsidR="00F53000" w:rsidRPr="00364271">
        <w:rPr>
          <w:rFonts w:ascii="Times New Roman" w:eastAsia="Times New Roman" w:hAnsi="Times New Roman" w:cs="Times New Roman"/>
          <w:color w:val="000000"/>
          <w:sz w:val="24"/>
          <w:szCs w:val="24"/>
          <w:lang w:eastAsia="pt-BR"/>
        </w:rPr>
        <w:t xml:space="preserve">; </w:t>
      </w:r>
      <w:r w:rsidR="00F53000" w:rsidRPr="00364271">
        <w:rPr>
          <w:rFonts w:ascii="Times New Roman" w:eastAsia="Times New Roman" w:hAnsi="Times New Roman" w:cs="Times New Roman"/>
          <w:sz w:val="24"/>
          <w:szCs w:val="24"/>
          <w:lang w:eastAsia="pt-BR"/>
        </w:rPr>
        <w:t>HUTZ; BANDEIRA</w:t>
      </w:r>
      <w:r w:rsidRPr="00364271">
        <w:rPr>
          <w:rFonts w:ascii="Times New Roman" w:eastAsia="Times New Roman" w:hAnsi="Times New Roman" w:cs="Times New Roman"/>
          <w:color w:val="000000"/>
          <w:sz w:val="24"/>
          <w:szCs w:val="24"/>
          <w:lang w:eastAsia="pt-BR"/>
        </w:rPr>
        <w:t xml:space="preserve"> </w:t>
      </w:r>
      <w:r w:rsidRPr="00364271">
        <w:rPr>
          <w:rFonts w:ascii="Times New Roman" w:eastAsia="Times New Roman" w:hAnsi="Times New Roman" w:cs="Times New Roman"/>
          <w:i/>
          <w:iCs/>
          <w:color w:val="000000"/>
          <w:sz w:val="24"/>
          <w:szCs w:val="24"/>
          <w:lang w:eastAsia="pt-BR"/>
        </w:rPr>
        <w:t>et al.</w:t>
      </w:r>
      <w:r w:rsidRPr="00364271">
        <w:rPr>
          <w:rFonts w:ascii="Times New Roman" w:eastAsia="Times New Roman" w:hAnsi="Times New Roman" w:cs="Times New Roman"/>
          <w:color w:val="000000"/>
          <w:sz w:val="24"/>
          <w:szCs w:val="24"/>
          <w:lang w:eastAsia="pt-BR"/>
        </w:rPr>
        <w:t>, 2009).</w:t>
      </w:r>
      <w:r w:rsidR="0028750B" w:rsidRPr="00364271">
        <w:rPr>
          <w:rFonts w:ascii="Times New Roman" w:eastAsia="Times New Roman" w:hAnsi="Times New Roman" w:cs="Times New Roman"/>
          <w:color w:val="000000"/>
          <w:sz w:val="24"/>
          <w:szCs w:val="24"/>
          <w:lang w:eastAsia="pt-BR"/>
        </w:rPr>
        <w:t xml:space="preserve"> </w:t>
      </w:r>
      <w:r w:rsidR="00962173" w:rsidRPr="00364271">
        <w:rPr>
          <w:rFonts w:ascii="Times New Roman" w:eastAsia="Times New Roman" w:hAnsi="Times New Roman" w:cs="Times New Roman"/>
          <w:color w:val="000000"/>
          <w:sz w:val="24"/>
          <w:szCs w:val="24"/>
          <w:lang w:eastAsia="pt-BR"/>
        </w:rPr>
        <w:t>Habitualmente</w:t>
      </w:r>
      <w:r w:rsidR="0028750B" w:rsidRPr="00364271">
        <w:rPr>
          <w:rFonts w:ascii="Times New Roman" w:eastAsia="Times New Roman" w:hAnsi="Times New Roman" w:cs="Times New Roman"/>
          <w:color w:val="000000"/>
          <w:sz w:val="24"/>
          <w:szCs w:val="24"/>
          <w:lang w:eastAsia="pt-BR"/>
        </w:rPr>
        <w:t xml:space="preserve">, a personalidade de um indivíduo pode ser avaliada pela impressão que causa e pela eficiência em produzir reações positivas ou negativas nas outras pessoas (ANDRADE, 2008). </w:t>
      </w:r>
      <w:r w:rsidR="00932E5F" w:rsidRPr="00364271">
        <w:rPr>
          <w:rFonts w:ascii="Times New Roman" w:eastAsia="Times New Roman" w:hAnsi="Times New Roman" w:cs="Times New Roman"/>
          <w:color w:val="000000"/>
          <w:sz w:val="24"/>
          <w:szCs w:val="24"/>
          <w:lang w:eastAsia="pt-BR"/>
        </w:rPr>
        <w:t xml:space="preserve">Tendo em vista que as diferenças individuais são fatores significativos para explicar tanto a aceitação da tecnologia como o comportamento do usuário (ARNING; ZIEFLE, 2007), </w:t>
      </w:r>
      <w:r w:rsidR="000232BC" w:rsidRPr="00364271">
        <w:rPr>
          <w:rFonts w:ascii="Times New Roman" w:eastAsia="Times New Roman" w:hAnsi="Times New Roman" w:cs="Times New Roman"/>
          <w:color w:val="000000"/>
          <w:sz w:val="24"/>
          <w:szCs w:val="24"/>
          <w:lang w:eastAsia="pt-BR"/>
        </w:rPr>
        <w:t xml:space="preserve">a personalidade do indivíduo </w:t>
      </w:r>
      <w:r w:rsidR="00932E5F" w:rsidRPr="00364271">
        <w:rPr>
          <w:rFonts w:ascii="Times New Roman" w:eastAsia="Times New Roman" w:hAnsi="Times New Roman" w:cs="Times New Roman"/>
          <w:color w:val="000000"/>
          <w:sz w:val="24"/>
          <w:szCs w:val="24"/>
          <w:lang w:eastAsia="pt-BR"/>
        </w:rPr>
        <w:t xml:space="preserve">pode influenciar </w:t>
      </w:r>
      <w:r w:rsidR="000232BC" w:rsidRPr="00364271">
        <w:rPr>
          <w:rFonts w:ascii="Times New Roman" w:eastAsia="Times New Roman" w:hAnsi="Times New Roman" w:cs="Times New Roman"/>
          <w:color w:val="000000"/>
          <w:sz w:val="24"/>
          <w:szCs w:val="24"/>
          <w:lang w:eastAsia="pt-BR"/>
        </w:rPr>
        <w:t>sua</w:t>
      </w:r>
      <w:r w:rsidR="00932E5F" w:rsidRPr="00364271">
        <w:rPr>
          <w:rFonts w:ascii="Times New Roman" w:eastAsia="Times New Roman" w:hAnsi="Times New Roman" w:cs="Times New Roman"/>
          <w:color w:val="000000"/>
          <w:sz w:val="24"/>
          <w:szCs w:val="24"/>
          <w:lang w:eastAsia="pt-BR"/>
        </w:rPr>
        <w:t xml:space="preserve"> intenção e </w:t>
      </w:r>
      <w:r w:rsidR="00ED10B8" w:rsidRPr="00364271">
        <w:rPr>
          <w:rFonts w:ascii="Times New Roman" w:eastAsia="Times New Roman" w:hAnsi="Times New Roman" w:cs="Times New Roman"/>
          <w:color w:val="000000"/>
          <w:sz w:val="24"/>
          <w:szCs w:val="24"/>
          <w:lang w:eastAsia="pt-BR"/>
        </w:rPr>
        <w:t>seu</w:t>
      </w:r>
      <w:r w:rsidR="00932E5F" w:rsidRPr="00364271">
        <w:rPr>
          <w:rFonts w:ascii="Times New Roman" w:eastAsia="Times New Roman" w:hAnsi="Times New Roman" w:cs="Times New Roman"/>
          <w:color w:val="000000"/>
          <w:sz w:val="24"/>
          <w:szCs w:val="24"/>
          <w:lang w:eastAsia="pt-BR"/>
        </w:rPr>
        <w:t xml:space="preserve"> uso</w:t>
      </w:r>
      <w:r w:rsidR="000232BC" w:rsidRPr="00364271">
        <w:rPr>
          <w:rFonts w:ascii="Times New Roman" w:eastAsia="Times New Roman" w:hAnsi="Times New Roman" w:cs="Times New Roman"/>
          <w:color w:val="000000"/>
          <w:sz w:val="24"/>
          <w:szCs w:val="24"/>
          <w:lang w:eastAsia="pt-BR"/>
        </w:rPr>
        <w:t xml:space="preserve"> de tecnologias. </w:t>
      </w:r>
    </w:p>
    <w:p w:rsidR="00186925" w:rsidRPr="00364271" w:rsidRDefault="008A6AA9"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Estudos nacionais e internacionais buscaram </w:t>
      </w:r>
      <w:r w:rsidR="00186925" w:rsidRPr="00364271">
        <w:rPr>
          <w:rFonts w:ascii="Times New Roman" w:eastAsia="Times New Roman" w:hAnsi="Times New Roman" w:cs="Times New Roman"/>
          <w:color w:val="000000"/>
          <w:sz w:val="24"/>
          <w:szCs w:val="24"/>
          <w:lang w:eastAsia="pt-BR"/>
        </w:rPr>
        <w:t>identificar relações</w:t>
      </w:r>
      <w:r w:rsidRPr="00364271">
        <w:rPr>
          <w:rFonts w:ascii="Times New Roman" w:eastAsia="Times New Roman" w:hAnsi="Times New Roman" w:cs="Times New Roman"/>
          <w:color w:val="000000"/>
          <w:sz w:val="24"/>
          <w:szCs w:val="24"/>
          <w:lang w:eastAsia="pt-BR"/>
        </w:rPr>
        <w:t xml:space="preserve"> entre os </w:t>
      </w:r>
      <w:r w:rsidR="002B310F" w:rsidRPr="00364271">
        <w:rPr>
          <w:rFonts w:ascii="Times New Roman" w:eastAsia="Times New Roman" w:hAnsi="Times New Roman" w:cs="Times New Roman"/>
          <w:color w:val="000000"/>
          <w:sz w:val="24"/>
          <w:szCs w:val="24"/>
          <w:lang w:eastAsia="pt-BR"/>
        </w:rPr>
        <w:t>fatores</w:t>
      </w:r>
      <w:r w:rsidRPr="00364271">
        <w:rPr>
          <w:rFonts w:ascii="Times New Roman" w:eastAsia="Times New Roman" w:hAnsi="Times New Roman" w:cs="Times New Roman"/>
          <w:color w:val="000000"/>
          <w:sz w:val="24"/>
          <w:szCs w:val="24"/>
          <w:lang w:eastAsia="pt-BR"/>
        </w:rPr>
        <w:t xml:space="preserve"> da personalidade do usuário e a utilização de tecnologias, como </w:t>
      </w:r>
      <w:proofErr w:type="spellStart"/>
      <w:r w:rsidRPr="00364271">
        <w:rPr>
          <w:rFonts w:ascii="Times New Roman" w:eastAsia="Times New Roman" w:hAnsi="Times New Roman" w:cs="Times New Roman"/>
          <w:color w:val="000000"/>
          <w:sz w:val="24"/>
          <w:szCs w:val="24"/>
          <w:lang w:eastAsia="pt-BR"/>
        </w:rPr>
        <w:t>Marquez</w:t>
      </w:r>
      <w:proofErr w:type="spellEnd"/>
      <w:r w:rsidR="00325631">
        <w:rPr>
          <w:rFonts w:ascii="Times New Roman" w:eastAsia="Times New Roman" w:hAnsi="Times New Roman" w:cs="Times New Roman"/>
          <w:color w:val="000000"/>
          <w:sz w:val="24"/>
          <w:szCs w:val="24"/>
          <w:lang w:eastAsia="pt-BR"/>
        </w:rPr>
        <w:t xml:space="preserve">, </w:t>
      </w:r>
      <w:r w:rsidR="00325631">
        <w:rPr>
          <w:rFonts w:ascii="Times New Roman" w:eastAsia="Times New Roman" w:hAnsi="Times New Roman" w:cs="Times New Roman"/>
          <w:sz w:val="24"/>
          <w:szCs w:val="24"/>
          <w:lang w:eastAsia="pt-BR"/>
        </w:rPr>
        <w:t xml:space="preserve">Andrade e </w:t>
      </w:r>
      <w:proofErr w:type="spellStart"/>
      <w:r w:rsidR="00325631">
        <w:rPr>
          <w:rFonts w:ascii="Times New Roman" w:eastAsia="Times New Roman" w:hAnsi="Times New Roman" w:cs="Times New Roman"/>
          <w:sz w:val="24"/>
          <w:szCs w:val="24"/>
          <w:lang w:eastAsia="pt-BR"/>
        </w:rPr>
        <w:t>Fodra</w:t>
      </w:r>
      <w:proofErr w:type="spellEnd"/>
      <w:r w:rsidR="0032563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i/>
          <w:iCs/>
          <w:color w:val="000000"/>
          <w:sz w:val="24"/>
          <w:szCs w:val="24"/>
          <w:lang w:eastAsia="pt-BR"/>
        </w:rPr>
        <w:t>et al.</w:t>
      </w:r>
      <w:r w:rsidRPr="00364271">
        <w:rPr>
          <w:rFonts w:ascii="Times New Roman" w:eastAsia="Times New Roman" w:hAnsi="Times New Roman" w:cs="Times New Roman"/>
          <w:color w:val="000000"/>
          <w:sz w:val="24"/>
          <w:szCs w:val="24"/>
          <w:lang w:eastAsia="pt-BR"/>
        </w:rPr>
        <w:t xml:space="preserve"> (2017) que verificaram o relacionamento entre a </w:t>
      </w:r>
      <w:r w:rsidR="000820C1" w:rsidRPr="00364271">
        <w:rPr>
          <w:rFonts w:ascii="Times New Roman" w:eastAsia="Times New Roman" w:hAnsi="Times New Roman" w:cs="Times New Roman"/>
          <w:color w:val="000000"/>
          <w:sz w:val="24"/>
          <w:szCs w:val="24"/>
          <w:lang w:eastAsia="pt-BR"/>
        </w:rPr>
        <w:t>p</w:t>
      </w:r>
      <w:r w:rsidRPr="00364271">
        <w:rPr>
          <w:rFonts w:ascii="Times New Roman" w:eastAsia="Times New Roman" w:hAnsi="Times New Roman" w:cs="Times New Roman"/>
          <w:color w:val="000000"/>
          <w:sz w:val="24"/>
          <w:szCs w:val="24"/>
          <w:lang w:eastAsia="pt-BR"/>
        </w:rPr>
        <w:t xml:space="preserve">ersonalidade e a </w:t>
      </w:r>
      <w:r w:rsidR="000820C1" w:rsidRPr="00364271">
        <w:rPr>
          <w:rFonts w:ascii="Times New Roman" w:eastAsia="Times New Roman" w:hAnsi="Times New Roman" w:cs="Times New Roman"/>
          <w:color w:val="000000"/>
          <w:sz w:val="24"/>
          <w:szCs w:val="24"/>
          <w:lang w:eastAsia="pt-BR"/>
        </w:rPr>
        <w:t>i</w:t>
      </w:r>
      <w:r w:rsidRPr="00364271">
        <w:rPr>
          <w:rFonts w:ascii="Times New Roman" w:eastAsia="Times New Roman" w:hAnsi="Times New Roman" w:cs="Times New Roman"/>
          <w:color w:val="000000"/>
          <w:sz w:val="24"/>
          <w:szCs w:val="24"/>
          <w:lang w:eastAsia="pt-BR"/>
        </w:rPr>
        <w:t xml:space="preserve">ntenção de </w:t>
      </w:r>
      <w:r w:rsidR="000820C1" w:rsidRPr="00364271">
        <w:rPr>
          <w:rFonts w:ascii="Times New Roman" w:eastAsia="Times New Roman" w:hAnsi="Times New Roman" w:cs="Times New Roman"/>
          <w:color w:val="000000"/>
          <w:sz w:val="24"/>
          <w:szCs w:val="24"/>
          <w:lang w:eastAsia="pt-BR"/>
        </w:rPr>
        <w:t>c</w:t>
      </w:r>
      <w:r w:rsidRPr="00364271">
        <w:rPr>
          <w:rFonts w:ascii="Times New Roman" w:eastAsia="Times New Roman" w:hAnsi="Times New Roman" w:cs="Times New Roman"/>
          <w:color w:val="000000"/>
          <w:sz w:val="24"/>
          <w:szCs w:val="24"/>
          <w:lang w:eastAsia="pt-BR"/>
        </w:rPr>
        <w:t xml:space="preserve">ontinuidade de </w:t>
      </w:r>
      <w:r w:rsidR="000820C1" w:rsidRPr="00364271">
        <w:rPr>
          <w:rFonts w:ascii="Times New Roman" w:eastAsia="Times New Roman" w:hAnsi="Times New Roman" w:cs="Times New Roman"/>
          <w:color w:val="000000"/>
          <w:sz w:val="24"/>
          <w:szCs w:val="24"/>
          <w:lang w:eastAsia="pt-BR"/>
        </w:rPr>
        <w:t>u</w:t>
      </w:r>
      <w:r w:rsidRPr="00364271">
        <w:rPr>
          <w:rFonts w:ascii="Times New Roman" w:eastAsia="Times New Roman" w:hAnsi="Times New Roman" w:cs="Times New Roman"/>
          <w:color w:val="000000"/>
          <w:sz w:val="24"/>
          <w:szCs w:val="24"/>
          <w:lang w:eastAsia="pt-BR"/>
        </w:rPr>
        <w:t>so do Instagram;</w:t>
      </w:r>
      <w:r w:rsidR="002B310F" w:rsidRPr="00364271">
        <w:rPr>
          <w:rFonts w:ascii="Times New Roman" w:eastAsia="Times New Roman" w:hAnsi="Times New Roman" w:cs="Times New Roman"/>
          <w:color w:val="000000"/>
          <w:sz w:val="24"/>
          <w:szCs w:val="24"/>
          <w:lang w:eastAsia="pt-BR"/>
        </w:rPr>
        <w:t xml:space="preserve"> </w:t>
      </w:r>
      <w:proofErr w:type="spellStart"/>
      <w:r w:rsidR="00186925" w:rsidRPr="00364271">
        <w:rPr>
          <w:rFonts w:ascii="Times New Roman" w:eastAsia="Times New Roman" w:hAnsi="Times New Roman" w:cs="Times New Roman"/>
          <w:color w:val="000000"/>
          <w:sz w:val="24"/>
          <w:szCs w:val="24"/>
          <w:lang w:eastAsia="pt-BR"/>
        </w:rPr>
        <w:t>Jaradat</w:t>
      </w:r>
      <w:proofErr w:type="spellEnd"/>
      <w:r w:rsidR="00186925" w:rsidRPr="00364271">
        <w:rPr>
          <w:rFonts w:ascii="Times New Roman" w:eastAsia="Times New Roman" w:hAnsi="Times New Roman" w:cs="Times New Roman"/>
          <w:color w:val="000000"/>
          <w:sz w:val="24"/>
          <w:szCs w:val="24"/>
          <w:lang w:eastAsia="pt-BR"/>
        </w:rPr>
        <w:t xml:space="preserve"> e </w:t>
      </w:r>
      <w:proofErr w:type="spellStart"/>
      <w:r w:rsidR="00186925" w:rsidRPr="00364271">
        <w:rPr>
          <w:rFonts w:ascii="Times New Roman" w:eastAsia="Times New Roman" w:hAnsi="Times New Roman" w:cs="Times New Roman"/>
          <w:color w:val="000000"/>
          <w:sz w:val="24"/>
          <w:szCs w:val="24"/>
          <w:lang w:eastAsia="pt-BR"/>
        </w:rPr>
        <w:t>Atyeh</w:t>
      </w:r>
      <w:proofErr w:type="spellEnd"/>
      <w:r w:rsidR="00186925" w:rsidRPr="00364271">
        <w:rPr>
          <w:rFonts w:ascii="Times New Roman" w:eastAsia="Times New Roman" w:hAnsi="Times New Roman" w:cs="Times New Roman"/>
          <w:color w:val="000000"/>
          <w:sz w:val="24"/>
          <w:szCs w:val="24"/>
          <w:lang w:eastAsia="pt-BR"/>
        </w:rPr>
        <w:t xml:space="preserve"> (2017) examinaram a associação entre os Cinco Grandes Traços de Personalidade e o vício em mídias sociais;</w:t>
      </w:r>
      <w:r w:rsidR="00186925" w:rsidRPr="00364271">
        <w:rPr>
          <w:rFonts w:ascii="Times New Roman" w:hAnsi="Times New Roman" w:cs="Times New Roman"/>
        </w:rPr>
        <w:t xml:space="preserve"> </w:t>
      </w:r>
      <w:proofErr w:type="spellStart"/>
      <w:r w:rsidR="00186925" w:rsidRPr="00364271">
        <w:rPr>
          <w:rFonts w:ascii="Times New Roman" w:eastAsia="Times New Roman" w:hAnsi="Times New Roman" w:cs="Times New Roman"/>
          <w:color w:val="000000"/>
          <w:sz w:val="24"/>
          <w:szCs w:val="24"/>
          <w:lang w:eastAsia="pt-BR"/>
        </w:rPr>
        <w:t>Iranmanesh</w:t>
      </w:r>
      <w:proofErr w:type="spellEnd"/>
      <w:r w:rsidR="00186925" w:rsidRPr="00364271">
        <w:rPr>
          <w:rFonts w:ascii="Times New Roman" w:eastAsia="Times New Roman" w:hAnsi="Times New Roman" w:cs="Times New Roman"/>
          <w:color w:val="000000"/>
          <w:sz w:val="24"/>
          <w:szCs w:val="24"/>
          <w:lang w:eastAsia="pt-BR"/>
        </w:rPr>
        <w:t xml:space="preserve">, </w:t>
      </w:r>
      <w:proofErr w:type="spellStart"/>
      <w:r w:rsidR="00186925" w:rsidRPr="00364271">
        <w:rPr>
          <w:rFonts w:ascii="Times New Roman" w:eastAsia="Times New Roman" w:hAnsi="Times New Roman" w:cs="Times New Roman"/>
          <w:color w:val="000000"/>
          <w:sz w:val="24"/>
          <w:szCs w:val="24"/>
          <w:lang w:eastAsia="pt-BR"/>
        </w:rPr>
        <w:t>Shakhsi-Niaei</w:t>
      </w:r>
      <w:proofErr w:type="spellEnd"/>
      <w:r w:rsidR="00186925" w:rsidRPr="00364271">
        <w:rPr>
          <w:rFonts w:ascii="Times New Roman" w:eastAsia="Times New Roman" w:hAnsi="Times New Roman" w:cs="Times New Roman"/>
          <w:color w:val="000000"/>
          <w:sz w:val="24"/>
          <w:szCs w:val="24"/>
          <w:lang w:eastAsia="pt-BR"/>
        </w:rPr>
        <w:t xml:space="preserve"> e </w:t>
      </w:r>
      <w:proofErr w:type="spellStart"/>
      <w:r w:rsidR="00186925" w:rsidRPr="00364271">
        <w:rPr>
          <w:rFonts w:ascii="Times New Roman" w:eastAsia="Times New Roman" w:hAnsi="Times New Roman" w:cs="Times New Roman"/>
          <w:color w:val="000000"/>
          <w:sz w:val="24"/>
          <w:szCs w:val="24"/>
          <w:lang w:eastAsia="pt-BR"/>
        </w:rPr>
        <w:t>Yazdi</w:t>
      </w:r>
      <w:proofErr w:type="spellEnd"/>
      <w:r w:rsidR="00186925" w:rsidRPr="00364271">
        <w:rPr>
          <w:rFonts w:ascii="Times New Roman" w:eastAsia="Times New Roman" w:hAnsi="Times New Roman" w:cs="Times New Roman"/>
          <w:color w:val="000000"/>
          <w:sz w:val="24"/>
          <w:szCs w:val="24"/>
          <w:lang w:eastAsia="pt-BR"/>
        </w:rPr>
        <w:t xml:space="preserve"> (2018) desenvolveram um sistema de apoio à decisão </w:t>
      </w:r>
      <w:r w:rsidR="00644C2C" w:rsidRPr="00364271">
        <w:rPr>
          <w:rFonts w:ascii="Times New Roman" w:eastAsia="Times New Roman" w:hAnsi="Times New Roman" w:cs="Times New Roman"/>
          <w:color w:val="000000"/>
          <w:sz w:val="24"/>
          <w:szCs w:val="24"/>
          <w:lang w:eastAsia="pt-BR"/>
        </w:rPr>
        <w:t>a partir dos</w:t>
      </w:r>
      <w:r w:rsidR="00186925" w:rsidRPr="00364271">
        <w:rPr>
          <w:rFonts w:ascii="Times New Roman" w:eastAsia="Times New Roman" w:hAnsi="Times New Roman" w:cs="Times New Roman"/>
          <w:color w:val="000000"/>
          <w:sz w:val="24"/>
          <w:szCs w:val="24"/>
          <w:lang w:eastAsia="pt-BR"/>
        </w:rPr>
        <w:t xml:space="preserve"> traços da personalidade dos interessados</w:t>
      </w:r>
      <w:r w:rsidR="00D96F01" w:rsidRPr="00364271">
        <w:rPr>
          <w:rFonts w:ascii="Times New Roman" w:eastAsia="Times New Roman" w:hAnsi="Times New Roman" w:cs="Times New Roman"/>
          <w:color w:val="000000"/>
          <w:sz w:val="24"/>
          <w:szCs w:val="24"/>
          <w:lang w:eastAsia="pt-BR"/>
        </w:rPr>
        <w:t>;</w:t>
      </w:r>
      <w:r w:rsidR="00186925" w:rsidRPr="00364271">
        <w:rPr>
          <w:rFonts w:ascii="Times New Roman" w:eastAsia="Times New Roman" w:hAnsi="Times New Roman" w:cs="Times New Roman"/>
          <w:color w:val="000000"/>
          <w:sz w:val="24"/>
          <w:szCs w:val="24"/>
          <w:lang w:eastAsia="pt-BR"/>
        </w:rPr>
        <w:t xml:space="preserve">  </w:t>
      </w:r>
      <w:proofErr w:type="spellStart"/>
      <w:r w:rsidR="00644C2C" w:rsidRPr="00364271">
        <w:rPr>
          <w:rFonts w:ascii="Times New Roman" w:eastAsia="Times New Roman" w:hAnsi="Times New Roman" w:cs="Times New Roman"/>
          <w:color w:val="000000"/>
          <w:sz w:val="24"/>
          <w:szCs w:val="24"/>
          <w:lang w:eastAsia="pt-BR"/>
        </w:rPr>
        <w:t>Cocorada</w:t>
      </w:r>
      <w:proofErr w:type="spellEnd"/>
      <w:r w:rsidR="009C4724" w:rsidRPr="00364271">
        <w:rPr>
          <w:rFonts w:ascii="Times New Roman" w:eastAsia="Times New Roman" w:hAnsi="Times New Roman" w:cs="Times New Roman"/>
          <w:color w:val="000000"/>
          <w:sz w:val="24"/>
          <w:szCs w:val="24"/>
          <w:lang w:eastAsia="pt-BR"/>
        </w:rPr>
        <w:t xml:space="preserve">, </w:t>
      </w:r>
      <w:proofErr w:type="spellStart"/>
      <w:r w:rsidR="009C4724" w:rsidRPr="00364271">
        <w:rPr>
          <w:rFonts w:ascii="Times New Roman" w:eastAsia="Times New Roman" w:hAnsi="Times New Roman" w:cs="Times New Roman"/>
          <w:color w:val="000000"/>
          <w:sz w:val="24"/>
          <w:szCs w:val="24"/>
          <w:lang w:eastAsia="pt-BR"/>
        </w:rPr>
        <w:t>Maican</w:t>
      </w:r>
      <w:proofErr w:type="spellEnd"/>
      <w:r w:rsidR="009C4724" w:rsidRPr="00364271">
        <w:rPr>
          <w:rFonts w:ascii="Times New Roman" w:eastAsia="Times New Roman" w:hAnsi="Times New Roman" w:cs="Times New Roman"/>
          <w:color w:val="000000"/>
          <w:sz w:val="24"/>
          <w:szCs w:val="24"/>
          <w:lang w:eastAsia="pt-BR"/>
        </w:rPr>
        <w:t xml:space="preserve">, </w:t>
      </w:r>
      <w:proofErr w:type="spellStart"/>
      <w:r w:rsidR="009C4724" w:rsidRPr="00364271">
        <w:rPr>
          <w:rFonts w:ascii="Times New Roman" w:eastAsia="Times New Roman" w:hAnsi="Times New Roman" w:cs="Times New Roman"/>
          <w:color w:val="000000"/>
          <w:sz w:val="24"/>
          <w:szCs w:val="24"/>
          <w:lang w:eastAsia="pt-BR"/>
        </w:rPr>
        <w:t>Cazan</w:t>
      </w:r>
      <w:proofErr w:type="spellEnd"/>
      <w:r w:rsidR="009C4724" w:rsidRPr="00364271">
        <w:rPr>
          <w:rFonts w:ascii="Times New Roman" w:eastAsia="Times New Roman" w:hAnsi="Times New Roman" w:cs="Times New Roman"/>
          <w:color w:val="000000"/>
          <w:sz w:val="24"/>
          <w:szCs w:val="24"/>
          <w:lang w:eastAsia="pt-BR"/>
        </w:rPr>
        <w:t xml:space="preserve"> </w:t>
      </w:r>
      <w:r w:rsidR="00644C2C" w:rsidRPr="00364271">
        <w:rPr>
          <w:rFonts w:ascii="Times New Roman" w:eastAsia="Times New Roman" w:hAnsi="Times New Roman" w:cs="Times New Roman"/>
          <w:i/>
          <w:iCs/>
          <w:color w:val="000000"/>
          <w:sz w:val="24"/>
          <w:szCs w:val="24"/>
          <w:lang w:eastAsia="pt-BR"/>
        </w:rPr>
        <w:t>et al.</w:t>
      </w:r>
      <w:r w:rsidR="00644C2C" w:rsidRPr="00364271">
        <w:rPr>
          <w:rFonts w:ascii="Times New Roman" w:eastAsia="Times New Roman" w:hAnsi="Times New Roman" w:cs="Times New Roman"/>
          <w:color w:val="000000"/>
          <w:sz w:val="24"/>
          <w:szCs w:val="24"/>
          <w:lang w:eastAsia="pt-BR"/>
        </w:rPr>
        <w:t xml:space="preserve"> (2018) avaliaram o risco de dependência de </w:t>
      </w:r>
      <w:r w:rsidR="00644C2C" w:rsidRPr="00364271">
        <w:rPr>
          <w:rFonts w:ascii="Times New Roman" w:eastAsia="Times New Roman" w:hAnsi="Times New Roman" w:cs="Times New Roman"/>
          <w:i/>
          <w:color w:val="000000"/>
          <w:sz w:val="24"/>
          <w:szCs w:val="24"/>
          <w:lang w:eastAsia="pt-BR"/>
        </w:rPr>
        <w:t>smartphone</w:t>
      </w:r>
      <w:r w:rsidR="00644C2C" w:rsidRPr="00364271">
        <w:rPr>
          <w:rFonts w:ascii="Times New Roman" w:eastAsia="Times New Roman" w:hAnsi="Times New Roman" w:cs="Times New Roman"/>
          <w:color w:val="000000"/>
          <w:sz w:val="24"/>
          <w:szCs w:val="24"/>
          <w:lang w:eastAsia="pt-BR"/>
        </w:rPr>
        <w:t xml:space="preserve">s e suas associações com traços de personalidade entre adolescentes; </w:t>
      </w:r>
      <w:r w:rsidR="008F7FB9" w:rsidRPr="00364271">
        <w:rPr>
          <w:rFonts w:ascii="Times New Roman" w:eastAsia="Times New Roman" w:hAnsi="Times New Roman" w:cs="Times New Roman"/>
          <w:color w:val="000000"/>
          <w:sz w:val="24"/>
          <w:szCs w:val="24"/>
          <w:lang w:eastAsia="pt-BR"/>
        </w:rPr>
        <w:t>Bronstein</w:t>
      </w:r>
      <w:r w:rsidR="00745570" w:rsidRPr="00364271">
        <w:rPr>
          <w:rFonts w:ascii="Times New Roman" w:eastAsia="Times New Roman" w:hAnsi="Times New Roman" w:cs="Times New Roman"/>
          <w:color w:val="000000"/>
          <w:sz w:val="24"/>
          <w:szCs w:val="24"/>
          <w:lang w:eastAsia="pt-BR"/>
        </w:rPr>
        <w:t xml:space="preserve">, </w:t>
      </w:r>
      <w:proofErr w:type="spellStart"/>
      <w:r w:rsidR="00745570" w:rsidRPr="00364271">
        <w:rPr>
          <w:rFonts w:ascii="Times New Roman" w:eastAsia="Times New Roman" w:hAnsi="Times New Roman" w:cs="Times New Roman"/>
          <w:color w:val="000000"/>
          <w:sz w:val="24"/>
          <w:szCs w:val="24"/>
          <w:lang w:eastAsia="pt-BR"/>
        </w:rPr>
        <w:t>Gazit</w:t>
      </w:r>
      <w:proofErr w:type="spellEnd"/>
      <w:r w:rsidR="009C4724" w:rsidRPr="00364271">
        <w:rPr>
          <w:rFonts w:ascii="Times New Roman" w:eastAsia="Times New Roman" w:hAnsi="Times New Roman" w:cs="Times New Roman"/>
          <w:color w:val="000000"/>
          <w:sz w:val="24"/>
          <w:szCs w:val="24"/>
          <w:lang w:eastAsia="pt-BR"/>
        </w:rPr>
        <w:t>,</w:t>
      </w:r>
      <w:r w:rsidR="00745570" w:rsidRPr="00364271">
        <w:rPr>
          <w:rFonts w:ascii="Times New Roman" w:eastAsia="Times New Roman" w:hAnsi="Times New Roman" w:cs="Times New Roman"/>
          <w:color w:val="000000"/>
          <w:sz w:val="24"/>
          <w:szCs w:val="24"/>
          <w:lang w:eastAsia="pt-BR"/>
        </w:rPr>
        <w:t xml:space="preserve"> Pérez</w:t>
      </w:r>
      <w:r w:rsidR="008F7FB9" w:rsidRPr="00364271">
        <w:rPr>
          <w:rFonts w:ascii="Times New Roman" w:eastAsia="Times New Roman" w:hAnsi="Times New Roman" w:cs="Times New Roman"/>
          <w:color w:val="000000"/>
          <w:sz w:val="24"/>
          <w:szCs w:val="24"/>
          <w:lang w:eastAsia="pt-BR"/>
        </w:rPr>
        <w:t xml:space="preserve"> </w:t>
      </w:r>
      <w:r w:rsidR="008F7FB9" w:rsidRPr="00364271">
        <w:rPr>
          <w:rFonts w:ascii="Times New Roman" w:eastAsia="Times New Roman" w:hAnsi="Times New Roman" w:cs="Times New Roman"/>
          <w:i/>
          <w:iCs/>
          <w:color w:val="000000"/>
          <w:sz w:val="24"/>
          <w:szCs w:val="24"/>
          <w:lang w:eastAsia="pt-BR"/>
        </w:rPr>
        <w:t>et al.</w:t>
      </w:r>
      <w:r w:rsidR="008F7FB9" w:rsidRPr="00364271">
        <w:rPr>
          <w:rFonts w:ascii="Times New Roman" w:eastAsia="Times New Roman" w:hAnsi="Times New Roman" w:cs="Times New Roman"/>
          <w:color w:val="000000"/>
          <w:sz w:val="24"/>
          <w:szCs w:val="24"/>
          <w:lang w:eastAsia="pt-BR"/>
        </w:rPr>
        <w:t xml:space="preserve"> (2016) analisaram a relação entre </w:t>
      </w:r>
      <w:r w:rsidR="00644C2C" w:rsidRPr="00364271">
        <w:rPr>
          <w:rFonts w:ascii="Times New Roman" w:eastAsia="Times New Roman" w:hAnsi="Times New Roman" w:cs="Times New Roman"/>
          <w:color w:val="000000"/>
          <w:sz w:val="24"/>
          <w:szCs w:val="24"/>
          <w:lang w:eastAsia="pt-BR"/>
        </w:rPr>
        <w:t xml:space="preserve">participação em plataformas sociais </w:t>
      </w:r>
      <w:r w:rsidR="00644C2C" w:rsidRPr="00364271">
        <w:rPr>
          <w:rFonts w:ascii="Times New Roman" w:eastAsia="Times New Roman" w:hAnsi="Times New Roman" w:cs="Times New Roman"/>
          <w:i/>
          <w:color w:val="000000"/>
          <w:sz w:val="24"/>
          <w:szCs w:val="24"/>
          <w:lang w:eastAsia="pt-BR"/>
        </w:rPr>
        <w:t>online</w:t>
      </w:r>
      <w:r w:rsidR="008F7FB9" w:rsidRPr="00364271">
        <w:rPr>
          <w:rFonts w:ascii="Times New Roman" w:eastAsia="Times New Roman" w:hAnsi="Times New Roman" w:cs="Times New Roman"/>
          <w:color w:val="000000"/>
          <w:sz w:val="24"/>
          <w:szCs w:val="24"/>
          <w:lang w:eastAsia="pt-BR"/>
        </w:rPr>
        <w:t xml:space="preserve"> e as variáveis </w:t>
      </w:r>
      <w:r w:rsidR="00644C2C" w:rsidRPr="00364271">
        <w:rPr>
          <w:rFonts w:ascii="Times New Roman" w:eastAsia="Times New Roman" w:hAnsi="Times New Roman" w:cs="Times New Roman"/>
          <w:color w:val="000000"/>
          <w:sz w:val="24"/>
          <w:szCs w:val="24"/>
          <w:lang w:eastAsia="pt-BR"/>
        </w:rPr>
        <w:t xml:space="preserve">anonimato, orientação de valor social, motivações e participação em atividades </w:t>
      </w:r>
      <w:r w:rsidR="00644C2C" w:rsidRPr="00364271">
        <w:rPr>
          <w:rFonts w:ascii="Times New Roman" w:eastAsia="Times New Roman" w:hAnsi="Times New Roman" w:cs="Times New Roman"/>
          <w:i/>
          <w:color w:val="000000"/>
          <w:sz w:val="24"/>
          <w:szCs w:val="24"/>
          <w:lang w:eastAsia="pt-BR"/>
        </w:rPr>
        <w:t>offline</w:t>
      </w:r>
      <w:r w:rsidR="00644C2C" w:rsidRPr="00364271">
        <w:rPr>
          <w:rFonts w:ascii="Times New Roman" w:eastAsia="Times New Roman" w:hAnsi="Times New Roman" w:cs="Times New Roman"/>
          <w:color w:val="000000"/>
          <w:sz w:val="24"/>
          <w:szCs w:val="24"/>
          <w:lang w:eastAsia="pt-BR"/>
        </w:rPr>
        <w:t xml:space="preserve">, </w:t>
      </w:r>
      <w:r w:rsidR="008F7FB9" w:rsidRPr="00364271">
        <w:rPr>
          <w:rFonts w:ascii="Times New Roman" w:eastAsia="Times New Roman" w:hAnsi="Times New Roman" w:cs="Times New Roman"/>
          <w:color w:val="000000"/>
          <w:sz w:val="24"/>
          <w:szCs w:val="24"/>
          <w:lang w:eastAsia="pt-BR"/>
        </w:rPr>
        <w:t>assim</w:t>
      </w:r>
      <w:r w:rsidR="00644C2C" w:rsidRPr="00364271">
        <w:rPr>
          <w:rFonts w:ascii="Times New Roman" w:eastAsia="Times New Roman" w:hAnsi="Times New Roman" w:cs="Times New Roman"/>
          <w:color w:val="000000"/>
          <w:sz w:val="24"/>
          <w:szCs w:val="24"/>
          <w:lang w:eastAsia="pt-BR"/>
        </w:rPr>
        <w:t xml:space="preserve"> como influência política da Internet e traços de personalidade.</w:t>
      </w:r>
    </w:p>
    <w:p w:rsidR="00D95928" w:rsidRPr="00364271" w:rsidRDefault="00962173"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lastRenderedPageBreak/>
        <w:t xml:space="preserve">Considerando que a personalidade está associada à aparência externa ou à impressão que os indivíduos </w:t>
      </w:r>
      <w:r w:rsidR="00D96F01" w:rsidRPr="00364271">
        <w:rPr>
          <w:rFonts w:ascii="Times New Roman" w:eastAsia="Times New Roman" w:hAnsi="Times New Roman" w:cs="Times New Roman"/>
          <w:color w:val="000000"/>
          <w:sz w:val="24"/>
          <w:szCs w:val="24"/>
          <w:lang w:eastAsia="pt-BR"/>
        </w:rPr>
        <w:t>demonstram</w:t>
      </w:r>
      <w:r w:rsidRPr="00364271">
        <w:rPr>
          <w:rFonts w:ascii="Times New Roman" w:eastAsia="Times New Roman" w:hAnsi="Times New Roman" w:cs="Times New Roman"/>
          <w:color w:val="000000"/>
          <w:sz w:val="24"/>
          <w:szCs w:val="24"/>
          <w:lang w:eastAsia="pt-BR"/>
        </w:rPr>
        <w:t xml:space="preserve"> aos outros, </w:t>
      </w:r>
      <w:r w:rsidR="00BF03A0" w:rsidRPr="00364271">
        <w:rPr>
          <w:rFonts w:ascii="Times New Roman" w:eastAsia="Times New Roman" w:hAnsi="Times New Roman" w:cs="Times New Roman"/>
          <w:color w:val="000000"/>
          <w:sz w:val="24"/>
          <w:szCs w:val="24"/>
          <w:lang w:eastAsia="pt-BR"/>
        </w:rPr>
        <w:t xml:space="preserve">este estudo aborda a personalidade e a intenção de uso de tecnologias, especialmente, do aplicativo </w:t>
      </w:r>
      <w:r w:rsidR="00BF03A0" w:rsidRPr="00364271">
        <w:rPr>
          <w:rFonts w:ascii="Times New Roman" w:eastAsia="Times New Roman" w:hAnsi="Times New Roman" w:cs="Times New Roman"/>
          <w:i/>
          <w:color w:val="000000"/>
          <w:sz w:val="24"/>
          <w:szCs w:val="24"/>
          <w:lang w:eastAsia="pt-BR"/>
        </w:rPr>
        <w:t>WhatsApp</w:t>
      </w:r>
      <w:r w:rsidR="00BF03A0" w:rsidRPr="00364271">
        <w:rPr>
          <w:rFonts w:ascii="Times New Roman" w:eastAsia="Times New Roman" w:hAnsi="Times New Roman" w:cs="Times New Roman"/>
          <w:color w:val="000000"/>
          <w:sz w:val="24"/>
          <w:szCs w:val="24"/>
          <w:lang w:eastAsia="pt-BR"/>
        </w:rPr>
        <w:t>, o qual permite a formação de grupos com diversos participantes, que podem trocar arquivos entre si tanto no modo síncrono quanto assíncrono (YEBOAH; EWUR, 2014)</w:t>
      </w:r>
      <w:r w:rsidRPr="00364271">
        <w:rPr>
          <w:rFonts w:ascii="Times New Roman" w:eastAsia="Times New Roman" w:hAnsi="Times New Roman" w:cs="Times New Roman"/>
          <w:color w:val="000000"/>
          <w:sz w:val="24"/>
          <w:szCs w:val="24"/>
          <w:lang w:eastAsia="pt-BR"/>
        </w:rPr>
        <w:t xml:space="preserve">. </w:t>
      </w:r>
      <w:r w:rsidR="008A6AA9" w:rsidRPr="00364271">
        <w:rPr>
          <w:rFonts w:ascii="Times New Roman" w:eastAsia="Times New Roman" w:hAnsi="Times New Roman" w:cs="Times New Roman"/>
          <w:color w:val="000000"/>
          <w:sz w:val="24"/>
          <w:szCs w:val="24"/>
          <w:lang w:eastAsia="pt-BR"/>
        </w:rPr>
        <w:t>O número de usuários ativos no aplicativo atingiu 1,</w:t>
      </w:r>
      <w:r w:rsidR="00CB19A6" w:rsidRPr="00364271">
        <w:rPr>
          <w:rFonts w:ascii="Times New Roman" w:eastAsia="Times New Roman" w:hAnsi="Times New Roman" w:cs="Times New Roman"/>
          <w:color w:val="000000"/>
          <w:sz w:val="24"/>
          <w:szCs w:val="24"/>
          <w:lang w:eastAsia="pt-BR"/>
        </w:rPr>
        <w:t>5</w:t>
      </w:r>
      <w:r w:rsidR="008A6AA9" w:rsidRPr="00364271">
        <w:rPr>
          <w:rFonts w:ascii="Times New Roman" w:eastAsia="Times New Roman" w:hAnsi="Times New Roman" w:cs="Times New Roman"/>
          <w:color w:val="000000"/>
          <w:sz w:val="24"/>
          <w:szCs w:val="24"/>
          <w:lang w:eastAsia="pt-BR"/>
        </w:rPr>
        <w:t xml:space="preserve"> bilhão de pessoas</w:t>
      </w:r>
      <w:r w:rsidR="00D95928" w:rsidRPr="00364271">
        <w:rPr>
          <w:rFonts w:ascii="Times New Roman" w:eastAsia="Times New Roman" w:hAnsi="Times New Roman" w:cs="Times New Roman"/>
          <w:color w:val="000000"/>
          <w:sz w:val="24"/>
          <w:szCs w:val="24"/>
          <w:lang w:eastAsia="pt-BR"/>
        </w:rPr>
        <w:t xml:space="preserve"> em todo o mundo</w:t>
      </w:r>
      <w:r w:rsidR="008A6AA9" w:rsidRPr="00364271">
        <w:rPr>
          <w:rFonts w:ascii="Times New Roman" w:eastAsia="Times New Roman" w:hAnsi="Times New Roman" w:cs="Times New Roman"/>
          <w:color w:val="000000"/>
          <w:sz w:val="24"/>
          <w:szCs w:val="24"/>
          <w:lang w:eastAsia="pt-BR"/>
        </w:rPr>
        <w:t xml:space="preserve">, em </w:t>
      </w:r>
      <w:r w:rsidR="00CB19A6" w:rsidRPr="00364271">
        <w:rPr>
          <w:rFonts w:ascii="Times New Roman" w:eastAsia="Times New Roman" w:hAnsi="Times New Roman" w:cs="Times New Roman"/>
          <w:color w:val="000000"/>
          <w:sz w:val="24"/>
          <w:szCs w:val="24"/>
          <w:lang w:eastAsia="pt-BR"/>
        </w:rPr>
        <w:t xml:space="preserve">dezembro </w:t>
      </w:r>
      <w:r w:rsidR="00D95928" w:rsidRPr="00364271">
        <w:rPr>
          <w:rFonts w:ascii="Times New Roman" w:eastAsia="Times New Roman" w:hAnsi="Times New Roman" w:cs="Times New Roman"/>
          <w:color w:val="000000"/>
          <w:sz w:val="24"/>
          <w:szCs w:val="24"/>
          <w:lang w:eastAsia="pt-BR"/>
        </w:rPr>
        <w:t>de 2017</w:t>
      </w:r>
      <w:r w:rsidR="008A6AA9" w:rsidRPr="00364271">
        <w:rPr>
          <w:rFonts w:ascii="Times New Roman" w:eastAsia="Times New Roman" w:hAnsi="Times New Roman" w:cs="Times New Roman"/>
          <w:color w:val="000000"/>
          <w:sz w:val="24"/>
          <w:szCs w:val="24"/>
          <w:lang w:eastAsia="pt-BR"/>
        </w:rPr>
        <w:t xml:space="preserve"> (STATISTA, 2017)</w:t>
      </w:r>
      <w:r w:rsidR="00670A31" w:rsidRPr="00364271">
        <w:rPr>
          <w:rFonts w:ascii="Times New Roman" w:eastAsia="Times New Roman" w:hAnsi="Times New Roman" w:cs="Times New Roman"/>
          <w:color w:val="000000"/>
          <w:sz w:val="24"/>
          <w:szCs w:val="24"/>
          <w:lang w:eastAsia="pt-BR"/>
        </w:rPr>
        <w:t>, indicando sua utilização escala global</w:t>
      </w:r>
      <w:r w:rsidR="00D95928" w:rsidRPr="00364271">
        <w:rPr>
          <w:rFonts w:ascii="Times New Roman" w:eastAsia="Times New Roman" w:hAnsi="Times New Roman" w:cs="Times New Roman"/>
          <w:color w:val="000000"/>
          <w:sz w:val="24"/>
          <w:szCs w:val="24"/>
          <w:lang w:eastAsia="pt-BR"/>
        </w:rPr>
        <w:t xml:space="preserve">; além disso é um dos mais populares aplicativos de mensagens baseados em dispositivos móveis (FIADINO; </w:t>
      </w:r>
      <w:r w:rsidR="00D95928" w:rsidRPr="00364271">
        <w:rPr>
          <w:rFonts w:ascii="Times New Roman" w:eastAsia="Times New Roman" w:hAnsi="Times New Roman" w:cs="Times New Roman"/>
          <w:sz w:val="24"/>
          <w:szCs w:val="24"/>
          <w:lang w:eastAsia="pt-BR"/>
        </w:rPr>
        <w:t>SCHIAVONE; CASAS</w:t>
      </w:r>
      <w:r w:rsidR="00D95928" w:rsidRPr="00364271">
        <w:rPr>
          <w:rFonts w:ascii="Times New Roman" w:eastAsia="Times New Roman" w:hAnsi="Times New Roman" w:cs="Times New Roman"/>
          <w:color w:val="000000"/>
          <w:sz w:val="24"/>
          <w:szCs w:val="24"/>
          <w:lang w:eastAsia="pt-BR"/>
        </w:rPr>
        <w:t xml:space="preserve">, 2014). O </w:t>
      </w:r>
      <w:r w:rsidR="00D95928" w:rsidRPr="00364271">
        <w:rPr>
          <w:rFonts w:ascii="Times New Roman" w:eastAsia="Times New Roman" w:hAnsi="Times New Roman" w:cs="Times New Roman"/>
          <w:i/>
          <w:color w:val="000000"/>
          <w:sz w:val="24"/>
          <w:szCs w:val="24"/>
          <w:lang w:eastAsia="pt-BR"/>
        </w:rPr>
        <w:t>WhatsApp</w:t>
      </w:r>
      <w:r w:rsidR="00D95928" w:rsidRPr="00364271">
        <w:rPr>
          <w:rFonts w:ascii="Times New Roman" w:eastAsia="Times New Roman" w:hAnsi="Times New Roman" w:cs="Times New Roman"/>
          <w:color w:val="000000"/>
          <w:sz w:val="24"/>
          <w:szCs w:val="24"/>
          <w:lang w:eastAsia="pt-BR"/>
        </w:rPr>
        <w:t xml:space="preserve"> fornece as funcionalidades essenciais dos serviços de redes sociais, sendo considerado uma plataforma de redes sociais virtuais (CETINKAYA, 2017). Tais plataformas facilitam a comunicação entre pessoas, as relações de amizade, troca de ideias e compartilhamento de conhecimento e assuntos específicos (VISENTINI</w:t>
      </w:r>
      <w:r w:rsidR="00CF21EF" w:rsidRPr="00364271">
        <w:rPr>
          <w:rFonts w:ascii="Times New Roman" w:eastAsia="Times New Roman" w:hAnsi="Times New Roman" w:cs="Times New Roman"/>
          <w:color w:val="000000"/>
          <w:sz w:val="24"/>
          <w:szCs w:val="24"/>
          <w:lang w:eastAsia="pt-BR"/>
        </w:rPr>
        <w:t xml:space="preserve">; </w:t>
      </w:r>
      <w:r w:rsidR="00CF21EF" w:rsidRPr="00364271">
        <w:rPr>
          <w:rFonts w:ascii="Times New Roman" w:eastAsia="Times New Roman" w:hAnsi="Times New Roman" w:cs="Times New Roman"/>
          <w:sz w:val="24"/>
          <w:szCs w:val="24"/>
          <w:lang w:eastAsia="pt-BR"/>
        </w:rPr>
        <w:t>RADONS; CHAGAS</w:t>
      </w:r>
      <w:r w:rsidR="00D95928" w:rsidRPr="00364271">
        <w:rPr>
          <w:rFonts w:ascii="Times New Roman" w:eastAsia="Times New Roman" w:hAnsi="Times New Roman" w:cs="Times New Roman"/>
          <w:color w:val="000000"/>
          <w:sz w:val="24"/>
          <w:szCs w:val="24"/>
          <w:lang w:eastAsia="pt-BR"/>
        </w:rPr>
        <w:t xml:space="preserve"> </w:t>
      </w:r>
      <w:r w:rsidR="00D95928" w:rsidRPr="00364271">
        <w:rPr>
          <w:rFonts w:ascii="Times New Roman" w:eastAsia="Times New Roman" w:hAnsi="Times New Roman" w:cs="Times New Roman"/>
          <w:i/>
          <w:iCs/>
          <w:color w:val="000000"/>
          <w:sz w:val="24"/>
          <w:szCs w:val="24"/>
          <w:lang w:eastAsia="pt-BR"/>
        </w:rPr>
        <w:t>et al.</w:t>
      </w:r>
      <w:r w:rsidR="00D95928" w:rsidRPr="00364271">
        <w:rPr>
          <w:rFonts w:ascii="Times New Roman" w:eastAsia="Times New Roman" w:hAnsi="Times New Roman" w:cs="Times New Roman"/>
          <w:color w:val="000000"/>
          <w:sz w:val="24"/>
          <w:szCs w:val="24"/>
          <w:lang w:eastAsia="pt-BR"/>
        </w:rPr>
        <w:t xml:space="preserve">, 2016). </w:t>
      </w:r>
    </w:p>
    <w:p w:rsidR="001952A0" w:rsidRPr="00364271" w:rsidRDefault="00DA3373"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A partir do exposto,</w:t>
      </w:r>
      <w:r w:rsidR="006D03EE" w:rsidRPr="00364271">
        <w:rPr>
          <w:rFonts w:ascii="Times New Roman" w:eastAsia="Times New Roman" w:hAnsi="Times New Roman" w:cs="Times New Roman"/>
          <w:color w:val="000000"/>
          <w:sz w:val="24"/>
          <w:szCs w:val="24"/>
          <w:lang w:eastAsia="pt-BR"/>
        </w:rPr>
        <w:t xml:space="preserve"> o seguinte questionamento é apontado como problemática de investigação: </w:t>
      </w:r>
      <w:r w:rsidR="00D95928" w:rsidRPr="00364271">
        <w:rPr>
          <w:rFonts w:ascii="Times New Roman" w:eastAsia="Times New Roman" w:hAnsi="Times New Roman" w:cs="Times New Roman"/>
          <w:color w:val="000000"/>
          <w:sz w:val="24"/>
          <w:szCs w:val="24"/>
          <w:lang w:eastAsia="pt-BR"/>
        </w:rPr>
        <w:t>“D</w:t>
      </w:r>
      <w:r w:rsidR="00BF03A0" w:rsidRPr="00364271">
        <w:rPr>
          <w:rFonts w:ascii="Times New Roman" w:eastAsia="Times New Roman" w:hAnsi="Times New Roman" w:cs="Times New Roman"/>
          <w:color w:val="000000"/>
          <w:sz w:val="24"/>
          <w:szCs w:val="24"/>
          <w:lang w:eastAsia="pt-BR"/>
        </w:rPr>
        <w:t xml:space="preserve">e que forma a personalidade do indivíduo influencia sua intenção de uso do </w:t>
      </w:r>
      <w:r w:rsidR="00BF03A0" w:rsidRPr="00364271">
        <w:rPr>
          <w:rFonts w:ascii="Times New Roman" w:eastAsia="Times New Roman" w:hAnsi="Times New Roman" w:cs="Times New Roman"/>
          <w:i/>
          <w:color w:val="000000"/>
          <w:sz w:val="24"/>
          <w:szCs w:val="24"/>
          <w:lang w:eastAsia="pt-BR"/>
        </w:rPr>
        <w:t xml:space="preserve">WhatsApp </w:t>
      </w:r>
      <w:r w:rsidR="00BF03A0" w:rsidRPr="00364271">
        <w:rPr>
          <w:rFonts w:ascii="Times New Roman" w:eastAsia="Times New Roman" w:hAnsi="Times New Roman" w:cs="Times New Roman"/>
          <w:color w:val="000000"/>
          <w:sz w:val="24"/>
          <w:szCs w:val="24"/>
          <w:lang w:eastAsia="pt-BR"/>
        </w:rPr>
        <w:t>e a participação em grupos no aplicativo?</w:t>
      </w:r>
      <w:r w:rsidR="00D95928" w:rsidRPr="00364271">
        <w:rPr>
          <w:rFonts w:ascii="Times New Roman" w:eastAsia="Times New Roman" w:hAnsi="Times New Roman" w:cs="Times New Roman"/>
          <w:color w:val="000000"/>
          <w:sz w:val="24"/>
          <w:szCs w:val="24"/>
          <w:lang w:eastAsia="pt-BR"/>
        </w:rPr>
        <w:t xml:space="preserve">”. </w:t>
      </w:r>
      <w:r w:rsidR="00E5637D" w:rsidRPr="00364271">
        <w:rPr>
          <w:rFonts w:ascii="Times New Roman" w:eastAsia="Times New Roman" w:hAnsi="Times New Roman" w:cs="Times New Roman"/>
          <w:color w:val="000000"/>
          <w:sz w:val="24"/>
          <w:szCs w:val="24"/>
          <w:lang w:eastAsia="pt-BR"/>
        </w:rPr>
        <w:t xml:space="preserve">Este artigo tem por objetivo </w:t>
      </w:r>
      <w:r w:rsidR="00B650EB" w:rsidRPr="00364271">
        <w:rPr>
          <w:rFonts w:ascii="Times New Roman" w:eastAsia="Times New Roman" w:hAnsi="Times New Roman" w:cs="Times New Roman"/>
          <w:color w:val="000000"/>
          <w:sz w:val="24"/>
          <w:szCs w:val="24"/>
          <w:lang w:eastAsia="pt-BR"/>
        </w:rPr>
        <w:t xml:space="preserve">verificar </w:t>
      </w:r>
      <w:r w:rsidR="00ED10B8" w:rsidRPr="00364271">
        <w:rPr>
          <w:rFonts w:ascii="Times New Roman" w:eastAsia="Times New Roman" w:hAnsi="Times New Roman" w:cs="Times New Roman"/>
          <w:color w:val="000000"/>
          <w:sz w:val="24"/>
          <w:szCs w:val="24"/>
          <w:lang w:eastAsia="pt-BR"/>
        </w:rPr>
        <w:t>as relações entre os</w:t>
      </w:r>
      <w:r w:rsidR="003B6896" w:rsidRPr="00364271">
        <w:rPr>
          <w:rFonts w:ascii="Times New Roman" w:eastAsia="Times New Roman" w:hAnsi="Times New Roman" w:cs="Times New Roman"/>
          <w:color w:val="000000"/>
          <w:sz w:val="24"/>
          <w:szCs w:val="24"/>
          <w:lang w:eastAsia="pt-BR"/>
        </w:rPr>
        <w:t xml:space="preserve"> </w:t>
      </w:r>
      <w:r w:rsidR="00BF03A0" w:rsidRPr="00364271">
        <w:rPr>
          <w:rFonts w:ascii="Times New Roman" w:eastAsia="Times New Roman" w:hAnsi="Times New Roman" w:cs="Times New Roman"/>
          <w:color w:val="000000"/>
          <w:sz w:val="24"/>
          <w:szCs w:val="24"/>
          <w:lang w:eastAsia="pt-BR"/>
        </w:rPr>
        <w:t>fatores da Personalidade do indivíduo</w:t>
      </w:r>
      <w:r w:rsidR="003B6896" w:rsidRPr="00364271">
        <w:rPr>
          <w:rFonts w:ascii="Times New Roman" w:eastAsia="Times New Roman" w:hAnsi="Times New Roman" w:cs="Times New Roman"/>
          <w:color w:val="000000"/>
          <w:sz w:val="24"/>
          <w:szCs w:val="24"/>
          <w:lang w:eastAsia="pt-BR"/>
        </w:rPr>
        <w:t xml:space="preserve"> </w:t>
      </w:r>
      <w:r w:rsidR="00ED10B8" w:rsidRPr="00364271">
        <w:rPr>
          <w:rFonts w:ascii="Times New Roman" w:eastAsia="Times New Roman" w:hAnsi="Times New Roman" w:cs="Times New Roman"/>
          <w:color w:val="000000"/>
          <w:sz w:val="24"/>
          <w:szCs w:val="24"/>
          <w:lang w:eastAsia="pt-BR"/>
        </w:rPr>
        <w:t>e</w:t>
      </w:r>
      <w:r w:rsidR="000C620E" w:rsidRPr="00364271">
        <w:rPr>
          <w:rFonts w:ascii="Times New Roman" w:eastAsia="Times New Roman" w:hAnsi="Times New Roman" w:cs="Times New Roman"/>
          <w:color w:val="000000"/>
          <w:sz w:val="24"/>
          <w:szCs w:val="24"/>
          <w:lang w:eastAsia="pt-BR"/>
        </w:rPr>
        <w:t xml:space="preserve"> </w:t>
      </w:r>
      <w:r w:rsidR="00B650EB" w:rsidRPr="00364271">
        <w:rPr>
          <w:rFonts w:ascii="Times New Roman" w:eastAsia="Times New Roman" w:hAnsi="Times New Roman" w:cs="Times New Roman"/>
          <w:color w:val="000000"/>
          <w:sz w:val="24"/>
          <w:szCs w:val="24"/>
          <w:lang w:eastAsia="pt-BR"/>
        </w:rPr>
        <w:t>sua</w:t>
      </w:r>
      <w:r w:rsidR="000C620E" w:rsidRPr="00364271">
        <w:rPr>
          <w:rFonts w:ascii="Times New Roman" w:eastAsia="Times New Roman" w:hAnsi="Times New Roman" w:cs="Times New Roman"/>
          <w:color w:val="000000"/>
          <w:sz w:val="24"/>
          <w:szCs w:val="24"/>
          <w:lang w:eastAsia="pt-BR"/>
        </w:rPr>
        <w:t xml:space="preserve"> </w:t>
      </w:r>
      <w:r w:rsidR="008141D3" w:rsidRPr="00364271">
        <w:rPr>
          <w:rFonts w:ascii="Times New Roman" w:eastAsia="Times New Roman" w:hAnsi="Times New Roman" w:cs="Times New Roman"/>
          <w:color w:val="000000"/>
          <w:sz w:val="24"/>
          <w:szCs w:val="24"/>
          <w:lang w:eastAsia="pt-BR"/>
        </w:rPr>
        <w:t>I</w:t>
      </w:r>
      <w:r w:rsidR="00E5637D" w:rsidRPr="00364271">
        <w:rPr>
          <w:rFonts w:ascii="Times New Roman" w:eastAsia="Times New Roman" w:hAnsi="Times New Roman" w:cs="Times New Roman"/>
          <w:color w:val="000000"/>
          <w:sz w:val="24"/>
          <w:szCs w:val="24"/>
          <w:lang w:eastAsia="pt-BR"/>
        </w:rPr>
        <w:t>ntenção de uso d</w:t>
      </w:r>
      <w:r w:rsidR="000C620E" w:rsidRPr="00364271">
        <w:rPr>
          <w:rFonts w:ascii="Times New Roman" w:eastAsia="Times New Roman" w:hAnsi="Times New Roman" w:cs="Times New Roman"/>
          <w:color w:val="000000"/>
          <w:sz w:val="24"/>
          <w:szCs w:val="24"/>
          <w:lang w:eastAsia="pt-BR"/>
        </w:rPr>
        <w:t xml:space="preserve">o </w:t>
      </w:r>
      <w:r w:rsidR="000C620E" w:rsidRPr="00364271">
        <w:rPr>
          <w:rFonts w:ascii="Times New Roman" w:eastAsia="Times New Roman" w:hAnsi="Times New Roman" w:cs="Times New Roman"/>
          <w:i/>
          <w:color w:val="000000"/>
          <w:sz w:val="24"/>
          <w:szCs w:val="24"/>
          <w:lang w:eastAsia="pt-BR"/>
        </w:rPr>
        <w:t>Whats</w:t>
      </w:r>
      <w:r w:rsidR="002374E9" w:rsidRPr="00364271">
        <w:rPr>
          <w:rFonts w:ascii="Times New Roman" w:eastAsia="Times New Roman" w:hAnsi="Times New Roman" w:cs="Times New Roman"/>
          <w:i/>
          <w:color w:val="000000"/>
          <w:sz w:val="24"/>
          <w:szCs w:val="24"/>
          <w:lang w:eastAsia="pt-BR"/>
        </w:rPr>
        <w:t>A</w:t>
      </w:r>
      <w:r w:rsidR="000C620E" w:rsidRPr="00364271">
        <w:rPr>
          <w:rFonts w:ascii="Times New Roman" w:eastAsia="Times New Roman" w:hAnsi="Times New Roman" w:cs="Times New Roman"/>
          <w:i/>
          <w:color w:val="000000"/>
          <w:sz w:val="24"/>
          <w:szCs w:val="24"/>
          <w:lang w:eastAsia="pt-BR"/>
        </w:rPr>
        <w:t>pp</w:t>
      </w:r>
      <w:r w:rsidR="00B650EB" w:rsidRPr="00364271">
        <w:rPr>
          <w:rFonts w:ascii="Times New Roman" w:eastAsia="Times New Roman" w:hAnsi="Times New Roman" w:cs="Times New Roman"/>
          <w:i/>
          <w:color w:val="000000"/>
          <w:sz w:val="24"/>
          <w:szCs w:val="24"/>
          <w:lang w:eastAsia="pt-BR"/>
        </w:rPr>
        <w:t xml:space="preserve"> </w:t>
      </w:r>
      <w:r w:rsidR="00B650EB" w:rsidRPr="00364271">
        <w:rPr>
          <w:rFonts w:ascii="Times New Roman" w:eastAsia="Times New Roman" w:hAnsi="Times New Roman" w:cs="Times New Roman"/>
          <w:color w:val="000000"/>
          <w:sz w:val="24"/>
          <w:szCs w:val="24"/>
          <w:lang w:eastAsia="pt-BR"/>
        </w:rPr>
        <w:t xml:space="preserve">e a </w:t>
      </w:r>
      <w:r w:rsidR="008141D3" w:rsidRPr="00364271">
        <w:rPr>
          <w:rFonts w:ascii="Times New Roman" w:eastAsia="Times New Roman" w:hAnsi="Times New Roman" w:cs="Times New Roman"/>
          <w:color w:val="000000"/>
          <w:sz w:val="24"/>
          <w:szCs w:val="24"/>
          <w:lang w:eastAsia="pt-BR"/>
        </w:rPr>
        <w:t>P</w:t>
      </w:r>
      <w:r w:rsidR="00B650EB" w:rsidRPr="00364271">
        <w:rPr>
          <w:rFonts w:ascii="Times New Roman" w:eastAsia="Times New Roman" w:hAnsi="Times New Roman" w:cs="Times New Roman"/>
          <w:color w:val="000000"/>
          <w:sz w:val="24"/>
          <w:szCs w:val="24"/>
          <w:lang w:eastAsia="pt-BR"/>
        </w:rPr>
        <w:t>articipação em grupos no aplicativo</w:t>
      </w:r>
      <w:r w:rsidR="00E5637D" w:rsidRPr="00364271">
        <w:rPr>
          <w:rFonts w:ascii="Times New Roman" w:eastAsia="Times New Roman" w:hAnsi="Times New Roman" w:cs="Times New Roman"/>
          <w:color w:val="000000"/>
          <w:sz w:val="24"/>
          <w:szCs w:val="24"/>
          <w:lang w:eastAsia="pt-BR"/>
        </w:rPr>
        <w:t>.</w:t>
      </w:r>
      <w:r w:rsidR="00C02ADC" w:rsidRPr="00364271">
        <w:rPr>
          <w:rFonts w:ascii="Times New Roman" w:eastAsia="Times New Roman" w:hAnsi="Times New Roman" w:cs="Times New Roman"/>
          <w:color w:val="000000"/>
          <w:sz w:val="24"/>
          <w:szCs w:val="24"/>
          <w:lang w:eastAsia="pt-BR"/>
        </w:rPr>
        <w:t xml:space="preserve"> </w:t>
      </w:r>
      <w:r w:rsidR="000C620E" w:rsidRPr="00364271">
        <w:rPr>
          <w:rFonts w:ascii="Times New Roman" w:eastAsia="Times New Roman" w:hAnsi="Times New Roman" w:cs="Times New Roman"/>
          <w:color w:val="000000"/>
          <w:sz w:val="24"/>
          <w:szCs w:val="24"/>
          <w:lang w:eastAsia="pt-BR"/>
        </w:rPr>
        <w:t xml:space="preserve">Para tanto, </w:t>
      </w:r>
      <w:r w:rsidR="00E5637D" w:rsidRPr="00364271">
        <w:rPr>
          <w:rFonts w:ascii="Times New Roman" w:eastAsia="Times New Roman" w:hAnsi="Times New Roman" w:cs="Times New Roman"/>
          <w:color w:val="000000"/>
          <w:sz w:val="24"/>
          <w:szCs w:val="24"/>
          <w:lang w:eastAsia="pt-BR"/>
        </w:rPr>
        <w:t xml:space="preserve">foi realizada uma pesquisa descritiva com discentes de uma </w:t>
      </w:r>
      <w:r w:rsidR="008141D3" w:rsidRPr="00364271">
        <w:rPr>
          <w:rFonts w:ascii="Times New Roman" w:eastAsia="Times New Roman" w:hAnsi="Times New Roman" w:cs="Times New Roman"/>
          <w:color w:val="000000"/>
          <w:sz w:val="24"/>
          <w:szCs w:val="24"/>
          <w:lang w:eastAsia="pt-BR"/>
        </w:rPr>
        <w:t>I</w:t>
      </w:r>
      <w:r w:rsidR="00E5637D" w:rsidRPr="00364271">
        <w:rPr>
          <w:rFonts w:ascii="Times New Roman" w:eastAsia="Times New Roman" w:hAnsi="Times New Roman" w:cs="Times New Roman"/>
          <w:color w:val="000000"/>
          <w:sz w:val="24"/>
          <w:szCs w:val="24"/>
          <w:lang w:eastAsia="pt-BR"/>
        </w:rPr>
        <w:t xml:space="preserve">nstituição de </w:t>
      </w:r>
      <w:r w:rsidR="008141D3" w:rsidRPr="00364271">
        <w:rPr>
          <w:rFonts w:ascii="Times New Roman" w:eastAsia="Times New Roman" w:hAnsi="Times New Roman" w:cs="Times New Roman"/>
          <w:color w:val="000000"/>
          <w:sz w:val="24"/>
          <w:szCs w:val="24"/>
          <w:lang w:eastAsia="pt-BR"/>
        </w:rPr>
        <w:t>E</w:t>
      </w:r>
      <w:r w:rsidR="00E5637D" w:rsidRPr="00364271">
        <w:rPr>
          <w:rFonts w:ascii="Times New Roman" w:eastAsia="Times New Roman" w:hAnsi="Times New Roman" w:cs="Times New Roman"/>
          <w:color w:val="000000"/>
          <w:sz w:val="24"/>
          <w:szCs w:val="24"/>
          <w:lang w:eastAsia="pt-BR"/>
        </w:rPr>
        <w:t xml:space="preserve">nsino </w:t>
      </w:r>
      <w:r w:rsidR="008141D3" w:rsidRPr="00364271">
        <w:rPr>
          <w:rFonts w:ascii="Times New Roman" w:eastAsia="Times New Roman" w:hAnsi="Times New Roman" w:cs="Times New Roman"/>
          <w:color w:val="000000"/>
          <w:sz w:val="24"/>
          <w:szCs w:val="24"/>
          <w:lang w:eastAsia="pt-BR"/>
        </w:rPr>
        <w:t>S</w:t>
      </w:r>
      <w:r w:rsidR="00E5637D" w:rsidRPr="00364271">
        <w:rPr>
          <w:rFonts w:ascii="Times New Roman" w:eastAsia="Times New Roman" w:hAnsi="Times New Roman" w:cs="Times New Roman"/>
          <w:color w:val="000000"/>
          <w:sz w:val="24"/>
          <w:szCs w:val="24"/>
          <w:lang w:eastAsia="pt-BR"/>
        </w:rPr>
        <w:t xml:space="preserve">uperior. Foram utilizados </w:t>
      </w:r>
      <w:r w:rsidR="00B650EB" w:rsidRPr="00364271">
        <w:rPr>
          <w:rFonts w:ascii="Times New Roman" w:eastAsia="Times New Roman" w:hAnsi="Times New Roman" w:cs="Times New Roman"/>
          <w:color w:val="000000"/>
          <w:sz w:val="24"/>
          <w:szCs w:val="24"/>
          <w:lang w:eastAsia="pt-BR"/>
        </w:rPr>
        <w:t>três</w:t>
      </w:r>
      <w:r w:rsidR="00E5637D" w:rsidRPr="00364271">
        <w:rPr>
          <w:rFonts w:ascii="Times New Roman" w:eastAsia="Times New Roman" w:hAnsi="Times New Roman" w:cs="Times New Roman"/>
          <w:color w:val="000000"/>
          <w:sz w:val="24"/>
          <w:szCs w:val="24"/>
          <w:lang w:eastAsia="pt-BR"/>
        </w:rPr>
        <w:t xml:space="preserve"> modelos teóricos, </w:t>
      </w:r>
      <w:r w:rsidR="003164C9" w:rsidRPr="00364271">
        <w:rPr>
          <w:rFonts w:ascii="Times New Roman" w:eastAsia="Times New Roman" w:hAnsi="Times New Roman" w:cs="Times New Roman"/>
          <w:color w:val="000000"/>
          <w:sz w:val="24"/>
          <w:szCs w:val="24"/>
          <w:lang w:eastAsia="pt-BR"/>
        </w:rPr>
        <w:t>o</w:t>
      </w:r>
      <w:r w:rsidR="00D861D5" w:rsidRPr="00364271">
        <w:rPr>
          <w:rFonts w:ascii="Times New Roman" w:eastAsia="Times New Roman" w:hAnsi="Times New Roman" w:cs="Times New Roman"/>
          <w:color w:val="000000"/>
          <w:sz w:val="24"/>
          <w:szCs w:val="24"/>
          <w:lang w:eastAsia="pt-BR"/>
        </w:rPr>
        <w:t xml:space="preserve"> Inventário dos Cinco Grandes Fatores da Personalidade </w:t>
      </w:r>
      <w:r w:rsidR="00D51478" w:rsidRPr="00364271">
        <w:rPr>
          <w:rFonts w:ascii="Times New Roman" w:eastAsia="Times New Roman" w:hAnsi="Times New Roman" w:cs="Times New Roman"/>
          <w:color w:val="000000"/>
          <w:sz w:val="24"/>
          <w:szCs w:val="24"/>
          <w:lang w:eastAsia="pt-BR"/>
        </w:rPr>
        <w:t>(</w:t>
      </w:r>
      <w:r w:rsidR="00D51478" w:rsidRPr="00364271">
        <w:rPr>
          <w:rFonts w:ascii="Times New Roman" w:hAnsi="Times New Roman" w:cs="Times New Roman"/>
          <w:color w:val="000000"/>
          <w:sz w:val="24"/>
          <w:szCs w:val="24"/>
        </w:rPr>
        <w:t xml:space="preserve">CGF) </w:t>
      </w:r>
      <w:r w:rsidR="00D214BA" w:rsidRPr="00364271">
        <w:rPr>
          <w:rFonts w:ascii="Times New Roman" w:eastAsia="Times New Roman" w:hAnsi="Times New Roman" w:cs="Times New Roman"/>
          <w:color w:val="000000"/>
          <w:sz w:val="24"/>
          <w:szCs w:val="24"/>
          <w:lang w:eastAsia="pt-BR"/>
        </w:rPr>
        <w:t>(ANDRADE,</w:t>
      </w:r>
      <w:r w:rsidR="008D27E5" w:rsidRPr="00364271">
        <w:rPr>
          <w:rFonts w:ascii="Times New Roman" w:eastAsia="Times New Roman" w:hAnsi="Times New Roman" w:cs="Times New Roman"/>
          <w:color w:val="000000"/>
          <w:sz w:val="24"/>
          <w:szCs w:val="24"/>
          <w:lang w:eastAsia="pt-BR"/>
        </w:rPr>
        <w:t xml:space="preserve"> </w:t>
      </w:r>
      <w:r w:rsidR="00D861D5" w:rsidRPr="00364271">
        <w:rPr>
          <w:rFonts w:ascii="Times New Roman" w:eastAsia="Times New Roman" w:hAnsi="Times New Roman" w:cs="Times New Roman"/>
          <w:color w:val="000000"/>
          <w:sz w:val="24"/>
          <w:szCs w:val="24"/>
          <w:lang w:eastAsia="pt-BR"/>
        </w:rPr>
        <w:t>2008)</w:t>
      </w:r>
      <w:r w:rsidR="00E32C34" w:rsidRPr="00364271">
        <w:rPr>
          <w:rFonts w:ascii="Times New Roman" w:eastAsia="Times New Roman" w:hAnsi="Times New Roman" w:cs="Times New Roman"/>
          <w:color w:val="000000"/>
          <w:sz w:val="24"/>
          <w:szCs w:val="24"/>
          <w:lang w:eastAsia="pt-BR"/>
        </w:rPr>
        <w:t xml:space="preserve">; </w:t>
      </w:r>
      <w:r w:rsidR="00B650EB" w:rsidRPr="00364271">
        <w:rPr>
          <w:rFonts w:ascii="Times New Roman" w:eastAsia="Times New Roman" w:hAnsi="Times New Roman" w:cs="Times New Roman"/>
          <w:color w:val="000000"/>
          <w:sz w:val="24"/>
          <w:szCs w:val="24"/>
          <w:lang w:eastAsia="pt-BR"/>
        </w:rPr>
        <w:t xml:space="preserve">o constructo Intenção Comportamental de Uso, </w:t>
      </w:r>
      <w:r w:rsidR="003164C9" w:rsidRPr="00364271">
        <w:rPr>
          <w:rFonts w:ascii="Times New Roman" w:eastAsia="Times New Roman" w:hAnsi="Times New Roman" w:cs="Times New Roman"/>
          <w:color w:val="000000"/>
          <w:sz w:val="24"/>
          <w:szCs w:val="24"/>
          <w:lang w:eastAsia="pt-BR"/>
        </w:rPr>
        <w:t xml:space="preserve">da </w:t>
      </w:r>
      <w:r w:rsidR="00795638" w:rsidRPr="00364271">
        <w:rPr>
          <w:rFonts w:ascii="Times New Roman" w:eastAsia="Times New Roman" w:hAnsi="Times New Roman" w:cs="Times New Roman"/>
          <w:color w:val="000000"/>
          <w:sz w:val="24"/>
          <w:szCs w:val="24"/>
          <w:lang w:eastAsia="pt-BR"/>
        </w:rPr>
        <w:t xml:space="preserve">Teoria Unificada de Aceitação e Uso da Tecnologia </w:t>
      </w:r>
      <w:r w:rsidR="00FA6C06" w:rsidRPr="00364271">
        <w:rPr>
          <w:rFonts w:ascii="Times New Roman" w:eastAsia="Times New Roman" w:hAnsi="Times New Roman" w:cs="Times New Roman"/>
          <w:color w:val="000000"/>
          <w:sz w:val="24"/>
          <w:szCs w:val="24"/>
          <w:lang w:eastAsia="pt-BR"/>
        </w:rPr>
        <w:t>(</w:t>
      </w:r>
      <w:proofErr w:type="spellStart"/>
      <w:r w:rsidR="00FA6C06" w:rsidRPr="00364271">
        <w:rPr>
          <w:rFonts w:ascii="Times New Roman" w:eastAsia="Times New Roman" w:hAnsi="Times New Roman" w:cs="Times New Roman"/>
          <w:i/>
          <w:color w:val="000000"/>
          <w:sz w:val="24"/>
          <w:szCs w:val="24"/>
          <w:lang w:eastAsia="pt-BR"/>
        </w:rPr>
        <w:t>Unified</w:t>
      </w:r>
      <w:proofErr w:type="spellEnd"/>
      <w:r w:rsidR="00FA6C06" w:rsidRPr="00364271">
        <w:rPr>
          <w:rFonts w:ascii="Times New Roman" w:eastAsia="Times New Roman" w:hAnsi="Times New Roman" w:cs="Times New Roman"/>
          <w:i/>
          <w:color w:val="000000"/>
          <w:sz w:val="24"/>
          <w:szCs w:val="24"/>
          <w:lang w:eastAsia="pt-BR"/>
        </w:rPr>
        <w:t xml:space="preserve"> </w:t>
      </w:r>
      <w:proofErr w:type="spellStart"/>
      <w:r w:rsidR="00FA6C06" w:rsidRPr="00364271">
        <w:rPr>
          <w:rFonts w:ascii="Times New Roman" w:eastAsia="Times New Roman" w:hAnsi="Times New Roman" w:cs="Times New Roman"/>
          <w:i/>
          <w:color w:val="000000"/>
          <w:sz w:val="24"/>
          <w:szCs w:val="24"/>
          <w:lang w:eastAsia="pt-BR"/>
        </w:rPr>
        <w:t>Theory</w:t>
      </w:r>
      <w:proofErr w:type="spellEnd"/>
      <w:r w:rsidR="00FA6C06" w:rsidRPr="00364271">
        <w:rPr>
          <w:rFonts w:ascii="Times New Roman" w:eastAsia="Times New Roman" w:hAnsi="Times New Roman" w:cs="Times New Roman"/>
          <w:i/>
          <w:color w:val="000000"/>
          <w:sz w:val="24"/>
          <w:szCs w:val="24"/>
          <w:lang w:eastAsia="pt-BR"/>
        </w:rPr>
        <w:t xml:space="preserve"> </w:t>
      </w:r>
      <w:proofErr w:type="spellStart"/>
      <w:r w:rsidR="00FA6C06" w:rsidRPr="00364271">
        <w:rPr>
          <w:rFonts w:ascii="Times New Roman" w:eastAsia="Times New Roman" w:hAnsi="Times New Roman" w:cs="Times New Roman"/>
          <w:i/>
          <w:color w:val="000000"/>
          <w:sz w:val="24"/>
          <w:szCs w:val="24"/>
          <w:lang w:eastAsia="pt-BR"/>
        </w:rPr>
        <w:t>of</w:t>
      </w:r>
      <w:proofErr w:type="spellEnd"/>
      <w:r w:rsidR="00FA6C06" w:rsidRPr="00364271">
        <w:rPr>
          <w:rFonts w:ascii="Times New Roman" w:eastAsia="Times New Roman" w:hAnsi="Times New Roman" w:cs="Times New Roman"/>
          <w:i/>
          <w:color w:val="000000"/>
          <w:sz w:val="24"/>
          <w:szCs w:val="24"/>
          <w:lang w:eastAsia="pt-BR"/>
        </w:rPr>
        <w:t xml:space="preserve"> </w:t>
      </w:r>
      <w:proofErr w:type="spellStart"/>
      <w:r w:rsidR="00FA6C06" w:rsidRPr="00364271">
        <w:rPr>
          <w:rFonts w:ascii="Times New Roman" w:eastAsia="Times New Roman" w:hAnsi="Times New Roman" w:cs="Times New Roman"/>
          <w:i/>
          <w:color w:val="000000"/>
          <w:sz w:val="24"/>
          <w:szCs w:val="24"/>
          <w:lang w:eastAsia="pt-BR"/>
        </w:rPr>
        <w:t>Acceptance</w:t>
      </w:r>
      <w:proofErr w:type="spellEnd"/>
      <w:r w:rsidR="00D214BA" w:rsidRPr="00364271">
        <w:rPr>
          <w:rFonts w:ascii="Times New Roman" w:eastAsia="Times New Roman" w:hAnsi="Times New Roman" w:cs="Times New Roman"/>
          <w:color w:val="000000"/>
          <w:sz w:val="24"/>
          <w:szCs w:val="24"/>
          <w:lang w:eastAsia="pt-BR"/>
        </w:rPr>
        <w:t>, UTAUT</w:t>
      </w:r>
      <w:r w:rsidR="00D214BA" w:rsidRPr="00364271">
        <w:rPr>
          <w:rFonts w:ascii="Times New Roman" w:eastAsia="Times New Roman" w:hAnsi="Times New Roman" w:cs="Times New Roman"/>
          <w:i/>
          <w:color w:val="000000"/>
          <w:sz w:val="24"/>
          <w:szCs w:val="24"/>
          <w:lang w:eastAsia="pt-BR"/>
        </w:rPr>
        <w:t>,</w:t>
      </w:r>
      <w:r w:rsidR="00FA6C06" w:rsidRPr="00364271">
        <w:rPr>
          <w:rFonts w:ascii="Times New Roman" w:eastAsia="Times New Roman" w:hAnsi="Times New Roman" w:cs="Times New Roman"/>
          <w:i/>
          <w:color w:val="000000"/>
          <w:sz w:val="24"/>
          <w:szCs w:val="24"/>
          <w:lang w:eastAsia="pt-BR"/>
        </w:rPr>
        <w:t>)</w:t>
      </w:r>
      <w:r w:rsidR="003164C9" w:rsidRPr="00364271">
        <w:rPr>
          <w:rFonts w:ascii="Times New Roman" w:eastAsia="Times New Roman" w:hAnsi="Times New Roman" w:cs="Times New Roman"/>
          <w:i/>
          <w:color w:val="000000"/>
          <w:sz w:val="24"/>
          <w:szCs w:val="24"/>
          <w:lang w:eastAsia="pt-BR"/>
        </w:rPr>
        <w:t xml:space="preserve"> –</w:t>
      </w:r>
      <w:r w:rsidR="00D214BA" w:rsidRPr="00364271">
        <w:rPr>
          <w:rFonts w:ascii="Times New Roman" w:eastAsia="Times New Roman" w:hAnsi="Times New Roman" w:cs="Times New Roman"/>
          <w:color w:val="000000"/>
          <w:sz w:val="24"/>
          <w:szCs w:val="24"/>
          <w:lang w:eastAsia="pt-BR"/>
        </w:rPr>
        <w:t>(VENKATESH</w:t>
      </w:r>
      <w:r w:rsidR="00F53000" w:rsidRPr="00364271">
        <w:rPr>
          <w:rFonts w:ascii="Times New Roman" w:eastAsia="Times New Roman" w:hAnsi="Times New Roman" w:cs="Times New Roman"/>
          <w:color w:val="000000"/>
          <w:sz w:val="24"/>
          <w:szCs w:val="24"/>
          <w:lang w:eastAsia="pt-BR"/>
        </w:rPr>
        <w:t xml:space="preserve">; </w:t>
      </w:r>
      <w:r w:rsidR="00F53000" w:rsidRPr="00364271">
        <w:rPr>
          <w:rFonts w:ascii="Times New Roman" w:eastAsia="Times New Roman" w:hAnsi="Times New Roman" w:cs="Times New Roman"/>
          <w:sz w:val="24"/>
          <w:szCs w:val="24"/>
          <w:lang w:eastAsia="pt-BR"/>
        </w:rPr>
        <w:t>MORRIS; DAVIS</w:t>
      </w:r>
      <w:r w:rsidR="00D214BA" w:rsidRPr="00364271">
        <w:rPr>
          <w:rFonts w:ascii="Times New Roman" w:eastAsia="Times New Roman" w:hAnsi="Times New Roman" w:cs="Times New Roman"/>
          <w:color w:val="000000"/>
          <w:sz w:val="24"/>
          <w:szCs w:val="24"/>
          <w:lang w:eastAsia="pt-BR"/>
        </w:rPr>
        <w:t xml:space="preserve"> </w:t>
      </w:r>
      <w:r w:rsidR="00CF3ECE" w:rsidRPr="00364271">
        <w:rPr>
          <w:rFonts w:ascii="Times New Roman" w:eastAsia="Times New Roman" w:hAnsi="Times New Roman" w:cs="Times New Roman"/>
          <w:i/>
          <w:iCs/>
          <w:color w:val="000000"/>
          <w:sz w:val="24"/>
          <w:szCs w:val="24"/>
          <w:lang w:eastAsia="pt-BR"/>
        </w:rPr>
        <w:t>et al.</w:t>
      </w:r>
      <w:r w:rsidR="00D214BA" w:rsidRPr="00364271">
        <w:rPr>
          <w:rFonts w:ascii="Times New Roman" w:eastAsia="Times New Roman" w:hAnsi="Times New Roman" w:cs="Times New Roman"/>
          <w:color w:val="000000"/>
          <w:sz w:val="24"/>
          <w:szCs w:val="24"/>
          <w:lang w:eastAsia="pt-BR"/>
        </w:rPr>
        <w:t>,</w:t>
      </w:r>
      <w:r w:rsidR="008D27E5" w:rsidRPr="00364271">
        <w:rPr>
          <w:rFonts w:ascii="Times New Roman" w:eastAsia="Times New Roman" w:hAnsi="Times New Roman" w:cs="Times New Roman"/>
          <w:color w:val="000000"/>
          <w:sz w:val="24"/>
          <w:szCs w:val="24"/>
          <w:lang w:eastAsia="pt-BR"/>
        </w:rPr>
        <w:t xml:space="preserve"> </w:t>
      </w:r>
      <w:r w:rsidR="006904ED" w:rsidRPr="00364271">
        <w:rPr>
          <w:rFonts w:ascii="Times New Roman" w:eastAsia="Times New Roman" w:hAnsi="Times New Roman" w:cs="Times New Roman"/>
          <w:color w:val="000000"/>
          <w:sz w:val="24"/>
          <w:szCs w:val="24"/>
          <w:lang w:eastAsia="pt-BR"/>
        </w:rPr>
        <w:t>20</w:t>
      </w:r>
      <w:r w:rsidR="00642330" w:rsidRPr="00364271">
        <w:rPr>
          <w:rFonts w:ascii="Times New Roman" w:eastAsia="Times New Roman" w:hAnsi="Times New Roman" w:cs="Times New Roman"/>
          <w:color w:val="000000"/>
          <w:sz w:val="24"/>
          <w:szCs w:val="24"/>
          <w:lang w:eastAsia="pt-BR"/>
        </w:rPr>
        <w:t>03</w:t>
      </w:r>
      <w:r w:rsidR="006904ED" w:rsidRPr="00364271">
        <w:rPr>
          <w:rFonts w:ascii="Times New Roman" w:eastAsia="Times New Roman" w:hAnsi="Times New Roman" w:cs="Times New Roman"/>
          <w:color w:val="000000"/>
          <w:sz w:val="24"/>
          <w:szCs w:val="24"/>
          <w:lang w:eastAsia="pt-BR"/>
        </w:rPr>
        <w:t>)</w:t>
      </w:r>
      <w:r w:rsidR="0023083F" w:rsidRPr="00364271">
        <w:rPr>
          <w:rFonts w:ascii="Times New Roman" w:eastAsia="Times New Roman" w:hAnsi="Times New Roman" w:cs="Times New Roman"/>
          <w:color w:val="000000"/>
          <w:sz w:val="24"/>
          <w:szCs w:val="24"/>
          <w:lang w:eastAsia="pt-BR"/>
        </w:rPr>
        <w:t>;</w:t>
      </w:r>
      <w:r w:rsidR="00FA6C06" w:rsidRPr="00364271">
        <w:rPr>
          <w:rFonts w:ascii="Times New Roman" w:eastAsia="Times New Roman" w:hAnsi="Times New Roman" w:cs="Times New Roman"/>
          <w:color w:val="000000"/>
          <w:sz w:val="24"/>
          <w:szCs w:val="24"/>
          <w:lang w:eastAsia="pt-BR"/>
        </w:rPr>
        <w:t xml:space="preserve"> </w:t>
      </w:r>
      <w:r w:rsidR="0088051F" w:rsidRPr="00364271">
        <w:rPr>
          <w:rFonts w:ascii="Times New Roman" w:eastAsia="Times New Roman" w:hAnsi="Times New Roman" w:cs="Times New Roman"/>
          <w:color w:val="000000"/>
          <w:sz w:val="24"/>
          <w:szCs w:val="24"/>
          <w:lang w:eastAsia="pt-BR"/>
        </w:rPr>
        <w:t xml:space="preserve">e </w:t>
      </w:r>
      <w:r w:rsidR="0023083F" w:rsidRPr="00364271">
        <w:rPr>
          <w:rFonts w:ascii="Times New Roman" w:eastAsia="Times New Roman" w:hAnsi="Times New Roman" w:cs="Times New Roman"/>
          <w:color w:val="000000"/>
          <w:sz w:val="24"/>
          <w:szCs w:val="24"/>
          <w:lang w:eastAsia="pt-BR"/>
        </w:rPr>
        <w:t xml:space="preserve">o nível de participação em grupos, </w:t>
      </w:r>
      <w:r w:rsidR="00D214BA" w:rsidRPr="00364271">
        <w:rPr>
          <w:rFonts w:ascii="Times New Roman" w:eastAsia="Times New Roman" w:hAnsi="Times New Roman" w:cs="Times New Roman"/>
          <w:color w:val="000000"/>
          <w:sz w:val="24"/>
          <w:szCs w:val="24"/>
          <w:lang w:eastAsia="pt-BR"/>
        </w:rPr>
        <w:t>(BRONSTEIN</w:t>
      </w:r>
      <w:r w:rsidR="00745570" w:rsidRPr="00364271">
        <w:rPr>
          <w:rFonts w:ascii="Times New Roman" w:eastAsia="Times New Roman" w:hAnsi="Times New Roman" w:cs="Times New Roman"/>
          <w:color w:val="000000"/>
          <w:sz w:val="24"/>
          <w:szCs w:val="24"/>
          <w:lang w:eastAsia="pt-BR"/>
        </w:rPr>
        <w:t xml:space="preserve">; GAZIT; PÉREZ </w:t>
      </w:r>
      <w:r w:rsidR="0023083F" w:rsidRPr="00364271">
        <w:rPr>
          <w:rFonts w:ascii="Times New Roman" w:eastAsia="Times New Roman" w:hAnsi="Times New Roman" w:cs="Times New Roman"/>
          <w:i/>
          <w:iCs/>
          <w:color w:val="000000"/>
          <w:sz w:val="24"/>
          <w:szCs w:val="24"/>
          <w:lang w:eastAsia="pt-BR"/>
        </w:rPr>
        <w:t>et al</w:t>
      </w:r>
      <w:r w:rsidR="0023083F" w:rsidRPr="00364271">
        <w:rPr>
          <w:rFonts w:ascii="Times New Roman" w:eastAsia="Times New Roman" w:hAnsi="Times New Roman" w:cs="Times New Roman"/>
          <w:color w:val="000000"/>
          <w:sz w:val="24"/>
          <w:szCs w:val="24"/>
          <w:lang w:eastAsia="pt-BR"/>
        </w:rPr>
        <w:t>.</w:t>
      </w:r>
      <w:r w:rsidR="00D214BA" w:rsidRPr="00364271">
        <w:rPr>
          <w:rFonts w:ascii="Times New Roman" w:eastAsia="Times New Roman" w:hAnsi="Times New Roman" w:cs="Times New Roman"/>
          <w:color w:val="000000"/>
          <w:sz w:val="24"/>
          <w:szCs w:val="24"/>
          <w:lang w:eastAsia="pt-BR"/>
        </w:rPr>
        <w:t xml:space="preserve">, </w:t>
      </w:r>
      <w:r w:rsidR="0023083F" w:rsidRPr="00364271">
        <w:rPr>
          <w:rFonts w:ascii="Times New Roman" w:eastAsia="Times New Roman" w:hAnsi="Times New Roman" w:cs="Times New Roman"/>
          <w:color w:val="000000"/>
          <w:sz w:val="24"/>
          <w:szCs w:val="24"/>
          <w:lang w:eastAsia="pt-BR"/>
        </w:rPr>
        <w:t>2016</w:t>
      </w:r>
      <w:r w:rsidR="00117F82" w:rsidRPr="00364271">
        <w:rPr>
          <w:rFonts w:ascii="Times New Roman" w:eastAsia="Times New Roman" w:hAnsi="Times New Roman" w:cs="Times New Roman"/>
          <w:color w:val="000000"/>
          <w:sz w:val="24"/>
          <w:szCs w:val="24"/>
          <w:lang w:eastAsia="pt-BR"/>
        </w:rPr>
        <w:t xml:space="preserve">). </w:t>
      </w:r>
    </w:p>
    <w:p w:rsidR="003E0C76" w:rsidRDefault="00504D06"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sz w:val="24"/>
          <w:szCs w:val="24"/>
        </w:rPr>
        <w:t xml:space="preserve">Embora alguns estudos tenham investigado </w:t>
      </w:r>
      <w:r w:rsidR="00B131BC" w:rsidRPr="00364271">
        <w:rPr>
          <w:rFonts w:ascii="Times New Roman" w:eastAsia="Times New Roman" w:hAnsi="Times New Roman" w:cs="Times New Roman"/>
          <w:sz w:val="24"/>
          <w:szCs w:val="24"/>
        </w:rPr>
        <w:t>associações</w:t>
      </w:r>
      <w:r w:rsidRPr="00364271">
        <w:rPr>
          <w:rFonts w:ascii="Times New Roman" w:eastAsia="Times New Roman" w:hAnsi="Times New Roman" w:cs="Times New Roman"/>
          <w:sz w:val="24"/>
          <w:szCs w:val="24"/>
        </w:rPr>
        <w:t xml:space="preserve"> entre </w:t>
      </w:r>
      <w:r w:rsidR="00B131BC" w:rsidRPr="00364271">
        <w:rPr>
          <w:rFonts w:ascii="Times New Roman" w:eastAsia="Times New Roman" w:hAnsi="Times New Roman" w:cs="Times New Roman"/>
          <w:sz w:val="24"/>
          <w:szCs w:val="24"/>
        </w:rPr>
        <w:t xml:space="preserve">a </w:t>
      </w:r>
      <w:r w:rsidRPr="00364271">
        <w:rPr>
          <w:rFonts w:ascii="Times New Roman" w:eastAsia="Times New Roman" w:hAnsi="Times New Roman" w:cs="Times New Roman"/>
          <w:sz w:val="24"/>
          <w:szCs w:val="24"/>
        </w:rPr>
        <w:t>personalidade e</w:t>
      </w:r>
      <w:r w:rsidR="00B131BC" w:rsidRPr="00364271">
        <w:rPr>
          <w:rFonts w:ascii="Times New Roman" w:eastAsia="Times New Roman" w:hAnsi="Times New Roman" w:cs="Times New Roman"/>
          <w:sz w:val="24"/>
          <w:szCs w:val="24"/>
        </w:rPr>
        <w:t xml:space="preserve"> o</w:t>
      </w:r>
      <w:r w:rsidRPr="00364271">
        <w:rPr>
          <w:rFonts w:ascii="Times New Roman" w:eastAsia="Times New Roman" w:hAnsi="Times New Roman" w:cs="Times New Roman"/>
          <w:sz w:val="24"/>
          <w:szCs w:val="24"/>
        </w:rPr>
        <w:t xml:space="preserve"> uso de tecnologia</w:t>
      </w:r>
      <w:r w:rsidR="00B131BC" w:rsidRPr="00364271">
        <w:rPr>
          <w:rFonts w:ascii="Times New Roman" w:eastAsia="Times New Roman" w:hAnsi="Times New Roman" w:cs="Times New Roman"/>
          <w:sz w:val="24"/>
          <w:szCs w:val="24"/>
        </w:rPr>
        <w:t>,</w:t>
      </w:r>
      <w:r w:rsidRPr="00364271">
        <w:rPr>
          <w:rFonts w:ascii="Times New Roman" w:eastAsia="Times New Roman" w:hAnsi="Times New Roman" w:cs="Times New Roman"/>
          <w:sz w:val="24"/>
          <w:szCs w:val="24"/>
        </w:rPr>
        <w:t xml:space="preserve"> </w:t>
      </w:r>
      <w:r w:rsidRPr="00364271">
        <w:rPr>
          <w:rFonts w:ascii="Times New Roman" w:eastAsia="Times New Roman" w:hAnsi="Times New Roman" w:cs="Times New Roman"/>
          <w:color w:val="000000"/>
          <w:sz w:val="24"/>
          <w:szCs w:val="24"/>
          <w:lang w:eastAsia="pt-BR"/>
        </w:rPr>
        <w:t xml:space="preserve">pesquisas </w:t>
      </w:r>
      <w:r w:rsidR="00B131BC" w:rsidRPr="00364271">
        <w:rPr>
          <w:rFonts w:ascii="Times New Roman" w:eastAsia="Times New Roman" w:hAnsi="Times New Roman" w:cs="Times New Roman"/>
          <w:color w:val="000000"/>
          <w:sz w:val="24"/>
          <w:szCs w:val="24"/>
          <w:lang w:eastAsia="pt-BR"/>
        </w:rPr>
        <w:t>com essas temáticas</w:t>
      </w:r>
      <w:r w:rsidRPr="00364271">
        <w:rPr>
          <w:rFonts w:ascii="Times New Roman" w:eastAsia="Times New Roman" w:hAnsi="Times New Roman" w:cs="Times New Roman"/>
          <w:color w:val="000000"/>
          <w:sz w:val="24"/>
          <w:szCs w:val="24"/>
          <w:lang w:eastAsia="pt-BR"/>
        </w:rPr>
        <w:t xml:space="preserve"> ainda são escassas</w:t>
      </w:r>
      <w:r w:rsidR="00B131BC" w:rsidRPr="00364271">
        <w:rPr>
          <w:rFonts w:ascii="Times New Roman" w:eastAsia="Times New Roman" w:hAnsi="Times New Roman" w:cs="Times New Roman"/>
          <w:color w:val="000000"/>
          <w:sz w:val="24"/>
          <w:szCs w:val="24"/>
          <w:lang w:eastAsia="pt-BR"/>
        </w:rPr>
        <w:t xml:space="preserve"> (CHIPEVA</w:t>
      </w:r>
      <w:r w:rsidR="00FD1805" w:rsidRPr="00364271">
        <w:rPr>
          <w:rFonts w:ascii="Times New Roman" w:eastAsia="Times New Roman" w:hAnsi="Times New Roman" w:cs="Times New Roman"/>
          <w:color w:val="000000"/>
          <w:sz w:val="24"/>
          <w:szCs w:val="24"/>
          <w:lang w:eastAsia="pt-BR"/>
        </w:rPr>
        <w:t xml:space="preserve">; </w:t>
      </w:r>
      <w:r w:rsidR="00FD1805" w:rsidRPr="00364271">
        <w:rPr>
          <w:rFonts w:ascii="Times New Roman" w:eastAsia="Times New Roman" w:hAnsi="Times New Roman" w:cs="Times New Roman"/>
          <w:sz w:val="24"/>
          <w:szCs w:val="24"/>
          <w:lang w:eastAsia="pt-BR"/>
        </w:rPr>
        <w:t>CRUZ-JESUS; OLIVEIRA</w:t>
      </w:r>
      <w:r w:rsidR="00B131BC" w:rsidRPr="00364271">
        <w:rPr>
          <w:rFonts w:ascii="Times New Roman" w:eastAsia="Times New Roman" w:hAnsi="Times New Roman" w:cs="Times New Roman"/>
          <w:color w:val="000000"/>
          <w:sz w:val="24"/>
          <w:szCs w:val="24"/>
          <w:lang w:eastAsia="pt-BR"/>
        </w:rPr>
        <w:t xml:space="preserve"> </w:t>
      </w:r>
      <w:r w:rsidR="00B131BC" w:rsidRPr="00364271">
        <w:rPr>
          <w:rFonts w:ascii="Times New Roman" w:eastAsia="Times New Roman" w:hAnsi="Times New Roman" w:cs="Times New Roman"/>
          <w:i/>
          <w:iCs/>
          <w:color w:val="000000"/>
          <w:sz w:val="24"/>
          <w:szCs w:val="24"/>
          <w:lang w:eastAsia="pt-BR"/>
        </w:rPr>
        <w:t>et al</w:t>
      </w:r>
      <w:r w:rsidR="00B131BC" w:rsidRPr="00364271">
        <w:rPr>
          <w:rFonts w:ascii="Times New Roman" w:eastAsia="Times New Roman" w:hAnsi="Times New Roman" w:cs="Times New Roman"/>
          <w:color w:val="000000"/>
          <w:sz w:val="24"/>
          <w:szCs w:val="24"/>
          <w:lang w:eastAsia="pt-BR"/>
        </w:rPr>
        <w:t xml:space="preserve">., 2018). Ao abordar os fatores da personalidade e as mídias sociais será possível contribuir </w:t>
      </w:r>
      <w:r w:rsidR="0066099A" w:rsidRPr="00364271">
        <w:rPr>
          <w:rFonts w:ascii="Times New Roman" w:eastAsia="Times New Roman" w:hAnsi="Times New Roman" w:cs="Times New Roman"/>
          <w:color w:val="000000"/>
          <w:sz w:val="24"/>
          <w:szCs w:val="24"/>
          <w:lang w:eastAsia="pt-BR"/>
        </w:rPr>
        <w:t>com a compreensão acerca d</w:t>
      </w:r>
      <w:r w:rsidR="00B131BC" w:rsidRPr="00364271">
        <w:rPr>
          <w:rFonts w:ascii="Times New Roman" w:eastAsia="Times New Roman" w:hAnsi="Times New Roman" w:cs="Times New Roman"/>
          <w:color w:val="000000"/>
          <w:sz w:val="24"/>
          <w:szCs w:val="24"/>
          <w:lang w:eastAsia="pt-BR"/>
        </w:rPr>
        <w:t>a influência das características pessoais dos usuários na intenção e uso de tecnologias.</w:t>
      </w:r>
      <w:r w:rsidR="0066099A" w:rsidRPr="00364271">
        <w:rPr>
          <w:rFonts w:ascii="Times New Roman" w:hAnsi="Times New Roman" w:cs="Times New Roman"/>
          <w:sz w:val="24"/>
          <w:szCs w:val="24"/>
        </w:rPr>
        <w:t xml:space="preserve"> </w:t>
      </w:r>
      <w:proofErr w:type="spellStart"/>
      <w:r w:rsidR="0066099A" w:rsidRPr="00364271">
        <w:rPr>
          <w:rFonts w:ascii="Times New Roman" w:hAnsi="Times New Roman" w:cs="Times New Roman"/>
          <w:sz w:val="24"/>
          <w:szCs w:val="24"/>
        </w:rPr>
        <w:t>Gazit</w:t>
      </w:r>
      <w:proofErr w:type="spellEnd"/>
      <w:r w:rsidR="0066099A" w:rsidRPr="00364271">
        <w:rPr>
          <w:rFonts w:ascii="Times New Roman" w:hAnsi="Times New Roman" w:cs="Times New Roman"/>
          <w:sz w:val="24"/>
          <w:szCs w:val="24"/>
        </w:rPr>
        <w:t xml:space="preserve"> e</w:t>
      </w:r>
      <w:r w:rsidR="0066099A" w:rsidRPr="00364271">
        <w:rPr>
          <w:rFonts w:ascii="Times New Roman" w:hAnsi="Times New Roman" w:cs="Times New Roman"/>
          <w:color w:val="000000"/>
          <w:sz w:val="24"/>
          <w:szCs w:val="24"/>
        </w:rPr>
        <w:t xml:space="preserve"> </w:t>
      </w:r>
      <w:proofErr w:type="spellStart"/>
      <w:r w:rsidR="0066099A" w:rsidRPr="00364271">
        <w:rPr>
          <w:rFonts w:ascii="Times New Roman" w:hAnsi="Times New Roman" w:cs="Times New Roman"/>
          <w:color w:val="000000"/>
          <w:sz w:val="24"/>
          <w:szCs w:val="24"/>
        </w:rPr>
        <w:t>Aharony</w:t>
      </w:r>
      <w:proofErr w:type="spellEnd"/>
      <w:r w:rsidR="0066099A" w:rsidRPr="00364271">
        <w:rPr>
          <w:rFonts w:ascii="Times New Roman" w:hAnsi="Times New Roman" w:cs="Times New Roman"/>
          <w:color w:val="000000"/>
          <w:sz w:val="24"/>
          <w:szCs w:val="24"/>
        </w:rPr>
        <w:t xml:space="preserve"> (2018) destacam que u</w:t>
      </w:r>
      <w:r w:rsidR="0066099A" w:rsidRPr="00364271">
        <w:rPr>
          <w:rFonts w:ascii="Times New Roman" w:eastAsia="Times New Roman" w:hAnsi="Times New Roman" w:cs="Times New Roman"/>
          <w:color w:val="000000"/>
          <w:sz w:val="24"/>
          <w:szCs w:val="24"/>
          <w:lang w:eastAsia="pt-BR"/>
        </w:rPr>
        <w:t xml:space="preserve">m número limitado de </w:t>
      </w:r>
      <w:r w:rsidR="005A7996" w:rsidRPr="00364271">
        <w:rPr>
          <w:rFonts w:ascii="Times New Roman" w:eastAsia="Times New Roman" w:hAnsi="Times New Roman" w:cs="Times New Roman"/>
          <w:color w:val="000000"/>
          <w:sz w:val="24"/>
          <w:szCs w:val="24"/>
          <w:lang w:eastAsia="pt-BR"/>
        </w:rPr>
        <w:t>pesquisas</w:t>
      </w:r>
      <w:r w:rsidR="0066099A" w:rsidRPr="00364271">
        <w:rPr>
          <w:rFonts w:ascii="Times New Roman" w:eastAsia="Times New Roman" w:hAnsi="Times New Roman" w:cs="Times New Roman"/>
          <w:color w:val="000000"/>
          <w:sz w:val="24"/>
          <w:szCs w:val="24"/>
          <w:lang w:eastAsia="pt-BR"/>
        </w:rPr>
        <w:t xml:space="preserve"> se concentrou em grupos no </w:t>
      </w:r>
      <w:r w:rsidR="0066099A" w:rsidRPr="00364271">
        <w:rPr>
          <w:rFonts w:ascii="Times New Roman" w:eastAsia="Times New Roman" w:hAnsi="Times New Roman" w:cs="Times New Roman"/>
          <w:i/>
          <w:color w:val="000000"/>
          <w:sz w:val="24"/>
          <w:szCs w:val="24"/>
          <w:lang w:eastAsia="pt-BR"/>
        </w:rPr>
        <w:t>WhatsApp</w:t>
      </w:r>
      <w:r w:rsidR="0066099A" w:rsidRPr="00364271">
        <w:rPr>
          <w:rFonts w:ascii="Times New Roman" w:eastAsia="Times New Roman" w:hAnsi="Times New Roman" w:cs="Times New Roman"/>
          <w:color w:val="000000"/>
          <w:sz w:val="24"/>
          <w:szCs w:val="24"/>
          <w:lang w:eastAsia="pt-BR"/>
        </w:rPr>
        <w:t xml:space="preserve">, evidenciando que </w:t>
      </w:r>
      <w:r w:rsidR="005A7996" w:rsidRPr="00364271">
        <w:rPr>
          <w:rFonts w:ascii="Times New Roman" w:eastAsia="Times New Roman" w:hAnsi="Times New Roman" w:cs="Times New Roman"/>
          <w:color w:val="000000"/>
          <w:sz w:val="24"/>
          <w:szCs w:val="24"/>
          <w:lang w:eastAsia="pt-BR"/>
        </w:rPr>
        <w:t xml:space="preserve">este aspecto carece </w:t>
      </w:r>
      <w:r w:rsidR="0066099A" w:rsidRPr="00364271">
        <w:rPr>
          <w:rFonts w:ascii="Times New Roman" w:eastAsia="Times New Roman" w:hAnsi="Times New Roman" w:cs="Times New Roman"/>
          <w:color w:val="000000"/>
          <w:sz w:val="24"/>
          <w:szCs w:val="24"/>
          <w:lang w:eastAsia="pt-BR"/>
        </w:rPr>
        <w:t xml:space="preserve">de </w:t>
      </w:r>
      <w:r w:rsidR="005A7996" w:rsidRPr="00364271">
        <w:rPr>
          <w:rFonts w:ascii="Times New Roman" w:eastAsia="Times New Roman" w:hAnsi="Times New Roman" w:cs="Times New Roman"/>
          <w:color w:val="000000"/>
          <w:sz w:val="24"/>
          <w:szCs w:val="24"/>
          <w:lang w:eastAsia="pt-BR"/>
        </w:rPr>
        <w:t xml:space="preserve">investigações. </w:t>
      </w:r>
    </w:p>
    <w:p w:rsidR="00F96AA2" w:rsidRPr="00364271" w:rsidRDefault="00F96AA2" w:rsidP="00F96AA2">
      <w:pPr>
        <w:spacing w:after="0" w:line="240" w:lineRule="auto"/>
        <w:ind w:firstLine="708"/>
        <w:jc w:val="both"/>
        <w:rPr>
          <w:rFonts w:ascii="Times New Roman" w:eastAsia="Times New Roman" w:hAnsi="Times New Roman" w:cs="Times New Roman"/>
          <w:color w:val="000000"/>
          <w:sz w:val="24"/>
          <w:szCs w:val="24"/>
          <w:lang w:eastAsia="pt-BR"/>
        </w:rPr>
      </w:pPr>
    </w:p>
    <w:p w:rsidR="00E5637D" w:rsidRPr="00364271" w:rsidRDefault="00E5637D" w:rsidP="00B37131">
      <w:pPr>
        <w:numPr>
          <w:ilvl w:val="0"/>
          <w:numId w:val="2"/>
        </w:numPr>
        <w:spacing w:after="120" w:line="240" w:lineRule="auto"/>
        <w:ind w:left="360" w:hanging="360"/>
        <w:jc w:val="both"/>
        <w:textAlignment w:val="baseline"/>
        <w:rPr>
          <w:rFonts w:ascii="Times New Roman" w:eastAsia="Times New Roman" w:hAnsi="Times New Roman" w:cs="Times New Roman"/>
          <w:b/>
          <w:color w:val="000000"/>
          <w:sz w:val="24"/>
          <w:szCs w:val="24"/>
          <w:lang w:eastAsia="pt-BR"/>
        </w:rPr>
      </w:pPr>
      <w:r w:rsidRPr="00364271">
        <w:rPr>
          <w:rFonts w:ascii="Times New Roman" w:eastAsia="Times New Roman" w:hAnsi="Times New Roman" w:cs="Times New Roman"/>
          <w:color w:val="000000"/>
          <w:sz w:val="24"/>
          <w:szCs w:val="24"/>
          <w:lang w:eastAsia="pt-BR"/>
        </w:rPr>
        <w:tab/>
      </w:r>
      <w:r w:rsidRPr="00364271">
        <w:rPr>
          <w:rFonts w:ascii="Times New Roman" w:eastAsia="Times New Roman" w:hAnsi="Times New Roman" w:cs="Times New Roman"/>
          <w:b/>
          <w:color w:val="000000"/>
          <w:sz w:val="24"/>
          <w:szCs w:val="24"/>
          <w:lang w:eastAsia="pt-BR"/>
        </w:rPr>
        <w:t>REFERENCIAL TEÓRICO</w:t>
      </w:r>
    </w:p>
    <w:p w:rsidR="00E5637D" w:rsidRPr="00364271" w:rsidRDefault="00503750" w:rsidP="00B37131">
      <w:pPr>
        <w:pStyle w:val="PargrafodaLista"/>
        <w:numPr>
          <w:ilvl w:val="1"/>
          <w:numId w:val="6"/>
        </w:numPr>
        <w:spacing w:after="120" w:line="240" w:lineRule="auto"/>
        <w:ind w:left="284" w:hanging="284"/>
        <w:jc w:val="both"/>
        <w:textAlignment w:val="baseline"/>
        <w:rPr>
          <w:rFonts w:ascii="Times New Roman" w:eastAsia="Times New Roman" w:hAnsi="Times New Roman" w:cs="Times New Roman"/>
          <w:b/>
          <w:bCs/>
          <w:color w:val="000000"/>
          <w:sz w:val="24"/>
          <w:szCs w:val="24"/>
          <w:lang w:eastAsia="pt-BR"/>
        </w:rPr>
      </w:pPr>
      <w:r w:rsidRPr="00364271">
        <w:rPr>
          <w:rFonts w:ascii="Times New Roman" w:eastAsia="Times New Roman" w:hAnsi="Times New Roman" w:cs="Times New Roman"/>
          <w:b/>
          <w:bCs/>
          <w:color w:val="000000"/>
          <w:sz w:val="24"/>
          <w:szCs w:val="24"/>
          <w:lang w:eastAsia="pt-BR"/>
        </w:rPr>
        <w:t xml:space="preserve">Modelo </w:t>
      </w:r>
      <w:r w:rsidR="00257841" w:rsidRPr="00364271">
        <w:rPr>
          <w:rFonts w:ascii="Times New Roman" w:eastAsia="Times New Roman" w:hAnsi="Times New Roman" w:cs="Times New Roman"/>
          <w:b/>
          <w:bCs/>
          <w:color w:val="000000"/>
          <w:sz w:val="24"/>
          <w:szCs w:val="24"/>
          <w:lang w:eastAsia="pt-BR"/>
        </w:rPr>
        <w:t xml:space="preserve">dos </w:t>
      </w:r>
      <w:r w:rsidR="00C6637E" w:rsidRPr="00364271">
        <w:rPr>
          <w:rFonts w:ascii="Times New Roman" w:eastAsia="Times New Roman" w:hAnsi="Times New Roman" w:cs="Times New Roman"/>
          <w:b/>
          <w:bCs/>
          <w:color w:val="000000"/>
          <w:sz w:val="24"/>
          <w:szCs w:val="24"/>
          <w:lang w:eastAsia="pt-BR"/>
        </w:rPr>
        <w:t>Cinco Grandes Fatores</w:t>
      </w:r>
      <w:r w:rsidR="00EB2156" w:rsidRPr="00364271">
        <w:rPr>
          <w:rFonts w:ascii="Times New Roman" w:eastAsia="Times New Roman" w:hAnsi="Times New Roman" w:cs="Times New Roman"/>
          <w:b/>
          <w:bCs/>
          <w:color w:val="000000"/>
          <w:sz w:val="24"/>
          <w:szCs w:val="24"/>
          <w:lang w:eastAsia="pt-BR"/>
        </w:rPr>
        <w:t xml:space="preserve"> da Personalidade</w:t>
      </w:r>
    </w:p>
    <w:p w:rsidR="00CF3ECE" w:rsidRPr="00364271" w:rsidRDefault="00163BD3" w:rsidP="00F96AA2">
      <w:pPr>
        <w:spacing w:after="0" w:line="240" w:lineRule="auto"/>
        <w:ind w:firstLine="709"/>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Entre as abordagens ou perspectivas da personalidade, destaca-se a dos traços de personalidade</w:t>
      </w:r>
      <w:r w:rsidR="001C35EB" w:rsidRPr="00364271">
        <w:rPr>
          <w:rFonts w:ascii="Times New Roman" w:eastAsia="Times New Roman" w:hAnsi="Times New Roman" w:cs="Times New Roman"/>
          <w:color w:val="000000"/>
          <w:sz w:val="24"/>
          <w:szCs w:val="24"/>
          <w:lang w:eastAsia="pt-BR"/>
        </w:rPr>
        <w:t xml:space="preserve">. </w:t>
      </w:r>
      <w:r w:rsidRPr="00364271">
        <w:rPr>
          <w:rFonts w:ascii="Times New Roman" w:eastAsia="Times New Roman" w:hAnsi="Times New Roman" w:cs="Times New Roman"/>
          <w:color w:val="000000"/>
          <w:sz w:val="24"/>
          <w:szCs w:val="24"/>
          <w:lang w:eastAsia="pt-BR"/>
        </w:rPr>
        <w:t xml:space="preserve">Conforme apontam </w:t>
      </w:r>
      <w:proofErr w:type="spellStart"/>
      <w:r w:rsidRPr="00364271">
        <w:rPr>
          <w:rFonts w:ascii="Times New Roman" w:eastAsia="Times New Roman" w:hAnsi="Times New Roman" w:cs="Times New Roman"/>
          <w:color w:val="000000"/>
          <w:sz w:val="24"/>
          <w:szCs w:val="24"/>
          <w:lang w:eastAsia="pt-BR"/>
        </w:rPr>
        <w:t>Pervin</w:t>
      </w:r>
      <w:proofErr w:type="spellEnd"/>
      <w:r w:rsidRPr="00364271">
        <w:rPr>
          <w:rFonts w:ascii="Times New Roman" w:eastAsia="Times New Roman" w:hAnsi="Times New Roman" w:cs="Times New Roman"/>
          <w:color w:val="000000"/>
          <w:sz w:val="24"/>
          <w:szCs w:val="24"/>
          <w:lang w:eastAsia="pt-BR"/>
        </w:rPr>
        <w:t xml:space="preserve"> e John (2004), os traços de personalidade podem assumir três funções importantes: (1) eles podem ser usados para resumir, prever e explicar a conduta de uma pessoa; uma das razões da popularidade dos traços de personalidade é que eles proporcionam maneiras econômicas para resumir o modo como os indivíduos diferem; (2) os traços permitem que previsões sejam feitas sobre o comportamento futuro; e, (3) por fim, os traços sugerem que a explicação para o comportamento da pessoa será encontrada no próprio indivíduo e não na situação, ou seja, os traços sugerem um tipo de processo ou mecanismo interno que produz o comportamento.</w:t>
      </w:r>
    </w:p>
    <w:p w:rsidR="00503750" w:rsidRPr="00364271" w:rsidRDefault="001C35EB" w:rsidP="00F96AA2">
      <w:pPr>
        <w:spacing w:after="0" w:line="240" w:lineRule="auto"/>
        <w:ind w:firstLine="709"/>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A partir da perspectiva dos traços, foi desenvolvido o </w:t>
      </w:r>
      <w:r w:rsidR="00CC28D4" w:rsidRPr="00364271">
        <w:rPr>
          <w:rFonts w:ascii="Times New Roman" w:eastAsia="Times New Roman" w:hAnsi="Times New Roman" w:cs="Times New Roman"/>
          <w:color w:val="000000"/>
          <w:sz w:val="24"/>
          <w:szCs w:val="24"/>
          <w:lang w:eastAsia="pt-BR"/>
        </w:rPr>
        <w:t xml:space="preserve">modelo dos Cinco </w:t>
      </w:r>
      <w:r w:rsidR="00257841" w:rsidRPr="00364271">
        <w:rPr>
          <w:rFonts w:ascii="Times New Roman" w:eastAsia="Times New Roman" w:hAnsi="Times New Roman" w:cs="Times New Roman"/>
          <w:color w:val="000000"/>
          <w:sz w:val="24"/>
          <w:szCs w:val="24"/>
          <w:lang w:eastAsia="pt-BR"/>
        </w:rPr>
        <w:t xml:space="preserve">Grandes </w:t>
      </w:r>
      <w:r w:rsidR="00CC28D4" w:rsidRPr="00364271">
        <w:rPr>
          <w:rFonts w:ascii="Times New Roman" w:eastAsia="Times New Roman" w:hAnsi="Times New Roman" w:cs="Times New Roman"/>
          <w:color w:val="000000"/>
          <w:sz w:val="24"/>
          <w:szCs w:val="24"/>
          <w:lang w:eastAsia="pt-BR"/>
        </w:rPr>
        <w:t>Fatores da Personalidade</w:t>
      </w:r>
      <w:r w:rsidRPr="00364271">
        <w:rPr>
          <w:rFonts w:ascii="Times New Roman" w:eastAsia="Times New Roman" w:hAnsi="Times New Roman" w:cs="Times New Roman"/>
          <w:color w:val="000000"/>
          <w:sz w:val="24"/>
          <w:szCs w:val="24"/>
          <w:lang w:eastAsia="pt-BR"/>
        </w:rPr>
        <w:t xml:space="preserve"> </w:t>
      </w:r>
      <w:r w:rsidR="003577E9" w:rsidRPr="00364271">
        <w:rPr>
          <w:rFonts w:ascii="Times New Roman" w:eastAsia="Times New Roman" w:hAnsi="Times New Roman" w:cs="Times New Roman"/>
          <w:color w:val="000000"/>
          <w:sz w:val="24"/>
          <w:szCs w:val="24"/>
          <w:lang w:eastAsia="pt-BR"/>
        </w:rPr>
        <w:t>(</w:t>
      </w:r>
      <w:r w:rsidR="003577E9" w:rsidRPr="00364271">
        <w:rPr>
          <w:rFonts w:ascii="Times New Roman" w:hAnsi="Times New Roman" w:cs="Times New Roman"/>
          <w:color w:val="000000"/>
          <w:sz w:val="24"/>
          <w:szCs w:val="24"/>
        </w:rPr>
        <w:t xml:space="preserve">CGF), também conhecido como </w:t>
      </w:r>
      <w:r w:rsidR="003577E9" w:rsidRPr="00364271">
        <w:rPr>
          <w:rFonts w:ascii="Times New Roman" w:hAnsi="Times New Roman" w:cs="Times New Roman"/>
          <w:i/>
          <w:iCs/>
          <w:color w:val="000000"/>
          <w:sz w:val="24"/>
          <w:szCs w:val="24"/>
        </w:rPr>
        <w:t>Big Five</w:t>
      </w:r>
      <w:r w:rsidR="00257841" w:rsidRPr="00364271">
        <w:rPr>
          <w:rFonts w:ascii="Times New Roman" w:hAnsi="Times New Roman" w:cs="Times New Roman"/>
          <w:i/>
          <w:iCs/>
          <w:color w:val="000000"/>
          <w:sz w:val="24"/>
          <w:szCs w:val="24"/>
        </w:rPr>
        <w:t xml:space="preserve"> </w:t>
      </w:r>
      <w:proofErr w:type="spellStart"/>
      <w:r w:rsidR="00257841" w:rsidRPr="00364271">
        <w:rPr>
          <w:rFonts w:ascii="Times New Roman" w:eastAsia="Times New Roman" w:hAnsi="Times New Roman" w:cs="Times New Roman"/>
          <w:i/>
          <w:color w:val="000000"/>
          <w:sz w:val="24"/>
          <w:szCs w:val="24"/>
          <w:lang w:eastAsia="pt-BR"/>
        </w:rPr>
        <w:t>Inventory</w:t>
      </w:r>
      <w:proofErr w:type="spellEnd"/>
      <w:r w:rsidR="003577E9" w:rsidRPr="00364271">
        <w:rPr>
          <w:rFonts w:ascii="Times New Roman" w:hAnsi="Times New Roman" w:cs="Times New Roman"/>
          <w:color w:val="000000"/>
          <w:sz w:val="24"/>
          <w:szCs w:val="24"/>
        </w:rPr>
        <w:t xml:space="preserve">, </w:t>
      </w:r>
      <w:r w:rsidR="008A427F" w:rsidRPr="00364271">
        <w:rPr>
          <w:rFonts w:ascii="Times New Roman" w:eastAsia="Times New Roman" w:hAnsi="Times New Roman" w:cs="Times New Roman"/>
          <w:color w:val="000000"/>
          <w:sz w:val="24"/>
          <w:szCs w:val="24"/>
          <w:lang w:eastAsia="pt-BR"/>
        </w:rPr>
        <w:t>um dos quadros de referência mais influentes no estudo da personalidade atualmente (SALGADO</w:t>
      </w:r>
      <w:r w:rsidR="00E70F2D" w:rsidRPr="00364271">
        <w:rPr>
          <w:rFonts w:ascii="Times New Roman" w:eastAsia="Times New Roman" w:hAnsi="Times New Roman" w:cs="Times New Roman"/>
          <w:color w:val="000000"/>
          <w:sz w:val="24"/>
          <w:szCs w:val="24"/>
          <w:lang w:eastAsia="pt-BR"/>
        </w:rPr>
        <w:t>; VARGAS-TRUJILLO; SCHMUTZLER</w:t>
      </w:r>
      <w:r w:rsidR="008A427F" w:rsidRPr="00364271">
        <w:rPr>
          <w:rFonts w:ascii="Times New Roman" w:eastAsia="Times New Roman" w:hAnsi="Times New Roman" w:cs="Times New Roman"/>
          <w:color w:val="000000"/>
          <w:sz w:val="24"/>
          <w:szCs w:val="24"/>
          <w:lang w:eastAsia="pt-BR"/>
        </w:rPr>
        <w:t xml:space="preserve"> </w:t>
      </w:r>
      <w:r w:rsidR="008A427F" w:rsidRPr="00364271">
        <w:rPr>
          <w:rFonts w:ascii="Times New Roman" w:eastAsia="Times New Roman" w:hAnsi="Times New Roman" w:cs="Times New Roman"/>
          <w:i/>
          <w:iCs/>
          <w:color w:val="000000"/>
          <w:sz w:val="24"/>
          <w:szCs w:val="24"/>
          <w:lang w:eastAsia="pt-BR"/>
        </w:rPr>
        <w:t>et al</w:t>
      </w:r>
      <w:r w:rsidR="008A427F" w:rsidRPr="00364271">
        <w:rPr>
          <w:rFonts w:ascii="Times New Roman" w:eastAsia="Times New Roman" w:hAnsi="Times New Roman" w:cs="Times New Roman"/>
          <w:color w:val="000000"/>
          <w:sz w:val="24"/>
          <w:szCs w:val="24"/>
          <w:lang w:eastAsia="pt-BR"/>
        </w:rPr>
        <w:t xml:space="preserve">., 2016). </w:t>
      </w:r>
      <w:r w:rsidR="003577E9" w:rsidRPr="00364271">
        <w:rPr>
          <w:rFonts w:ascii="Times New Roman" w:eastAsia="Times New Roman" w:hAnsi="Times New Roman" w:cs="Times New Roman"/>
          <w:color w:val="000000"/>
          <w:sz w:val="24"/>
          <w:szCs w:val="24"/>
          <w:lang w:eastAsia="pt-BR"/>
        </w:rPr>
        <w:t xml:space="preserve">O modelo é amplamente utilizado no meio científico e um dos mais difundidos na área de estudo de personalidades, principalmente para a avaliação de adultos (WEHRLI, 2008). </w:t>
      </w:r>
    </w:p>
    <w:p w:rsidR="00503750" w:rsidRPr="00364271" w:rsidRDefault="008A427F"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lastRenderedPageBreak/>
        <w:t xml:space="preserve">De acordo com John e </w:t>
      </w:r>
      <w:proofErr w:type="spellStart"/>
      <w:r w:rsidRPr="00364271">
        <w:rPr>
          <w:rFonts w:ascii="Times New Roman" w:eastAsia="Times New Roman" w:hAnsi="Times New Roman" w:cs="Times New Roman"/>
          <w:color w:val="000000"/>
          <w:sz w:val="24"/>
          <w:szCs w:val="24"/>
          <w:lang w:eastAsia="pt-BR"/>
        </w:rPr>
        <w:t>Srivastava</w:t>
      </w:r>
      <w:proofErr w:type="spellEnd"/>
      <w:r w:rsidRPr="00364271">
        <w:rPr>
          <w:rFonts w:ascii="Times New Roman" w:eastAsia="Times New Roman" w:hAnsi="Times New Roman" w:cs="Times New Roman"/>
          <w:color w:val="000000"/>
          <w:sz w:val="24"/>
          <w:szCs w:val="24"/>
          <w:lang w:eastAsia="pt-BR"/>
        </w:rPr>
        <w:t xml:space="preserve"> (1999), as </w:t>
      </w:r>
      <w:r w:rsidR="00CC28D4" w:rsidRPr="00364271">
        <w:rPr>
          <w:rFonts w:ascii="Times New Roman" w:eastAsia="Times New Roman" w:hAnsi="Times New Roman" w:cs="Times New Roman"/>
          <w:color w:val="000000"/>
          <w:sz w:val="24"/>
          <w:szCs w:val="24"/>
          <w:lang w:eastAsia="pt-BR"/>
        </w:rPr>
        <w:t xml:space="preserve">cinco dimensões </w:t>
      </w:r>
      <w:r w:rsidR="003577E9" w:rsidRPr="00364271">
        <w:rPr>
          <w:rFonts w:ascii="Times New Roman" w:eastAsia="Times New Roman" w:hAnsi="Times New Roman" w:cs="Times New Roman"/>
          <w:color w:val="000000"/>
          <w:sz w:val="24"/>
          <w:szCs w:val="24"/>
          <w:lang w:eastAsia="pt-BR"/>
        </w:rPr>
        <w:t xml:space="preserve">de personalidade </w:t>
      </w:r>
      <w:r w:rsidR="00CC28D4" w:rsidRPr="00364271">
        <w:rPr>
          <w:rFonts w:ascii="Times New Roman" w:eastAsia="Times New Roman" w:hAnsi="Times New Roman" w:cs="Times New Roman"/>
          <w:color w:val="000000"/>
          <w:sz w:val="24"/>
          <w:szCs w:val="24"/>
          <w:lang w:eastAsia="pt-BR"/>
        </w:rPr>
        <w:t xml:space="preserve">não representam uma perspectiva teórica particular, mas são derivadas de análises da linguagem que os indivíduos utilizam em seus ambientes para descrever eles próprios e os outros. </w:t>
      </w:r>
      <w:r w:rsidR="003577E9" w:rsidRPr="00364271">
        <w:rPr>
          <w:rFonts w:ascii="Times New Roman" w:eastAsia="Times New Roman" w:hAnsi="Times New Roman" w:cs="Times New Roman"/>
          <w:color w:val="000000"/>
          <w:sz w:val="24"/>
          <w:szCs w:val="24"/>
          <w:lang w:eastAsia="pt-BR"/>
        </w:rPr>
        <w:t xml:space="preserve">Em relação à denominação dos cinco fatores, não há consenso na literatura, conforme aponta Nunes (2005), embora as descrições dos traços e as formas de agrupamento </w:t>
      </w:r>
      <w:r w:rsidR="00BC1409" w:rsidRPr="00364271">
        <w:rPr>
          <w:rFonts w:ascii="Times New Roman" w:eastAsia="Times New Roman" w:hAnsi="Times New Roman" w:cs="Times New Roman"/>
          <w:color w:val="000000"/>
          <w:sz w:val="24"/>
          <w:szCs w:val="24"/>
          <w:lang w:eastAsia="pt-BR"/>
        </w:rPr>
        <w:t xml:space="preserve">sejam </w:t>
      </w:r>
      <w:r w:rsidR="003577E9" w:rsidRPr="00364271">
        <w:rPr>
          <w:rFonts w:ascii="Times New Roman" w:eastAsia="Times New Roman" w:hAnsi="Times New Roman" w:cs="Times New Roman"/>
          <w:color w:val="000000"/>
          <w:sz w:val="24"/>
          <w:szCs w:val="24"/>
          <w:lang w:eastAsia="pt-BR"/>
        </w:rPr>
        <w:t xml:space="preserve">equivalentes nas diferentes abordagens do modelo. </w:t>
      </w:r>
      <w:r w:rsidR="00FC0F34" w:rsidRPr="00364271">
        <w:rPr>
          <w:rFonts w:ascii="Times New Roman" w:eastAsia="Times New Roman" w:hAnsi="Times New Roman" w:cs="Times New Roman"/>
          <w:color w:val="000000"/>
          <w:sz w:val="24"/>
          <w:szCs w:val="24"/>
          <w:lang w:eastAsia="pt-BR"/>
        </w:rPr>
        <w:t>Na sua formulação atual, o modelo CGF apresenta os fatores denominados Extroversão (</w:t>
      </w:r>
      <w:proofErr w:type="spellStart"/>
      <w:r w:rsidR="00FC0F34" w:rsidRPr="00364271">
        <w:rPr>
          <w:rFonts w:ascii="Times New Roman" w:eastAsia="Times New Roman" w:hAnsi="Times New Roman" w:cs="Times New Roman"/>
          <w:i/>
          <w:color w:val="000000"/>
          <w:sz w:val="24"/>
          <w:szCs w:val="24"/>
          <w:lang w:eastAsia="pt-BR"/>
        </w:rPr>
        <w:t>Extraversion</w:t>
      </w:r>
      <w:proofErr w:type="spellEnd"/>
      <w:r w:rsidR="00FC0F34" w:rsidRPr="00364271">
        <w:rPr>
          <w:rFonts w:ascii="Times New Roman" w:eastAsia="Times New Roman" w:hAnsi="Times New Roman" w:cs="Times New Roman"/>
          <w:color w:val="000000"/>
          <w:sz w:val="24"/>
          <w:szCs w:val="24"/>
          <w:lang w:eastAsia="pt-BR"/>
        </w:rPr>
        <w:t>), Amabilidade (</w:t>
      </w:r>
      <w:proofErr w:type="spellStart"/>
      <w:r w:rsidR="00FC0F34" w:rsidRPr="00364271">
        <w:rPr>
          <w:rFonts w:ascii="Times New Roman" w:eastAsia="Times New Roman" w:hAnsi="Times New Roman" w:cs="Times New Roman"/>
          <w:i/>
          <w:color w:val="000000"/>
          <w:sz w:val="24"/>
          <w:szCs w:val="24"/>
          <w:lang w:eastAsia="pt-BR"/>
        </w:rPr>
        <w:t>Agreableness</w:t>
      </w:r>
      <w:proofErr w:type="spellEnd"/>
      <w:r w:rsidR="00FC0F34" w:rsidRPr="00364271">
        <w:rPr>
          <w:rFonts w:ascii="Times New Roman" w:eastAsia="Times New Roman" w:hAnsi="Times New Roman" w:cs="Times New Roman"/>
          <w:color w:val="000000"/>
          <w:sz w:val="24"/>
          <w:szCs w:val="24"/>
          <w:lang w:eastAsia="pt-BR"/>
        </w:rPr>
        <w:t xml:space="preserve">), </w:t>
      </w:r>
      <w:proofErr w:type="spellStart"/>
      <w:r w:rsidR="00FC0F34" w:rsidRPr="00364271">
        <w:rPr>
          <w:rFonts w:ascii="Times New Roman" w:eastAsia="Times New Roman" w:hAnsi="Times New Roman" w:cs="Times New Roman"/>
          <w:color w:val="000000"/>
          <w:sz w:val="24"/>
          <w:szCs w:val="24"/>
          <w:lang w:eastAsia="pt-BR"/>
        </w:rPr>
        <w:t>Conscienciosidade</w:t>
      </w:r>
      <w:proofErr w:type="spellEnd"/>
      <w:r w:rsidR="00FC0F34" w:rsidRPr="00364271">
        <w:rPr>
          <w:rFonts w:ascii="Times New Roman" w:eastAsia="Times New Roman" w:hAnsi="Times New Roman" w:cs="Times New Roman"/>
          <w:color w:val="000000"/>
          <w:sz w:val="24"/>
          <w:szCs w:val="24"/>
          <w:lang w:eastAsia="pt-BR"/>
        </w:rPr>
        <w:t xml:space="preserve"> (</w:t>
      </w:r>
      <w:proofErr w:type="spellStart"/>
      <w:r w:rsidR="00FC0F34" w:rsidRPr="00364271">
        <w:rPr>
          <w:rFonts w:ascii="Times New Roman" w:eastAsia="Times New Roman" w:hAnsi="Times New Roman" w:cs="Times New Roman"/>
          <w:i/>
          <w:color w:val="000000"/>
          <w:sz w:val="24"/>
          <w:szCs w:val="24"/>
          <w:lang w:eastAsia="pt-BR"/>
        </w:rPr>
        <w:t>Conscientiousness</w:t>
      </w:r>
      <w:proofErr w:type="spellEnd"/>
      <w:r w:rsidR="00FC0F34" w:rsidRPr="00364271">
        <w:rPr>
          <w:rFonts w:ascii="Times New Roman" w:eastAsia="Times New Roman" w:hAnsi="Times New Roman" w:cs="Times New Roman"/>
          <w:color w:val="000000"/>
          <w:sz w:val="24"/>
          <w:szCs w:val="24"/>
          <w:lang w:eastAsia="pt-BR"/>
        </w:rPr>
        <w:t xml:space="preserve">), </w:t>
      </w:r>
      <w:proofErr w:type="spellStart"/>
      <w:r w:rsidR="00FC0F34" w:rsidRPr="00364271">
        <w:rPr>
          <w:rFonts w:ascii="Times New Roman" w:eastAsia="Times New Roman" w:hAnsi="Times New Roman" w:cs="Times New Roman"/>
          <w:color w:val="000000"/>
          <w:sz w:val="24"/>
          <w:szCs w:val="24"/>
          <w:lang w:eastAsia="pt-BR"/>
        </w:rPr>
        <w:t>Neuroticismo</w:t>
      </w:r>
      <w:proofErr w:type="spellEnd"/>
      <w:r w:rsidR="00FC0F34" w:rsidRPr="00364271">
        <w:rPr>
          <w:rFonts w:ascii="Times New Roman" w:eastAsia="Times New Roman" w:hAnsi="Times New Roman" w:cs="Times New Roman"/>
          <w:color w:val="000000"/>
          <w:sz w:val="24"/>
          <w:szCs w:val="24"/>
          <w:lang w:eastAsia="pt-BR"/>
        </w:rPr>
        <w:t xml:space="preserve"> (</w:t>
      </w:r>
      <w:proofErr w:type="spellStart"/>
      <w:r w:rsidR="00FC0F34" w:rsidRPr="00364271">
        <w:rPr>
          <w:rFonts w:ascii="Times New Roman" w:eastAsia="Times New Roman" w:hAnsi="Times New Roman" w:cs="Times New Roman"/>
          <w:i/>
          <w:color w:val="000000"/>
          <w:sz w:val="24"/>
          <w:szCs w:val="24"/>
          <w:lang w:eastAsia="pt-BR"/>
        </w:rPr>
        <w:t>Neuroticism</w:t>
      </w:r>
      <w:proofErr w:type="spellEnd"/>
      <w:r w:rsidR="00FC0F34" w:rsidRPr="00364271">
        <w:rPr>
          <w:rFonts w:ascii="Times New Roman" w:eastAsia="Times New Roman" w:hAnsi="Times New Roman" w:cs="Times New Roman"/>
          <w:color w:val="000000"/>
          <w:sz w:val="24"/>
          <w:szCs w:val="24"/>
          <w:lang w:eastAsia="pt-BR"/>
        </w:rPr>
        <w:t>) e Abertura (</w:t>
      </w:r>
      <w:proofErr w:type="spellStart"/>
      <w:r w:rsidR="00FC0F34" w:rsidRPr="00364271">
        <w:rPr>
          <w:rFonts w:ascii="Times New Roman" w:eastAsia="Times New Roman" w:hAnsi="Times New Roman" w:cs="Times New Roman"/>
          <w:i/>
          <w:color w:val="000000"/>
          <w:sz w:val="24"/>
          <w:szCs w:val="24"/>
          <w:lang w:eastAsia="pt-BR"/>
        </w:rPr>
        <w:t>Openness</w:t>
      </w:r>
      <w:proofErr w:type="spellEnd"/>
      <w:r w:rsidR="00FC0F34" w:rsidRPr="00364271">
        <w:rPr>
          <w:rFonts w:ascii="Times New Roman" w:eastAsia="Times New Roman" w:hAnsi="Times New Roman" w:cs="Times New Roman"/>
          <w:color w:val="000000"/>
          <w:sz w:val="24"/>
          <w:szCs w:val="24"/>
          <w:lang w:eastAsia="pt-BR"/>
        </w:rPr>
        <w:t>) (NUNES; HUTZ; NUNES, 2010).</w:t>
      </w:r>
    </w:p>
    <w:p w:rsidR="00BC1409" w:rsidRPr="00364271" w:rsidRDefault="00BC1409"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O fator Extroversão é associado com atividade e energia, dominância, expressividade e emoções positivas (BENET-MARTÍNEZ; JOHN, 1998). Para Nunes, Hutz e Nunes (2010), os extrovertidos tendem a ser expansivos, gostarem de falar sobre si, terem necessidade de receber atenção constantemente, facilidade para falar em público, expressando suas opiniões e interesses, se envolvem em múltiplas atividades, esforçando-se para manterem contato com seus conhecidos.</w:t>
      </w:r>
      <w:r w:rsidR="00035EB4" w:rsidRPr="00364271">
        <w:rPr>
          <w:rFonts w:ascii="Times New Roman" w:hAnsi="Times New Roman" w:cs="Times New Roman"/>
        </w:rPr>
        <w:t xml:space="preserve"> </w:t>
      </w:r>
      <w:proofErr w:type="spellStart"/>
      <w:r w:rsidR="00035EB4" w:rsidRPr="00364271">
        <w:rPr>
          <w:rFonts w:ascii="Times New Roman" w:eastAsia="Times New Roman" w:hAnsi="Times New Roman" w:cs="Times New Roman"/>
          <w:color w:val="000000"/>
          <w:sz w:val="24"/>
          <w:szCs w:val="24"/>
          <w:lang w:eastAsia="pt-BR"/>
        </w:rPr>
        <w:t>Tosun</w:t>
      </w:r>
      <w:proofErr w:type="spellEnd"/>
      <w:r w:rsidR="00035EB4" w:rsidRPr="00364271">
        <w:rPr>
          <w:rFonts w:ascii="Times New Roman" w:eastAsia="Times New Roman" w:hAnsi="Times New Roman" w:cs="Times New Roman"/>
          <w:color w:val="000000"/>
          <w:sz w:val="24"/>
          <w:szCs w:val="24"/>
          <w:lang w:eastAsia="pt-BR"/>
        </w:rPr>
        <w:t xml:space="preserve"> e </w:t>
      </w:r>
      <w:proofErr w:type="spellStart"/>
      <w:r w:rsidR="00035EB4" w:rsidRPr="00364271">
        <w:rPr>
          <w:rFonts w:ascii="Times New Roman" w:eastAsia="Times New Roman" w:hAnsi="Times New Roman" w:cs="Times New Roman"/>
          <w:color w:val="000000"/>
          <w:sz w:val="24"/>
          <w:szCs w:val="24"/>
          <w:lang w:eastAsia="pt-BR"/>
        </w:rPr>
        <w:t>Lajunen</w:t>
      </w:r>
      <w:proofErr w:type="spellEnd"/>
      <w:r w:rsidR="00035EB4" w:rsidRPr="00364271">
        <w:rPr>
          <w:rFonts w:ascii="Times New Roman" w:eastAsia="Times New Roman" w:hAnsi="Times New Roman" w:cs="Times New Roman"/>
          <w:color w:val="000000"/>
          <w:sz w:val="24"/>
          <w:szCs w:val="24"/>
          <w:lang w:eastAsia="pt-BR"/>
        </w:rPr>
        <w:t xml:space="preserve"> (2010) destacam que os indivíduos </w:t>
      </w:r>
      <w:r w:rsidR="00BA119E" w:rsidRPr="00364271">
        <w:rPr>
          <w:rFonts w:ascii="Times New Roman" w:eastAsia="Times New Roman" w:hAnsi="Times New Roman" w:cs="Times New Roman"/>
          <w:color w:val="000000"/>
          <w:sz w:val="24"/>
          <w:szCs w:val="24"/>
          <w:lang w:eastAsia="pt-BR"/>
        </w:rPr>
        <w:t>com alto nível de extroversão</w:t>
      </w:r>
      <w:r w:rsidR="00035EB4" w:rsidRPr="00364271">
        <w:rPr>
          <w:rFonts w:ascii="Times New Roman" w:eastAsia="Times New Roman" w:hAnsi="Times New Roman" w:cs="Times New Roman"/>
          <w:color w:val="000000"/>
          <w:sz w:val="24"/>
          <w:szCs w:val="24"/>
          <w:lang w:eastAsia="pt-BR"/>
        </w:rPr>
        <w:t xml:space="preserve"> apresentam maior necessidade de relacionamento interpessoal.</w:t>
      </w:r>
    </w:p>
    <w:p w:rsidR="00BC1409" w:rsidRPr="00364271" w:rsidRDefault="00BC1409"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Já o fator Amabilidade caracteriza-se por uma orientação em direção aos demais, incluindo traços como altruísmo, confiança e modéstia (BENET-MARTÍNEZ, 1998). Indivíduos com altos escores em amabilidade tendem a ser amáveis e amistosos, a se preocupar com o bem-estar alheio, a evitar situações de risco e de transgressões e a confiar muito nos demais (NUNES; HUTZ; NUNES, 2010).</w:t>
      </w:r>
    </w:p>
    <w:p w:rsidR="00BC1409" w:rsidRPr="00364271" w:rsidRDefault="00BC1409"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A </w:t>
      </w:r>
      <w:proofErr w:type="spellStart"/>
      <w:r w:rsidRPr="00364271">
        <w:rPr>
          <w:rFonts w:ascii="Times New Roman" w:eastAsia="Times New Roman" w:hAnsi="Times New Roman" w:cs="Times New Roman"/>
          <w:color w:val="000000"/>
          <w:sz w:val="24"/>
          <w:szCs w:val="24"/>
          <w:lang w:eastAsia="pt-BR"/>
        </w:rPr>
        <w:t>Conscienciosidade</w:t>
      </w:r>
      <w:proofErr w:type="spellEnd"/>
      <w:r w:rsidRPr="00364271">
        <w:rPr>
          <w:rFonts w:ascii="Times New Roman" w:eastAsia="Times New Roman" w:hAnsi="Times New Roman" w:cs="Times New Roman"/>
          <w:color w:val="000000"/>
          <w:sz w:val="24"/>
          <w:szCs w:val="24"/>
          <w:lang w:eastAsia="pt-BR"/>
        </w:rPr>
        <w:t xml:space="preserve"> compreende o controle de impulsos e comportamentos direcionados a um objetivo específico, que podem facilitar a execução de obrigações e deveres, assim, os indivíduos tendem a ser cautelosos, dignos de confiança, organizados e responsáveis (BENET-MARTÍNEZ; JOHN, 1998). Para Miller (2012), as pessoas que apresentam uma </w:t>
      </w:r>
      <w:proofErr w:type="spellStart"/>
      <w:r w:rsidRPr="00364271">
        <w:rPr>
          <w:rFonts w:ascii="Times New Roman" w:eastAsia="Times New Roman" w:hAnsi="Times New Roman" w:cs="Times New Roman"/>
          <w:color w:val="000000"/>
          <w:sz w:val="24"/>
          <w:szCs w:val="24"/>
          <w:lang w:eastAsia="pt-BR"/>
        </w:rPr>
        <w:t>conscienciosidade</w:t>
      </w:r>
      <w:proofErr w:type="spellEnd"/>
      <w:r w:rsidRPr="00364271">
        <w:rPr>
          <w:rFonts w:ascii="Times New Roman" w:eastAsia="Times New Roman" w:hAnsi="Times New Roman" w:cs="Times New Roman"/>
          <w:color w:val="000000"/>
          <w:sz w:val="24"/>
          <w:szCs w:val="24"/>
          <w:lang w:eastAsia="pt-BR"/>
        </w:rPr>
        <w:t xml:space="preserve"> elevada gostam de planejar, de manter tudo organizado, de se dedicar a uma tarefa por vez e buscar a perfeição. </w:t>
      </w:r>
    </w:p>
    <w:p w:rsidR="00BC1409" w:rsidRPr="00364271" w:rsidRDefault="00BC1409"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O fator </w:t>
      </w:r>
      <w:proofErr w:type="spellStart"/>
      <w:r w:rsidRPr="00364271">
        <w:rPr>
          <w:rFonts w:ascii="Times New Roman" w:eastAsia="Times New Roman" w:hAnsi="Times New Roman" w:cs="Times New Roman"/>
          <w:color w:val="000000"/>
          <w:sz w:val="24"/>
          <w:szCs w:val="24"/>
          <w:lang w:eastAsia="pt-BR"/>
        </w:rPr>
        <w:t>Neuroticismo</w:t>
      </w:r>
      <w:proofErr w:type="spellEnd"/>
      <w:r w:rsidRPr="00364271">
        <w:rPr>
          <w:rFonts w:ascii="Times New Roman" w:eastAsia="Times New Roman" w:hAnsi="Times New Roman" w:cs="Times New Roman"/>
          <w:color w:val="000000"/>
          <w:sz w:val="24"/>
          <w:szCs w:val="24"/>
          <w:lang w:eastAsia="pt-BR"/>
        </w:rPr>
        <w:t xml:space="preserve"> contrasta estabilidade emocional com afetos negativos, incluindo ansiedade, tristeza, irritabilidade e tensão nervosa (BENET-MARTÍNEZ; JOHN, 1998). Miller (2012) enfatiza que pessoas com alto </w:t>
      </w:r>
      <w:proofErr w:type="spellStart"/>
      <w:r w:rsidRPr="00364271">
        <w:rPr>
          <w:rFonts w:ascii="Times New Roman" w:eastAsia="Times New Roman" w:hAnsi="Times New Roman" w:cs="Times New Roman"/>
          <w:color w:val="000000"/>
          <w:sz w:val="24"/>
          <w:szCs w:val="24"/>
          <w:lang w:eastAsia="pt-BR"/>
        </w:rPr>
        <w:t>neuroticismo</w:t>
      </w:r>
      <w:proofErr w:type="spellEnd"/>
      <w:r w:rsidRPr="00364271">
        <w:rPr>
          <w:rFonts w:ascii="Times New Roman" w:eastAsia="Times New Roman" w:hAnsi="Times New Roman" w:cs="Times New Roman"/>
          <w:color w:val="000000"/>
          <w:sz w:val="24"/>
          <w:szCs w:val="24"/>
          <w:lang w:eastAsia="pt-BR"/>
        </w:rPr>
        <w:t xml:space="preserve"> tendem a ser ansiosas, preocupadas, pessimistas, tímidas, deprimidas, choram com facilidade, ficam zangadas facilmente e demoram a se recuperar de contrariedades.</w:t>
      </w:r>
    </w:p>
    <w:p w:rsidR="009B5796" w:rsidRPr="00364271" w:rsidRDefault="004673B7"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Po</w:t>
      </w:r>
      <w:r w:rsidR="00FC751F" w:rsidRPr="00364271">
        <w:rPr>
          <w:rFonts w:ascii="Times New Roman" w:eastAsia="Times New Roman" w:hAnsi="Times New Roman" w:cs="Times New Roman"/>
          <w:color w:val="000000"/>
          <w:sz w:val="24"/>
          <w:szCs w:val="24"/>
          <w:lang w:eastAsia="pt-BR"/>
        </w:rPr>
        <w:t>r</w:t>
      </w:r>
      <w:r w:rsidRPr="00364271">
        <w:rPr>
          <w:rFonts w:ascii="Times New Roman" w:eastAsia="Times New Roman" w:hAnsi="Times New Roman" w:cs="Times New Roman"/>
          <w:color w:val="000000"/>
          <w:sz w:val="24"/>
          <w:szCs w:val="24"/>
          <w:lang w:eastAsia="pt-BR"/>
        </w:rPr>
        <w:t xml:space="preserve"> fim, o</w:t>
      </w:r>
      <w:r w:rsidR="009B5796" w:rsidRPr="00364271">
        <w:rPr>
          <w:rFonts w:ascii="Times New Roman" w:eastAsia="Times New Roman" w:hAnsi="Times New Roman" w:cs="Times New Roman"/>
          <w:color w:val="000000"/>
          <w:sz w:val="24"/>
          <w:szCs w:val="24"/>
          <w:lang w:eastAsia="pt-BR"/>
        </w:rPr>
        <w:t xml:space="preserve"> fator Abertura envolve a complexidade e profundidade da mente humana, sendo que indivíduos com alta pontuação nessa dimensão, geralmente, são francos, imaginativos, espirituosos, originais e artísticos (BENET-MARTÍNEZ; JOHN, </w:t>
      </w:r>
      <w:r w:rsidR="00CC28D4" w:rsidRPr="00364271">
        <w:rPr>
          <w:rFonts w:ascii="Times New Roman" w:eastAsia="Times New Roman" w:hAnsi="Times New Roman" w:cs="Times New Roman"/>
          <w:color w:val="000000"/>
          <w:sz w:val="24"/>
          <w:szCs w:val="24"/>
          <w:lang w:eastAsia="pt-BR"/>
        </w:rPr>
        <w:t>1998)</w:t>
      </w:r>
      <w:r w:rsidR="009B5796" w:rsidRPr="00364271">
        <w:rPr>
          <w:rFonts w:ascii="Times New Roman" w:eastAsia="Times New Roman" w:hAnsi="Times New Roman" w:cs="Times New Roman"/>
          <w:color w:val="000000"/>
          <w:sz w:val="24"/>
          <w:szCs w:val="24"/>
          <w:lang w:eastAsia="pt-BR"/>
        </w:rPr>
        <w:t>.</w:t>
      </w:r>
      <w:r w:rsidR="00970B03" w:rsidRPr="00364271">
        <w:rPr>
          <w:rFonts w:ascii="Times New Roman" w:eastAsia="Times New Roman" w:hAnsi="Times New Roman" w:cs="Times New Roman"/>
          <w:color w:val="000000"/>
          <w:sz w:val="24"/>
          <w:szCs w:val="24"/>
          <w:lang w:eastAsia="pt-BR"/>
        </w:rPr>
        <w:t xml:space="preserve"> </w:t>
      </w:r>
      <w:r w:rsidR="00A02226" w:rsidRPr="00364271">
        <w:rPr>
          <w:rFonts w:ascii="Times New Roman" w:eastAsia="Times New Roman" w:hAnsi="Times New Roman" w:cs="Times New Roman"/>
          <w:color w:val="000000"/>
          <w:sz w:val="24"/>
          <w:szCs w:val="24"/>
          <w:lang w:eastAsia="pt-BR"/>
        </w:rPr>
        <w:t>Indivíduos com altos escores de abertura tendem a ser criativos, não convencionais, politicamente liberais, curiosos e a apresentar interesses em uma grande variedade de áreas (MENDES; TEXEIRA; ANDR</w:t>
      </w:r>
      <w:r w:rsidR="005B3D91" w:rsidRPr="00364271">
        <w:rPr>
          <w:rFonts w:ascii="Times New Roman" w:eastAsia="Times New Roman" w:hAnsi="Times New Roman" w:cs="Times New Roman"/>
          <w:color w:val="000000"/>
          <w:sz w:val="24"/>
          <w:szCs w:val="24"/>
          <w:lang w:eastAsia="pt-BR"/>
        </w:rPr>
        <w:t>A</w:t>
      </w:r>
      <w:r w:rsidR="00A02226" w:rsidRPr="00364271">
        <w:rPr>
          <w:rFonts w:ascii="Times New Roman" w:eastAsia="Times New Roman" w:hAnsi="Times New Roman" w:cs="Times New Roman"/>
          <w:color w:val="000000"/>
          <w:sz w:val="24"/>
          <w:szCs w:val="24"/>
          <w:lang w:eastAsia="pt-BR"/>
        </w:rPr>
        <w:t>DE, 2015)</w:t>
      </w:r>
      <w:r w:rsidR="00BC1409" w:rsidRPr="00364271">
        <w:rPr>
          <w:rFonts w:ascii="Times New Roman" w:eastAsia="Times New Roman" w:hAnsi="Times New Roman" w:cs="Times New Roman"/>
          <w:color w:val="000000"/>
          <w:sz w:val="24"/>
          <w:szCs w:val="24"/>
          <w:lang w:eastAsia="pt-BR"/>
        </w:rPr>
        <w:t>.</w:t>
      </w:r>
    </w:p>
    <w:p w:rsidR="00A917C1" w:rsidRPr="00364271" w:rsidRDefault="00291C29"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A</w:t>
      </w:r>
      <w:r w:rsidR="008A427F" w:rsidRPr="00364271">
        <w:rPr>
          <w:rFonts w:ascii="Times New Roman" w:eastAsia="Times New Roman" w:hAnsi="Times New Roman" w:cs="Times New Roman"/>
          <w:color w:val="000000"/>
          <w:sz w:val="24"/>
          <w:szCs w:val="24"/>
          <w:lang w:eastAsia="pt-BR"/>
        </w:rPr>
        <w:t xml:space="preserve"> estrutura de Cinco Fatores foi reproduzida em uma grande variedade de </w:t>
      </w:r>
      <w:r w:rsidR="003E0C76" w:rsidRPr="00364271">
        <w:rPr>
          <w:rFonts w:ascii="Times New Roman" w:eastAsia="Times New Roman" w:hAnsi="Times New Roman" w:cs="Times New Roman"/>
          <w:color w:val="000000"/>
          <w:sz w:val="24"/>
          <w:szCs w:val="24"/>
          <w:lang w:eastAsia="pt-BR"/>
        </w:rPr>
        <w:t>idiomas e</w:t>
      </w:r>
      <w:r w:rsidR="008A427F" w:rsidRPr="00364271">
        <w:rPr>
          <w:rFonts w:ascii="Times New Roman" w:eastAsia="Times New Roman" w:hAnsi="Times New Roman" w:cs="Times New Roman"/>
          <w:color w:val="000000"/>
          <w:sz w:val="24"/>
          <w:szCs w:val="24"/>
          <w:lang w:eastAsia="pt-BR"/>
        </w:rPr>
        <w:t xml:space="preserve"> contextos culturais (JOHN</w:t>
      </w:r>
      <w:r w:rsidR="00257841" w:rsidRPr="00364271">
        <w:rPr>
          <w:rFonts w:ascii="Times New Roman" w:eastAsia="Times New Roman" w:hAnsi="Times New Roman" w:cs="Times New Roman"/>
          <w:color w:val="000000"/>
          <w:sz w:val="24"/>
          <w:szCs w:val="24"/>
          <w:lang w:eastAsia="pt-BR"/>
        </w:rPr>
        <w:t>;</w:t>
      </w:r>
      <w:r w:rsidR="00257841" w:rsidRPr="00364271">
        <w:rPr>
          <w:rFonts w:ascii="Times New Roman" w:eastAsia="Times New Roman" w:hAnsi="Times New Roman" w:cs="Times New Roman"/>
          <w:sz w:val="24"/>
          <w:szCs w:val="24"/>
          <w:lang w:eastAsia="pt-BR"/>
        </w:rPr>
        <w:t xml:space="preserve"> NAUMANN; SOTO,</w:t>
      </w:r>
      <w:r w:rsidR="00257841" w:rsidRPr="00364271">
        <w:rPr>
          <w:rFonts w:ascii="Times New Roman" w:eastAsia="Times New Roman" w:hAnsi="Times New Roman" w:cs="Times New Roman"/>
          <w:color w:val="000000"/>
          <w:sz w:val="24"/>
          <w:szCs w:val="24"/>
          <w:lang w:eastAsia="pt-BR"/>
        </w:rPr>
        <w:t xml:space="preserve"> </w:t>
      </w:r>
      <w:r w:rsidR="008A427F" w:rsidRPr="00364271">
        <w:rPr>
          <w:rFonts w:ascii="Times New Roman" w:eastAsia="Times New Roman" w:hAnsi="Times New Roman" w:cs="Times New Roman"/>
          <w:color w:val="000000"/>
          <w:sz w:val="24"/>
          <w:szCs w:val="24"/>
          <w:lang w:eastAsia="pt-BR"/>
        </w:rPr>
        <w:t xml:space="preserve">2008). </w:t>
      </w:r>
      <w:r w:rsidR="004673B7" w:rsidRPr="00364271">
        <w:rPr>
          <w:rFonts w:ascii="Times New Roman" w:eastAsia="Times New Roman" w:hAnsi="Times New Roman" w:cs="Times New Roman"/>
          <w:color w:val="000000"/>
          <w:sz w:val="24"/>
          <w:szCs w:val="24"/>
          <w:lang w:eastAsia="pt-BR"/>
        </w:rPr>
        <w:t xml:space="preserve"> </w:t>
      </w:r>
      <w:r w:rsidR="00A917C1" w:rsidRPr="00364271">
        <w:rPr>
          <w:rFonts w:ascii="Times New Roman" w:eastAsia="Times New Roman" w:hAnsi="Times New Roman" w:cs="Times New Roman"/>
          <w:color w:val="000000"/>
          <w:sz w:val="24"/>
          <w:szCs w:val="24"/>
          <w:lang w:eastAsia="pt-BR"/>
        </w:rPr>
        <w:t>As</w:t>
      </w:r>
      <w:r w:rsidR="006749F7" w:rsidRPr="00364271">
        <w:rPr>
          <w:rFonts w:ascii="Times New Roman" w:eastAsia="Times New Roman" w:hAnsi="Times New Roman" w:cs="Times New Roman"/>
          <w:color w:val="000000"/>
          <w:sz w:val="24"/>
          <w:szCs w:val="24"/>
          <w:lang w:eastAsia="pt-BR"/>
        </w:rPr>
        <w:t xml:space="preserve"> definições do</w:t>
      </w:r>
      <w:r w:rsidR="00A917C1" w:rsidRPr="00364271">
        <w:rPr>
          <w:rFonts w:ascii="Times New Roman" w:eastAsia="Times New Roman" w:hAnsi="Times New Roman" w:cs="Times New Roman"/>
          <w:color w:val="000000"/>
          <w:sz w:val="24"/>
          <w:szCs w:val="24"/>
          <w:lang w:eastAsia="pt-BR"/>
        </w:rPr>
        <w:t xml:space="preserve">s itens do </w:t>
      </w:r>
      <w:r w:rsidR="006749F7" w:rsidRPr="00364271">
        <w:rPr>
          <w:rFonts w:ascii="Times New Roman" w:eastAsia="Times New Roman" w:hAnsi="Times New Roman" w:cs="Times New Roman"/>
          <w:i/>
          <w:color w:val="000000"/>
          <w:sz w:val="24"/>
          <w:szCs w:val="24"/>
          <w:lang w:eastAsia="pt-BR"/>
        </w:rPr>
        <w:t>Big Five</w:t>
      </w:r>
      <w:r w:rsidR="006749F7" w:rsidRPr="00364271">
        <w:rPr>
          <w:rFonts w:ascii="Times New Roman" w:eastAsia="Times New Roman" w:hAnsi="Times New Roman" w:cs="Times New Roman"/>
          <w:color w:val="000000"/>
          <w:sz w:val="24"/>
          <w:szCs w:val="24"/>
          <w:lang w:eastAsia="pt-BR"/>
        </w:rPr>
        <w:t xml:space="preserve"> </w:t>
      </w:r>
      <w:proofErr w:type="spellStart"/>
      <w:r w:rsidR="006749F7" w:rsidRPr="00364271">
        <w:rPr>
          <w:rFonts w:ascii="Times New Roman" w:eastAsia="Times New Roman" w:hAnsi="Times New Roman" w:cs="Times New Roman"/>
          <w:i/>
          <w:color w:val="000000"/>
          <w:sz w:val="24"/>
          <w:szCs w:val="24"/>
          <w:lang w:eastAsia="pt-BR"/>
        </w:rPr>
        <w:t>Inventory</w:t>
      </w:r>
      <w:proofErr w:type="spellEnd"/>
      <w:r w:rsidR="006749F7" w:rsidRPr="00364271">
        <w:rPr>
          <w:rFonts w:ascii="Times New Roman" w:eastAsia="Times New Roman" w:hAnsi="Times New Roman" w:cs="Times New Roman"/>
          <w:color w:val="000000"/>
          <w:sz w:val="24"/>
          <w:szCs w:val="24"/>
          <w:lang w:eastAsia="pt-BR"/>
        </w:rPr>
        <w:t xml:space="preserve"> foram </w:t>
      </w:r>
      <w:r w:rsidR="00A917C1" w:rsidRPr="00364271">
        <w:rPr>
          <w:rFonts w:ascii="Times New Roman" w:eastAsia="Times New Roman" w:hAnsi="Times New Roman" w:cs="Times New Roman"/>
          <w:color w:val="000000"/>
          <w:sz w:val="24"/>
          <w:szCs w:val="24"/>
          <w:lang w:eastAsia="pt-BR"/>
        </w:rPr>
        <w:t xml:space="preserve">realizadas </w:t>
      </w:r>
      <w:r w:rsidR="006749F7" w:rsidRPr="00364271">
        <w:rPr>
          <w:rFonts w:ascii="Times New Roman" w:eastAsia="Times New Roman" w:hAnsi="Times New Roman" w:cs="Times New Roman"/>
          <w:color w:val="000000"/>
          <w:sz w:val="24"/>
          <w:szCs w:val="24"/>
          <w:lang w:eastAsia="pt-BR"/>
        </w:rPr>
        <w:t>por especialistas. Na sequência, os itens foram analisados</w:t>
      </w:r>
      <w:r w:rsidR="00A917C1" w:rsidRPr="00364271">
        <w:rPr>
          <w:rFonts w:ascii="Times New Roman" w:eastAsia="Times New Roman" w:hAnsi="Times New Roman" w:cs="Times New Roman"/>
          <w:color w:val="000000"/>
          <w:sz w:val="24"/>
          <w:szCs w:val="24"/>
          <w:lang w:eastAsia="pt-BR"/>
        </w:rPr>
        <w:t>,</w:t>
      </w:r>
      <w:r w:rsidR="006749F7" w:rsidRPr="00364271">
        <w:rPr>
          <w:rFonts w:ascii="Times New Roman" w:eastAsia="Times New Roman" w:hAnsi="Times New Roman" w:cs="Times New Roman"/>
          <w:color w:val="000000"/>
          <w:sz w:val="24"/>
          <w:szCs w:val="24"/>
          <w:lang w:eastAsia="pt-BR"/>
        </w:rPr>
        <w:t xml:space="preserve"> por meio da técnica de análise fatorial</w:t>
      </w:r>
      <w:r w:rsidR="00A917C1" w:rsidRPr="00364271">
        <w:rPr>
          <w:rFonts w:ascii="Times New Roman" w:eastAsia="Times New Roman" w:hAnsi="Times New Roman" w:cs="Times New Roman"/>
          <w:color w:val="000000"/>
          <w:sz w:val="24"/>
          <w:szCs w:val="24"/>
          <w:lang w:eastAsia="pt-BR"/>
        </w:rPr>
        <w:t xml:space="preserve">, </w:t>
      </w:r>
      <w:r w:rsidR="006749F7" w:rsidRPr="00364271">
        <w:rPr>
          <w:rFonts w:ascii="Times New Roman" w:eastAsia="Times New Roman" w:hAnsi="Times New Roman" w:cs="Times New Roman"/>
          <w:color w:val="000000"/>
          <w:sz w:val="24"/>
          <w:szCs w:val="24"/>
          <w:lang w:eastAsia="pt-BR"/>
        </w:rPr>
        <w:t xml:space="preserve">por </w:t>
      </w:r>
      <w:proofErr w:type="spellStart"/>
      <w:r w:rsidR="006749F7" w:rsidRPr="00364271">
        <w:rPr>
          <w:rFonts w:ascii="Times New Roman" w:eastAsia="Times New Roman" w:hAnsi="Times New Roman" w:cs="Times New Roman"/>
          <w:color w:val="000000"/>
          <w:sz w:val="24"/>
          <w:szCs w:val="24"/>
          <w:lang w:eastAsia="pt-BR"/>
        </w:rPr>
        <w:t>Benet</w:t>
      </w:r>
      <w:proofErr w:type="spellEnd"/>
      <w:r w:rsidR="006749F7" w:rsidRPr="00364271">
        <w:rPr>
          <w:rFonts w:ascii="Times New Roman" w:eastAsia="Times New Roman" w:hAnsi="Times New Roman" w:cs="Times New Roman"/>
          <w:color w:val="000000"/>
          <w:sz w:val="24"/>
          <w:szCs w:val="24"/>
          <w:lang w:eastAsia="pt-BR"/>
        </w:rPr>
        <w:t xml:space="preserve">-Martínez e John (1998). </w:t>
      </w:r>
      <w:r w:rsidR="00A917C1" w:rsidRPr="00364271">
        <w:rPr>
          <w:rFonts w:ascii="Times New Roman" w:eastAsia="Times New Roman" w:hAnsi="Times New Roman" w:cs="Times New Roman"/>
          <w:color w:val="000000"/>
          <w:sz w:val="24"/>
          <w:szCs w:val="24"/>
          <w:lang w:eastAsia="pt-BR"/>
        </w:rPr>
        <w:t xml:space="preserve">Tendo em vista a </w:t>
      </w:r>
      <w:proofErr w:type="spellStart"/>
      <w:r w:rsidR="00A917C1" w:rsidRPr="00364271">
        <w:rPr>
          <w:rFonts w:ascii="Times New Roman" w:eastAsia="Times New Roman" w:hAnsi="Times New Roman" w:cs="Times New Roman"/>
          <w:color w:val="000000"/>
          <w:sz w:val="24"/>
          <w:szCs w:val="24"/>
          <w:lang w:eastAsia="pt-BR"/>
        </w:rPr>
        <w:t>replicabilidade</w:t>
      </w:r>
      <w:proofErr w:type="spellEnd"/>
      <w:r w:rsidR="00A917C1" w:rsidRPr="00364271">
        <w:rPr>
          <w:rFonts w:ascii="Times New Roman" w:eastAsia="Times New Roman" w:hAnsi="Times New Roman" w:cs="Times New Roman"/>
          <w:color w:val="000000"/>
          <w:sz w:val="24"/>
          <w:szCs w:val="24"/>
          <w:lang w:eastAsia="pt-BR"/>
        </w:rPr>
        <w:t xml:space="preserve"> do modelo em diferentes culturas, Andrade (2008) realizou a validação do </w:t>
      </w:r>
      <w:r w:rsidR="00A917C1" w:rsidRPr="00364271">
        <w:rPr>
          <w:rFonts w:ascii="Times New Roman" w:eastAsia="Times New Roman" w:hAnsi="Times New Roman" w:cs="Times New Roman"/>
          <w:i/>
          <w:color w:val="000000"/>
          <w:sz w:val="24"/>
          <w:szCs w:val="24"/>
          <w:lang w:eastAsia="pt-BR"/>
        </w:rPr>
        <w:t xml:space="preserve">Big Five </w:t>
      </w:r>
      <w:proofErr w:type="spellStart"/>
      <w:r w:rsidR="00A917C1" w:rsidRPr="00364271">
        <w:rPr>
          <w:rFonts w:ascii="Times New Roman" w:eastAsia="Times New Roman" w:hAnsi="Times New Roman" w:cs="Times New Roman"/>
          <w:i/>
          <w:color w:val="000000"/>
          <w:sz w:val="24"/>
          <w:szCs w:val="24"/>
          <w:lang w:eastAsia="pt-BR"/>
        </w:rPr>
        <w:t>Inventory</w:t>
      </w:r>
      <w:proofErr w:type="spellEnd"/>
      <w:r w:rsidR="00A917C1" w:rsidRPr="00364271">
        <w:rPr>
          <w:rFonts w:ascii="Times New Roman" w:eastAsia="Times New Roman" w:hAnsi="Times New Roman" w:cs="Times New Roman"/>
          <w:color w:val="000000"/>
          <w:sz w:val="24"/>
          <w:szCs w:val="24"/>
          <w:lang w:eastAsia="pt-BR"/>
        </w:rPr>
        <w:t xml:space="preserve"> - Inventário dos Cinco Grandes Fatores de Personalidade</w:t>
      </w:r>
      <w:r w:rsidR="003E5513" w:rsidRPr="00364271">
        <w:rPr>
          <w:rFonts w:ascii="Times New Roman" w:eastAsia="Times New Roman" w:hAnsi="Times New Roman" w:cs="Times New Roman"/>
          <w:color w:val="000000"/>
          <w:sz w:val="24"/>
          <w:szCs w:val="24"/>
          <w:lang w:eastAsia="pt-BR"/>
        </w:rPr>
        <w:t xml:space="preserve"> </w:t>
      </w:r>
      <w:r w:rsidR="00A917C1" w:rsidRPr="00364271">
        <w:rPr>
          <w:rFonts w:ascii="Times New Roman" w:eastAsia="Times New Roman" w:hAnsi="Times New Roman" w:cs="Times New Roman"/>
          <w:color w:val="000000"/>
          <w:sz w:val="24"/>
          <w:szCs w:val="24"/>
          <w:lang w:eastAsia="pt-BR"/>
        </w:rPr>
        <w:t xml:space="preserve">– no contexto brasileiro. </w:t>
      </w:r>
    </w:p>
    <w:p w:rsidR="00A917C1" w:rsidRPr="00364271" w:rsidRDefault="00456DBE"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Com uma amostra composta por 5.089 respondentes das cinco regiões brasileiras, Andrade (2008) verificou que o modelo de cinco fatores intercorrelacionados foi o mais adequado. Com base na estimação dos modelos da </w:t>
      </w:r>
      <w:r w:rsidR="003E5513" w:rsidRPr="00364271">
        <w:rPr>
          <w:rFonts w:ascii="Times New Roman" w:eastAsia="Times New Roman" w:hAnsi="Times New Roman" w:cs="Times New Roman"/>
          <w:color w:val="000000"/>
          <w:sz w:val="24"/>
          <w:szCs w:val="24"/>
          <w:lang w:eastAsia="pt-BR"/>
        </w:rPr>
        <w:t>Teoria de Resposta ao Item (</w:t>
      </w:r>
      <w:r w:rsidRPr="00364271">
        <w:rPr>
          <w:rFonts w:ascii="Times New Roman" w:eastAsia="Times New Roman" w:hAnsi="Times New Roman" w:cs="Times New Roman"/>
          <w:color w:val="000000"/>
          <w:sz w:val="24"/>
          <w:szCs w:val="24"/>
          <w:lang w:eastAsia="pt-BR"/>
        </w:rPr>
        <w:t>TRI</w:t>
      </w:r>
      <w:r w:rsidR="003E5513" w:rsidRPr="00364271">
        <w:rPr>
          <w:rFonts w:ascii="Times New Roman" w:eastAsia="Times New Roman" w:hAnsi="Times New Roman" w:cs="Times New Roman"/>
          <w:color w:val="000000"/>
          <w:sz w:val="24"/>
          <w:szCs w:val="24"/>
          <w:lang w:eastAsia="pt-BR"/>
        </w:rPr>
        <w:t>)</w:t>
      </w:r>
      <w:r w:rsidRPr="00364271">
        <w:rPr>
          <w:rFonts w:ascii="Times New Roman" w:eastAsia="Times New Roman" w:hAnsi="Times New Roman" w:cs="Times New Roman"/>
          <w:color w:val="000000"/>
          <w:sz w:val="24"/>
          <w:szCs w:val="24"/>
          <w:lang w:eastAsia="pt-BR"/>
        </w:rPr>
        <w:t xml:space="preserve"> </w:t>
      </w:r>
      <w:r w:rsidR="00503750" w:rsidRPr="00364271">
        <w:rPr>
          <w:rFonts w:ascii="Times New Roman" w:eastAsia="Times New Roman" w:hAnsi="Times New Roman" w:cs="Times New Roman"/>
          <w:color w:val="000000"/>
          <w:sz w:val="24"/>
          <w:szCs w:val="24"/>
          <w:lang w:eastAsia="pt-BR"/>
        </w:rPr>
        <w:t>identificou</w:t>
      </w:r>
      <w:r w:rsidRPr="00364271">
        <w:rPr>
          <w:rFonts w:ascii="Times New Roman" w:eastAsia="Times New Roman" w:hAnsi="Times New Roman" w:cs="Times New Roman"/>
          <w:color w:val="000000"/>
          <w:sz w:val="24"/>
          <w:szCs w:val="24"/>
          <w:lang w:eastAsia="pt-BR"/>
        </w:rPr>
        <w:t xml:space="preserve">, de forma geral, que os itens </w:t>
      </w:r>
      <w:r w:rsidR="00257841" w:rsidRPr="00364271">
        <w:rPr>
          <w:rFonts w:ascii="Times New Roman" w:eastAsia="Times New Roman" w:hAnsi="Times New Roman" w:cs="Times New Roman"/>
          <w:color w:val="000000"/>
          <w:sz w:val="24"/>
          <w:szCs w:val="24"/>
          <w:lang w:eastAsia="pt-BR"/>
        </w:rPr>
        <w:t>do modelo</w:t>
      </w:r>
      <w:r w:rsidRPr="00364271">
        <w:rPr>
          <w:rFonts w:ascii="Times New Roman" w:eastAsia="Times New Roman" w:hAnsi="Times New Roman" w:cs="Times New Roman"/>
          <w:color w:val="000000"/>
          <w:sz w:val="24"/>
          <w:szCs w:val="24"/>
          <w:lang w:eastAsia="pt-BR"/>
        </w:rPr>
        <w:t xml:space="preserve"> apresentaram parâmetros psicométricos adequados, indicando a validade da versão em Língua Portuguesa do </w:t>
      </w:r>
      <w:r w:rsidR="00BF03A0" w:rsidRPr="00364271">
        <w:rPr>
          <w:rFonts w:ascii="Times New Roman" w:eastAsia="Times New Roman" w:hAnsi="Times New Roman" w:cs="Times New Roman"/>
          <w:color w:val="000000"/>
          <w:sz w:val="24"/>
          <w:szCs w:val="24"/>
          <w:lang w:eastAsia="pt-BR"/>
        </w:rPr>
        <w:t>inventário</w:t>
      </w:r>
      <w:r w:rsidRPr="00364271">
        <w:rPr>
          <w:rFonts w:ascii="Times New Roman" w:eastAsia="Times New Roman" w:hAnsi="Times New Roman" w:cs="Times New Roman"/>
          <w:color w:val="000000"/>
          <w:sz w:val="24"/>
          <w:szCs w:val="24"/>
          <w:lang w:eastAsia="pt-BR"/>
        </w:rPr>
        <w:t xml:space="preserve"> para o Brasil</w:t>
      </w:r>
      <w:r w:rsidR="003D6085" w:rsidRPr="00364271">
        <w:rPr>
          <w:rFonts w:ascii="Times New Roman" w:eastAsia="Times New Roman" w:hAnsi="Times New Roman" w:cs="Times New Roman"/>
          <w:color w:val="000000"/>
          <w:sz w:val="24"/>
          <w:szCs w:val="24"/>
          <w:lang w:eastAsia="pt-BR"/>
        </w:rPr>
        <w:t xml:space="preserve">. </w:t>
      </w:r>
    </w:p>
    <w:p w:rsidR="00E61187" w:rsidRPr="00364271" w:rsidRDefault="00E61187" w:rsidP="00B37131">
      <w:pPr>
        <w:pStyle w:val="PargrafodaLista"/>
        <w:numPr>
          <w:ilvl w:val="1"/>
          <w:numId w:val="6"/>
        </w:numPr>
        <w:spacing w:after="120" w:line="240" w:lineRule="auto"/>
        <w:ind w:left="284" w:hanging="284"/>
        <w:jc w:val="both"/>
        <w:rPr>
          <w:rFonts w:ascii="Times New Roman" w:eastAsia="Times New Roman" w:hAnsi="Times New Roman" w:cs="Times New Roman"/>
          <w:b/>
          <w:color w:val="000000"/>
          <w:sz w:val="24"/>
          <w:szCs w:val="24"/>
          <w:lang w:eastAsia="pt-BR"/>
        </w:rPr>
      </w:pPr>
      <w:r w:rsidRPr="00364271">
        <w:rPr>
          <w:rFonts w:ascii="Times New Roman" w:eastAsia="Times New Roman" w:hAnsi="Times New Roman" w:cs="Times New Roman"/>
          <w:b/>
          <w:color w:val="000000"/>
          <w:sz w:val="24"/>
          <w:szCs w:val="24"/>
          <w:lang w:eastAsia="pt-BR"/>
        </w:rPr>
        <w:lastRenderedPageBreak/>
        <w:t>Os cinco fatores da personalidade e o uso da</w:t>
      </w:r>
      <w:r w:rsidR="00D95928" w:rsidRPr="00364271">
        <w:rPr>
          <w:rFonts w:ascii="Times New Roman" w:eastAsia="Times New Roman" w:hAnsi="Times New Roman" w:cs="Times New Roman"/>
          <w:b/>
          <w:color w:val="000000"/>
          <w:sz w:val="24"/>
          <w:szCs w:val="24"/>
          <w:lang w:eastAsia="pt-BR"/>
        </w:rPr>
        <w:t>s</w:t>
      </w:r>
      <w:r w:rsidRPr="00364271">
        <w:rPr>
          <w:rFonts w:ascii="Times New Roman" w:eastAsia="Times New Roman" w:hAnsi="Times New Roman" w:cs="Times New Roman"/>
          <w:b/>
          <w:color w:val="000000"/>
          <w:sz w:val="24"/>
          <w:szCs w:val="24"/>
          <w:lang w:eastAsia="pt-BR"/>
        </w:rPr>
        <w:t xml:space="preserve"> rede</w:t>
      </w:r>
      <w:r w:rsidR="00D95928" w:rsidRPr="00364271">
        <w:rPr>
          <w:rFonts w:ascii="Times New Roman" w:eastAsia="Times New Roman" w:hAnsi="Times New Roman" w:cs="Times New Roman"/>
          <w:b/>
          <w:color w:val="000000"/>
          <w:sz w:val="24"/>
          <w:szCs w:val="24"/>
          <w:lang w:eastAsia="pt-BR"/>
        </w:rPr>
        <w:t>s</w:t>
      </w:r>
      <w:r w:rsidRPr="00364271">
        <w:rPr>
          <w:rFonts w:ascii="Times New Roman" w:eastAsia="Times New Roman" w:hAnsi="Times New Roman" w:cs="Times New Roman"/>
          <w:b/>
          <w:color w:val="000000"/>
          <w:sz w:val="24"/>
          <w:szCs w:val="24"/>
          <w:lang w:eastAsia="pt-BR"/>
        </w:rPr>
        <w:t xml:space="preserve"> socia</w:t>
      </w:r>
      <w:r w:rsidR="00D95928" w:rsidRPr="00364271">
        <w:rPr>
          <w:rFonts w:ascii="Times New Roman" w:eastAsia="Times New Roman" w:hAnsi="Times New Roman" w:cs="Times New Roman"/>
          <w:b/>
          <w:color w:val="000000"/>
          <w:sz w:val="24"/>
          <w:szCs w:val="24"/>
          <w:lang w:eastAsia="pt-BR"/>
        </w:rPr>
        <w:t>is</w:t>
      </w:r>
    </w:p>
    <w:p w:rsidR="0084666C" w:rsidRPr="00364271" w:rsidRDefault="0084666C"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Estudos anteriores demonstra</w:t>
      </w:r>
      <w:r w:rsidR="00653952" w:rsidRPr="00364271">
        <w:rPr>
          <w:rFonts w:ascii="Times New Roman" w:eastAsia="Times New Roman" w:hAnsi="Times New Roman" w:cs="Times New Roman"/>
          <w:color w:val="000000"/>
          <w:sz w:val="24"/>
          <w:szCs w:val="24"/>
          <w:lang w:eastAsia="pt-BR"/>
        </w:rPr>
        <w:t>ra</w:t>
      </w:r>
      <w:r w:rsidRPr="00364271">
        <w:rPr>
          <w:rFonts w:ascii="Times New Roman" w:eastAsia="Times New Roman" w:hAnsi="Times New Roman" w:cs="Times New Roman"/>
          <w:color w:val="000000"/>
          <w:sz w:val="24"/>
          <w:szCs w:val="24"/>
          <w:lang w:eastAsia="pt-BR"/>
        </w:rPr>
        <w:t xml:space="preserve">m que os traços de personalidade de um indivíduo afetam seu comportamento diante das </w:t>
      </w:r>
      <w:r w:rsidR="00E61187" w:rsidRPr="00364271">
        <w:rPr>
          <w:rFonts w:ascii="Times New Roman" w:eastAsia="Times New Roman" w:hAnsi="Times New Roman" w:cs="Times New Roman"/>
          <w:color w:val="000000"/>
          <w:sz w:val="24"/>
          <w:szCs w:val="24"/>
          <w:lang w:eastAsia="pt-BR"/>
        </w:rPr>
        <w:t>redes sociais</w:t>
      </w:r>
      <w:r w:rsidRPr="00364271">
        <w:rPr>
          <w:rFonts w:ascii="Times New Roman" w:eastAsia="Times New Roman" w:hAnsi="Times New Roman" w:cs="Times New Roman"/>
          <w:color w:val="000000"/>
          <w:sz w:val="24"/>
          <w:szCs w:val="24"/>
          <w:lang w:eastAsia="pt-BR"/>
        </w:rPr>
        <w:t>. Wang</w:t>
      </w:r>
      <w:r w:rsidR="00CF21EF" w:rsidRPr="00364271">
        <w:rPr>
          <w:rFonts w:ascii="Times New Roman" w:eastAsia="Times New Roman" w:hAnsi="Times New Roman" w:cs="Times New Roman"/>
          <w:color w:val="000000"/>
          <w:sz w:val="24"/>
          <w:szCs w:val="24"/>
          <w:lang w:eastAsia="pt-BR"/>
        </w:rPr>
        <w:t xml:space="preserve">, </w:t>
      </w:r>
      <w:r w:rsidR="00CF21EF" w:rsidRPr="00364271">
        <w:rPr>
          <w:rFonts w:ascii="Times New Roman" w:eastAsia="Times New Roman" w:hAnsi="Times New Roman" w:cs="Times New Roman"/>
          <w:sz w:val="24"/>
          <w:szCs w:val="24"/>
          <w:lang w:eastAsia="pt-BR"/>
        </w:rPr>
        <w:t>Jackson, Zhang</w:t>
      </w:r>
      <w:r w:rsidR="00CF21EF" w:rsidRPr="00364271">
        <w:rPr>
          <w:rFonts w:ascii="Times New Roman" w:eastAsia="Times New Roman" w:hAnsi="Times New Roman" w:cs="Times New Roman"/>
          <w:color w:val="000000"/>
          <w:sz w:val="24"/>
          <w:szCs w:val="24"/>
          <w:lang w:eastAsia="pt-BR"/>
        </w:rPr>
        <w:t xml:space="preserve"> </w:t>
      </w:r>
      <w:r w:rsidRPr="00364271">
        <w:rPr>
          <w:rFonts w:ascii="Times New Roman" w:eastAsia="Times New Roman" w:hAnsi="Times New Roman" w:cs="Times New Roman"/>
          <w:i/>
          <w:iCs/>
          <w:color w:val="000000"/>
          <w:sz w:val="24"/>
          <w:szCs w:val="24"/>
          <w:lang w:eastAsia="pt-BR"/>
        </w:rPr>
        <w:t>et al</w:t>
      </w:r>
      <w:r w:rsidRPr="00364271">
        <w:rPr>
          <w:rFonts w:ascii="Times New Roman" w:eastAsia="Times New Roman" w:hAnsi="Times New Roman" w:cs="Times New Roman"/>
          <w:color w:val="000000"/>
          <w:sz w:val="24"/>
          <w:szCs w:val="24"/>
          <w:lang w:eastAsia="pt-BR"/>
        </w:rPr>
        <w:t xml:space="preserve">. (2012) constataram que pessoas com diferentes traços de personalidade utilizam características diferentes de sites de redes sociais, por exemplo, as pessoas extrovertidas e com altos escores de </w:t>
      </w:r>
      <w:r w:rsidR="00F51117" w:rsidRPr="00364271">
        <w:rPr>
          <w:rFonts w:ascii="Times New Roman" w:eastAsia="Times New Roman" w:hAnsi="Times New Roman" w:cs="Times New Roman"/>
          <w:color w:val="000000"/>
          <w:sz w:val="24"/>
          <w:szCs w:val="24"/>
          <w:lang w:eastAsia="pt-BR"/>
        </w:rPr>
        <w:t>A</w:t>
      </w:r>
      <w:r w:rsidRPr="00364271">
        <w:rPr>
          <w:rFonts w:ascii="Times New Roman" w:eastAsia="Times New Roman" w:hAnsi="Times New Roman" w:cs="Times New Roman"/>
          <w:color w:val="000000"/>
          <w:sz w:val="24"/>
          <w:szCs w:val="24"/>
          <w:lang w:eastAsia="pt-BR"/>
        </w:rPr>
        <w:t xml:space="preserve">mabilidade ​​tendem a fazer mais comentários nos perfis de outras pessoas e os neuróticos tendem a atualizar seu </w:t>
      </w:r>
      <w:r w:rsidRPr="00364271">
        <w:rPr>
          <w:rFonts w:ascii="Times New Roman" w:eastAsia="Times New Roman" w:hAnsi="Times New Roman" w:cs="Times New Roman"/>
          <w:i/>
          <w:color w:val="000000"/>
          <w:sz w:val="24"/>
          <w:szCs w:val="24"/>
          <w:lang w:eastAsia="pt-BR"/>
        </w:rPr>
        <w:t>status</w:t>
      </w:r>
      <w:r w:rsidRPr="00364271">
        <w:rPr>
          <w:rFonts w:ascii="Times New Roman" w:eastAsia="Times New Roman" w:hAnsi="Times New Roman" w:cs="Times New Roman"/>
          <w:color w:val="000000"/>
          <w:sz w:val="24"/>
          <w:szCs w:val="24"/>
          <w:lang w:eastAsia="pt-BR"/>
        </w:rPr>
        <w:t xml:space="preserve"> como uma forma de autoexpressão. </w:t>
      </w:r>
      <w:r w:rsidR="0018437D" w:rsidRPr="00364271">
        <w:rPr>
          <w:rFonts w:ascii="Times New Roman" w:eastAsia="Times New Roman" w:hAnsi="Times New Roman" w:cs="Times New Roman"/>
          <w:color w:val="000000"/>
          <w:sz w:val="24"/>
          <w:szCs w:val="24"/>
          <w:lang w:eastAsia="pt-BR"/>
        </w:rPr>
        <w:t xml:space="preserve">Ao examinar a relação entre os cinco grandes traços de personalidade no uso do </w:t>
      </w:r>
      <w:r w:rsidR="008D27E5" w:rsidRPr="00364271">
        <w:rPr>
          <w:rFonts w:ascii="Times New Roman" w:eastAsia="Times New Roman" w:hAnsi="Times New Roman" w:cs="Times New Roman"/>
          <w:color w:val="000000"/>
          <w:sz w:val="24"/>
          <w:szCs w:val="24"/>
          <w:lang w:eastAsia="pt-BR"/>
        </w:rPr>
        <w:t>Facebook</w:t>
      </w:r>
      <w:r w:rsidR="0018437D" w:rsidRPr="00364271">
        <w:rPr>
          <w:rFonts w:ascii="Times New Roman" w:eastAsia="Times New Roman" w:hAnsi="Times New Roman" w:cs="Times New Roman"/>
          <w:color w:val="000000"/>
          <w:sz w:val="24"/>
          <w:szCs w:val="24"/>
          <w:lang w:eastAsia="pt-BR"/>
        </w:rPr>
        <w:t>, Tang</w:t>
      </w:r>
      <w:r w:rsidR="003B498D" w:rsidRPr="00364271">
        <w:rPr>
          <w:rFonts w:ascii="Times New Roman" w:eastAsia="Times New Roman" w:hAnsi="Times New Roman" w:cs="Times New Roman"/>
          <w:color w:val="000000"/>
          <w:sz w:val="24"/>
          <w:szCs w:val="24"/>
          <w:lang w:eastAsia="pt-BR"/>
        </w:rPr>
        <w:t xml:space="preserve">, </w:t>
      </w:r>
      <w:r w:rsidR="003B498D" w:rsidRPr="00364271">
        <w:rPr>
          <w:rFonts w:ascii="Times New Roman" w:eastAsia="Times New Roman" w:hAnsi="Times New Roman" w:cs="Times New Roman"/>
          <w:sz w:val="24"/>
          <w:szCs w:val="24"/>
          <w:lang w:eastAsia="pt-BR"/>
        </w:rPr>
        <w:t>Chen, Yang</w:t>
      </w:r>
      <w:r w:rsidR="003B498D" w:rsidRPr="00364271">
        <w:rPr>
          <w:rFonts w:ascii="Times New Roman" w:eastAsia="Times New Roman" w:hAnsi="Times New Roman" w:cs="Times New Roman"/>
          <w:i/>
          <w:iCs/>
          <w:color w:val="000000"/>
          <w:sz w:val="24"/>
          <w:szCs w:val="24"/>
          <w:lang w:eastAsia="pt-BR"/>
        </w:rPr>
        <w:t xml:space="preserve"> </w:t>
      </w:r>
      <w:r w:rsidR="0018437D" w:rsidRPr="00364271">
        <w:rPr>
          <w:rFonts w:ascii="Times New Roman" w:eastAsia="Times New Roman" w:hAnsi="Times New Roman" w:cs="Times New Roman"/>
          <w:i/>
          <w:iCs/>
          <w:color w:val="000000"/>
          <w:sz w:val="24"/>
          <w:szCs w:val="24"/>
          <w:lang w:eastAsia="pt-BR"/>
        </w:rPr>
        <w:t>et al.</w:t>
      </w:r>
      <w:r w:rsidR="0018437D" w:rsidRPr="00364271">
        <w:rPr>
          <w:rFonts w:ascii="Times New Roman" w:eastAsia="Times New Roman" w:hAnsi="Times New Roman" w:cs="Times New Roman"/>
          <w:color w:val="000000"/>
          <w:sz w:val="24"/>
          <w:szCs w:val="24"/>
          <w:lang w:eastAsia="pt-BR"/>
        </w:rPr>
        <w:t xml:space="preserve"> (2016) identificaram que os fatores Amabilidade, </w:t>
      </w:r>
      <w:proofErr w:type="spellStart"/>
      <w:r w:rsidR="0018437D" w:rsidRPr="00364271">
        <w:rPr>
          <w:rFonts w:ascii="Times New Roman" w:eastAsia="Times New Roman" w:hAnsi="Times New Roman" w:cs="Times New Roman"/>
          <w:color w:val="000000"/>
          <w:sz w:val="24"/>
          <w:szCs w:val="24"/>
          <w:lang w:eastAsia="pt-BR"/>
        </w:rPr>
        <w:t>Conscienciosidade</w:t>
      </w:r>
      <w:proofErr w:type="spellEnd"/>
      <w:r w:rsidR="0018437D" w:rsidRPr="00364271">
        <w:rPr>
          <w:rFonts w:ascii="Times New Roman" w:eastAsia="Times New Roman" w:hAnsi="Times New Roman" w:cs="Times New Roman"/>
          <w:color w:val="000000"/>
          <w:sz w:val="24"/>
          <w:szCs w:val="24"/>
          <w:lang w:eastAsia="pt-BR"/>
        </w:rPr>
        <w:t xml:space="preserve"> e </w:t>
      </w:r>
      <w:proofErr w:type="spellStart"/>
      <w:r w:rsidR="0018437D" w:rsidRPr="00364271">
        <w:rPr>
          <w:rFonts w:ascii="Times New Roman" w:eastAsia="Times New Roman" w:hAnsi="Times New Roman" w:cs="Times New Roman"/>
          <w:color w:val="000000"/>
          <w:sz w:val="24"/>
          <w:szCs w:val="24"/>
          <w:lang w:eastAsia="pt-BR"/>
        </w:rPr>
        <w:t>Neuroticismo</w:t>
      </w:r>
      <w:proofErr w:type="spellEnd"/>
      <w:r w:rsidR="0018437D" w:rsidRPr="00364271">
        <w:rPr>
          <w:rFonts w:ascii="Times New Roman" w:eastAsia="Times New Roman" w:hAnsi="Times New Roman" w:cs="Times New Roman"/>
          <w:color w:val="000000"/>
          <w:sz w:val="24"/>
          <w:szCs w:val="24"/>
          <w:lang w:eastAsia="pt-BR"/>
        </w:rPr>
        <w:t xml:space="preserve"> foram negativamente associados ao vício do Facebook</w:t>
      </w:r>
      <w:r w:rsidR="00E61187" w:rsidRPr="00364271">
        <w:rPr>
          <w:rFonts w:ascii="Times New Roman" w:eastAsia="Times New Roman" w:hAnsi="Times New Roman" w:cs="Times New Roman"/>
          <w:color w:val="000000"/>
          <w:sz w:val="24"/>
          <w:szCs w:val="24"/>
          <w:lang w:eastAsia="pt-BR"/>
        </w:rPr>
        <w:t xml:space="preserve">, entretanto, não se sabe o sentido da relação com o </w:t>
      </w:r>
      <w:proofErr w:type="spellStart"/>
      <w:r w:rsidR="00E61187" w:rsidRPr="00364271">
        <w:rPr>
          <w:rFonts w:ascii="Times New Roman" w:eastAsia="Times New Roman" w:hAnsi="Times New Roman" w:cs="Times New Roman"/>
          <w:i/>
          <w:color w:val="000000"/>
          <w:sz w:val="24"/>
          <w:szCs w:val="24"/>
          <w:lang w:eastAsia="pt-BR"/>
        </w:rPr>
        <w:t>Whatsapp</w:t>
      </w:r>
      <w:proofErr w:type="spellEnd"/>
      <w:r w:rsidR="0018437D" w:rsidRPr="00364271">
        <w:rPr>
          <w:rFonts w:ascii="Times New Roman" w:eastAsia="Times New Roman" w:hAnsi="Times New Roman" w:cs="Times New Roman"/>
          <w:color w:val="000000"/>
          <w:sz w:val="24"/>
          <w:szCs w:val="24"/>
          <w:lang w:eastAsia="pt-BR"/>
        </w:rPr>
        <w:t xml:space="preserve">. </w:t>
      </w:r>
    </w:p>
    <w:p w:rsidR="00187EEE" w:rsidRPr="00364271" w:rsidRDefault="00746AC6"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Investigando </w:t>
      </w:r>
      <w:r w:rsidR="00187EEE" w:rsidRPr="00364271">
        <w:rPr>
          <w:rFonts w:ascii="Times New Roman" w:eastAsia="Times New Roman" w:hAnsi="Times New Roman" w:cs="Times New Roman"/>
          <w:color w:val="000000"/>
          <w:sz w:val="24"/>
          <w:szCs w:val="24"/>
          <w:lang w:eastAsia="pt-BR"/>
        </w:rPr>
        <w:t xml:space="preserve">o uso social </w:t>
      </w:r>
      <w:r w:rsidR="00AD5328" w:rsidRPr="00364271">
        <w:rPr>
          <w:rFonts w:ascii="Times New Roman" w:eastAsia="Times New Roman" w:hAnsi="Times New Roman" w:cs="Times New Roman"/>
          <w:color w:val="000000"/>
          <w:sz w:val="24"/>
          <w:szCs w:val="24"/>
          <w:lang w:eastAsia="pt-BR"/>
        </w:rPr>
        <w:t>do</w:t>
      </w:r>
      <w:r w:rsidRPr="00364271">
        <w:rPr>
          <w:rFonts w:ascii="Times New Roman" w:eastAsia="Times New Roman" w:hAnsi="Times New Roman" w:cs="Times New Roman"/>
          <w:color w:val="000000"/>
          <w:sz w:val="24"/>
          <w:szCs w:val="24"/>
          <w:lang w:eastAsia="pt-BR"/>
        </w:rPr>
        <w:t xml:space="preserve"> Facebook e </w:t>
      </w:r>
      <w:r w:rsidR="00AD5328" w:rsidRPr="00364271">
        <w:rPr>
          <w:rFonts w:ascii="Times New Roman" w:eastAsia="Times New Roman" w:hAnsi="Times New Roman" w:cs="Times New Roman"/>
          <w:color w:val="000000"/>
          <w:sz w:val="24"/>
          <w:szCs w:val="24"/>
          <w:lang w:eastAsia="pt-BR"/>
        </w:rPr>
        <w:t xml:space="preserve">do </w:t>
      </w:r>
      <w:r w:rsidRPr="00364271">
        <w:rPr>
          <w:rFonts w:ascii="Times New Roman" w:eastAsia="Times New Roman" w:hAnsi="Times New Roman" w:cs="Times New Roman"/>
          <w:color w:val="000000"/>
          <w:sz w:val="24"/>
          <w:szCs w:val="24"/>
          <w:lang w:eastAsia="pt-BR"/>
        </w:rPr>
        <w:t xml:space="preserve">Twitter, </w:t>
      </w:r>
      <w:r w:rsidR="00575DCC" w:rsidRPr="00364271">
        <w:rPr>
          <w:rFonts w:ascii="Times New Roman" w:eastAsia="Times New Roman" w:hAnsi="Times New Roman" w:cs="Times New Roman"/>
          <w:color w:val="000000"/>
          <w:sz w:val="24"/>
          <w:szCs w:val="24"/>
          <w:lang w:eastAsia="pt-BR"/>
        </w:rPr>
        <w:t>Hughes</w:t>
      </w:r>
      <w:r w:rsidR="004057A0" w:rsidRPr="00364271">
        <w:rPr>
          <w:rFonts w:ascii="Times New Roman" w:eastAsia="Times New Roman" w:hAnsi="Times New Roman" w:cs="Times New Roman"/>
          <w:color w:val="000000"/>
          <w:sz w:val="24"/>
          <w:szCs w:val="24"/>
          <w:lang w:eastAsia="pt-BR"/>
        </w:rPr>
        <w:t xml:space="preserve">, </w:t>
      </w:r>
      <w:proofErr w:type="spellStart"/>
      <w:r w:rsidR="004057A0" w:rsidRPr="00364271">
        <w:rPr>
          <w:rFonts w:ascii="Times New Roman" w:eastAsia="Times New Roman" w:hAnsi="Times New Roman" w:cs="Times New Roman"/>
          <w:color w:val="000000"/>
          <w:sz w:val="24"/>
          <w:szCs w:val="24"/>
          <w:lang w:eastAsia="pt-BR"/>
        </w:rPr>
        <w:t>Rowe</w:t>
      </w:r>
      <w:proofErr w:type="spellEnd"/>
      <w:r w:rsidR="004057A0" w:rsidRPr="00364271">
        <w:rPr>
          <w:rFonts w:ascii="Times New Roman" w:eastAsia="Times New Roman" w:hAnsi="Times New Roman" w:cs="Times New Roman"/>
          <w:color w:val="000000"/>
          <w:sz w:val="24"/>
          <w:szCs w:val="24"/>
          <w:lang w:eastAsia="pt-BR"/>
        </w:rPr>
        <w:t xml:space="preserve">, </w:t>
      </w:r>
      <w:proofErr w:type="spellStart"/>
      <w:r w:rsidR="004057A0" w:rsidRPr="00364271">
        <w:rPr>
          <w:rFonts w:ascii="Times New Roman" w:eastAsia="Times New Roman" w:hAnsi="Times New Roman" w:cs="Times New Roman"/>
          <w:color w:val="000000"/>
          <w:sz w:val="24"/>
          <w:szCs w:val="24"/>
          <w:lang w:eastAsia="pt-BR"/>
        </w:rPr>
        <w:t>Batey</w:t>
      </w:r>
      <w:proofErr w:type="spellEnd"/>
      <w:r w:rsidR="004057A0" w:rsidRPr="00364271">
        <w:rPr>
          <w:rFonts w:ascii="Times New Roman" w:eastAsia="Times New Roman" w:hAnsi="Times New Roman" w:cs="Times New Roman"/>
          <w:color w:val="000000"/>
          <w:sz w:val="24"/>
          <w:szCs w:val="24"/>
          <w:lang w:eastAsia="pt-BR"/>
        </w:rPr>
        <w:t xml:space="preserve"> </w:t>
      </w:r>
      <w:r w:rsidR="00575DCC" w:rsidRPr="00364271">
        <w:rPr>
          <w:rFonts w:ascii="Times New Roman" w:eastAsia="Times New Roman" w:hAnsi="Times New Roman" w:cs="Times New Roman"/>
          <w:i/>
          <w:iCs/>
          <w:color w:val="000000"/>
          <w:sz w:val="24"/>
          <w:szCs w:val="24"/>
          <w:lang w:eastAsia="pt-BR"/>
        </w:rPr>
        <w:t>et al</w:t>
      </w:r>
      <w:r w:rsidR="00575DCC" w:rsidRPr="00364271">
        <w:rPr>
          <w:rFonts w:ascii="Times New Roman" w:eastAsia="Times New Roman" w:hAnsi="Times New Roman" w:cs="Times New Roman"/>
          <w:color w:val="000000"/>
          <w:sz w:val="24"/>
          <w:szCs w:val="24"/>
          <w:lang w:eastAsia="pt-BR"/>
        </w:rPr>
        <w:t xml:space="preserve">. (2012) constataram que </w:t>
      </w:r>
      <w:r w:rsidR="00EA7ADF" w:rsidRPr="00364271">
        <w:rPr>
          <w:rFonts w:ascii="Times New Roman" w:eastAsia="Times New Roman" w:hAnsi="Times New Roman" w:cs="Times New Roman"/>
          <w:color w:val="000000"/>
          <w:sz w:val="24"/>
          <w:szCs w:val="24"/>
          <w:lang w:eastAsia="pt-BR"/>
        </w:rPr>
        <w:t xml:space="preserve">o </w:t>
      </w:r>
      <w:proofErr w:type="spellStart"/>
      <w:r w:rsidR="00EA7ADF" w:rsidRPr="00364271">
        <w:rPr>
          <w:rFonts w:ascii="Times New Roman" w:eastAsia="Times New Roman" w:hAnsi="Times New Roman" w:cs="Times New Roman"/>
          <w:color w:val="000000"/>
          <w:sz w:val="24"/>
          <w:szCs w:val="24"/>
          <w:lang w:eastAsia="pt-BR"/>
        </w:rPr>
        <w:t>Neuroticismo</w:t>
      </w:r>
      <w:proofErr w:type="spellEnd"/>
      <w:r w:rsidR="00EA7ADF" w:rsidRPr="00364271">
        <w:rPr>
          <w:rFonts w:ascii="Times New Roman" w:eastAsia="Times New Roman" w:hAnsi="Times New Roman" w:cs="Times New Roman"/>
          <w:color w:val="000000"/>
          <w:sz w:val="24"/>
          <w:szCs w:val="24"/>
          <w:lang w:eastAsia="pt-BR"/>
        </w:rPr>
        <w:t xml:space="preserve"> é positivamente correlacionado com </w:t>
      </w:r>
      <w:r w:rsidR="00AD5328" w:rsidRPr="00364271">
        <w:rPr>
          <w:rFonts w:ascii="Times New Roman" w:eastAsia="Times New Roman" w:hAnsi="Times New Roman" w:cs="Times New Roman"/>
          <w:color w:val="000000"/>
          <w:sz w:val="24"/>
          <w:szCs w:val="24"/>
          <w:lang w:eastAsia="pt-BR"/>
        </w:rPr>
        <w:t xml:space="preserve">o </w:t>
      </w:r>
      <w:r w:rsidR="00EA7ADF" w:rsidRPr="00364271">
        <w:rPr>
          <w:rFonts w:ascii="Times New Roman" w:eastAsia="Times New Roman" w:hAnsi="Times New Roman" w:cs="Times New Roman"/>
          <w:color w:val="000000"/>
          <w:sz w:val="24"/>
          <w:szCs w:val="24"/>
          <w:lang w:eastAsia="pt-BR"/>
        </w:rPr>
        <w:t xml:space="preserve">Facebook e que a </w:t>
      </w:r>
      <w:proofErr w:type="spellStart"/>
      <w:r w:rsidR="00221BCA" w:rsidRPr="00364271">
        <w:rPr>
          <w:rFonts w:ascii="Times New Roman" w:eastAsia="Times New Roman" w:hAnsi="Times New Roman" w:cs="Times New Roman"/>
          <w:color w:val="000000"/>
          <w:sz w:val="24"/>
          <w:szCs w:val="24"/>
          <w:lang w:eastAsia="pt-BR"/>
        </w:rPr>
        <w:t>Conscienciosidade</w:t>
      </w:r>
      <w:proofErr w:type="spellEnd"/>
      <w:r w:rsidR="00221BCA" w:rsidRPr="00364271">
        <w:rPr>
          <w:rFonts w:ascii="Times New Roman" w:eastAsia="Times New Roman" w:hAnsi="Times New Roman" w:cs="Times New Roman"/>
          <w:color w:val="000000"/>
          <w:sz w:val="24"/>
          <w:szCs w:val="24"/>
          <w:lang w:eastAsia="pt-BR"/>
        </w:rPr>
        <w:t xml:space="preserve"> </w:t>
      </w:r>
      <w:r w:rsidR="00EA7ADF" w:rsidRPr="00364271">
        <w:rPr>
          <w:rFonts w:ascii="Times New Roman" w:eastAsia="Times New Roman" w:hAnsi="Times New Roman" w:cs="Times New Roman"/>
          <w:color w:val="000000"/>
          <w:sz w:val="24"/>
          <w:szCs w:val="24"/>
          <w:lang w:eastAsia="pt-BR"/>
        </w:rPr>
        <w:t>e a Abertura apresentam relações significativas com o Twitter</w:t>
      </w:r>
      <w:r w:rsidR="00CC071C" w:rsidRPr="00364271">
        <w:rPr>
          <w:rFonts w:ascii="Times New Roman" w:eastAsia="Times New Roman" w:hAnsi="Times New Roman" w:cs="Times New Roman"/>
          <w:color w:val="000000"/>
          <w:sz w:val="24"/>
          <w:szCs w:val="24"/>
          <w:lang w:eastAsia="pt-BR"/>
        </w:rPr>
        <w:t xml:space="preserve">, sendo uma associação </w:t>
      </w:r>
      <w:r w:rsidR="00AD5328" w:rsidRPr="00364271">
        <w:rPr>
          <w:rFonts w:ascii="Times New Roman" w:eastAsia="Times New Roman" w:hAnsi="Times New Roman" w:cs="Times New Roman"/>
          <w:color w:val="000000"/>
          <w:sz w:val="24"/>
          <w:szCs w:val="24"/>
          <w:lang w:eastAsia="pt-BR"/>
        </w:rPr>
        <w:t>n</w:t>
      </w:r>
      <w:r w:rsidR="00CC071C" w:rsidRPr="00364271">
        <w:rPr>
          <w:rFonts w:ascii="Times New Roman" w:eastAsia="Times New Roman" w:hAnsi="Times New Roman" w:cs="Times New Roman"/>
          <w:color w:val="000000"/>
          <w:sz w:val="24"/>
          <w:szCs w:val="24"/>
          <w:lang w:eastAsia="pt-BR"/>
        </w:rPr>
        <w:t>egativa</w:t>
      </w:r>
      <w:r w:rsidR="00AD5328" w:rsidRPr="00364271">
        <w:rPr>
          <w:rFonts w:ascii="Times New Roman" w:eastAsia="Times New Roman" w:hAnsi="Times New Roman" w:cs="Times New Roman"/>
          <w:color w:val="000000"/>
          <w:sz w:val="24"/>
          <w:szCs w:val="24"/>
          <w:lang w:eastAsia="pt-BR"/>
        </w:rPr>
        <w:t xml:space="preserve"> e uma positiva, respectivamente. </w:t>
      </w:r>
      <w:r w:rsidR="00187EEE" w:rsidRPr="00364271">
        <w:rPr>
          <w:rFonts w:ascii="Times New Roman" w:eastAsia="Times New Roman" w:hAnsi="Times New Roman" w:cs="Times New Roman"/>
          <w:color w:val="000000"/>
          <w:sz w:val="24"/>
          <w:szCs w:val="24"/>
          <w:lang w:eastAsia="pt-BR"/>
        </w:rPr>
        <w:t xml:space="preserve">Os autores também analisaram o uso informacional das </w:t>
      </w:r>
      <w:r w:rsidR="00AD5328" w:rsidRPr="00364271">
        <w:rPr>
          <w:rFonts w:ascii="Times New Roman" w:eastAsia="Times New Roman" w:hAnsi="Times New Roman" w:cs="Times New Roman"/>
          <w:color w:val="000000"/>
          <w:sz w:val="24"/>
          <w:szCs w:val="24"/>
          <w:lang w:eastAsia="pt-BR"/>
        </w:rPr>
        <w:t>redes sociais</w:t>
      </w:r>
      <w:r w:rsidR="00187EEE" w:rsidRPr="00364271">
        <w:rPr>
          <w:rFonts w:ascii="Times New Roman" w:eastAsia="Times New Roman" w:hAnsi="Times New Roman" w:cs="Times New Roman"/>
          <w:color w:val="000000"/>
          <w:sz w:val="24"/>
          <w:szCs w:val="24"/>
          <w:lang w:eastAsia="pt-BR"/>
        </w:rPr>
        <w:t xml:space="preserve"> e identificaram que o Facebook </w:t>
      </w:r>
      <w:r w:rsidR="00AD5328" w:rsidRPr="00364271">
        <w:rPr>
          <w:rFonts w:ascii="Times New Roman" w:eastAsia="Times New Roman" w:hAnsi="Times New Roman" w:cs="Times New Roman"/>
          <w:color w:val="000000"/>
          <w:sz w:val="24"/>
          <w:szCs w:val="24"/>
          <w:lang w:eastAsia="pt-BR"/>
        </w:rPr>
        <w:t>foi</w:t>
      </w:r>
      <w:r w:rsidR="00187EEE" w:rsidRPr="00364271">
        <w:rPr>
          <w:rFonts w:ascii="Times New Roman" w:eastAsia="Times New Roman" w:hAnsi="Times New Roman" w:cs="Times New Roman"/>
          <w:color w:val="000000"/>
          <w:sz w:val="24"/>
          <w:szCs w:val="24"/>
          <w:lang w:eastAsia="pt-BR"/>
        </w:rPr>
        <w:t xml:space="preserve"> correlacionado positivamente com o </w:t>
      </w:r>
      <w:proofErr w:type="spellStart"/>
      <w:r w:rsidR="00187EEE" w:rsidRPr="00364271">
        <w:rPr>
          <w:rFonts w:ascii="Times New Roman" w:eastAsia="Times New Roman" w:hAnsi="Times New Roman" w:cs="Times New Roman"/>
          <w:color w:val="000000"/>
          <w:sz w:val="24"/>
          <w:szCs w:val="24"/>
          <w:lang w:eastAsia="pt-BR"/>
        </w:rPr>
        <w:t>Neuroticismo</w:t>
      </w:r>
      <w:proofErr w:type="spellEnd"/>
      <w:r w:rsidR="00187EEE" w:rsidRPr="00364271">
        <w:rPr>
          <w:rFonts w:ascii="Times New Roman" w:eastAsia="Times New Roman" w:hAnsi="Times New Roman" w:cs="Times New Roman"/>
          <w:color w:val="000000"/>
          <w:sz w:val="24"/>
          <w:szCs w:val="24"/>
          <w:lang w:eastAsia="pt-BR"/>
        </w:rPr>
        <w:t>, Extroversão e Abertura</w:t>
      </w:r>
      <w:r w:rsidR="00AD5328" w:rsidRPr="00364271">
        <w:rPr>
          <w:rFonts w:ascii="Times New Roman" w:eastAsia="Times New Roman" w:hAnsi="Times New Roman" w:cs="Times New Roman"/>
          <w:color w:val="000000"/>
          <w:sz w:val="24"/>
          <w:szCs w:val="24"/>
          <w:lang w:eastAsia="pt-BR"/>
        </w:rPr>
        <w:t xml:space="preserve"> e negativamente com a </w:t>
      </w:r>
      <w:proofErr w:type="spellStart"/>
      <w:r w:rsidR="00AD5328" w:rsidRPr="00364271">
        <w:rPr>
          <w:rFonts w:ascii="Times New Roman" w:eastAsia="Times New Roman" w:hAnsi="Times New Roman" w:cs="Times New Roman"/>
          <w:color w:val="000000"/>
          <w:sz w:val="24"/>
          <w:szCs w:val="24"/>
          <w:lang w:eastAsia="pt-BR"/>
        </w:rPr>
        <w:t>Conscienciosidade</w:t>
      </w:r>
      <w:proofErr w:type="spellEnd"/>
      <w:r w:rsidR="00AD5328" w:rsidRPr="00364271">
        <w:rPr>
          <w:rFonts w:ascii="Times New Roman" w:eastAsia="Times New Roman" w:hAnsi="Times New Roman" w:cs="Times New Roman"/>
          <w:color w:val="000000"/>
          <w:sz w:val="24"/>
          <w:szCs w:val="24"/>
          <w:lang w:eastAsia="pt-BR"/>
        </w:rPr>
        <w:t xml:space="preserve">, </w:t>
      </w:r>
      <w:r w:rsidR="00187EEE" w:rsidRPr="00364271">
        <w:rPr>
          <w:rFonts w:ascii="Times New Roman" w:eastAsia="Times New Roman" w:hAnsi="Times New Roman" w:cs="Times New Roman"/>
          <w:color w:val="000000"/>
          <w:sz w:val="24"/>
          <w:szCs w:val="24"/>
          <w:lang w:eastAsia="pt-BR"/>
        </w:rPr>
        <w:t xml:space="preserve">enquanto que o Twitter </w:t>
      </w:r>
      <w:r w:rsidR="00AD5328" w:rsidRPr="00364271">
        <w:rPr>
          <w:rFonts w:ascii="Times New Roman" w:eastAsia="Times New Roman" w:hAnsi="Times New Roman" w:cs="Times New Roman"/>
          <w:color w:val="000000"/>
          <w:sz w:val="24"/>
          <w:szCs w:val="24"/>
          <w:lang w:eastAsia="pt-BR"/>
        </w:rPr>
        <w:t xml:space="preserve">relacionou-se positivamente com a </w:t>
      </w:r>
      <w:proofErr w:type="spellStart"/>
      <w:r w:rsidR="00AD5328" w:rsidRPr="00364271">
        <w:rPr>
          <w:rFonts w:ascii="Times New Roman" w:eastAsia="Times New Roman" w:hAnsi="Times New Roman" w:cs="Times New Roman"/>
          <w:color w:val="000000"/>
          <w:sz w:val="24"/>
          <w:szCs w:val="24"/>
          <w:lang w:eastAsia="pt-BR"/>
        </w:rPr>
        <w:t>Conscienciosidade</w:t>
      </w:r>
      <w:proofErr w:type="spellEnd"/>
      <w:r w:rsidR="00AD5328" w:rsidRPr="00364271">
        <w:rPr>
          <w:rFonts w:ascii="Times New Roman" w:eastAsia="Times New Roman" w:hAnsi="Times New Roman" w:cs="Times New Roman"/>
          <w:color w:val="000000"/>
          <w:sz w:val="24"/>
          <w:szCs w:val="24"/>
          <w:lang w:eastAsia="pt-BR"/>
        </w:rPr>
        <w:t xml:space="preserve"> e negativamente com </w:t>
      </w:r>
      <w:proofErr w:type="spellStart"/>
      <w:r w:rsidR="00AD5328" w:rsidRPr="00364271">
        <w:rPr>
          <w:rFonts w:ascii="Times New Roman" w:eastAsia="Times New Roman" w:hAnsi="Times New Roman" w:cs="Times New Roman"/>
          <w:color w:val="000000"/>
          <w:sz w:val="24"/>
          <w:szCs w:val="24"/>
          <w:lang w:eastAsia="pt-BR"/>
        </w:rPr>
        <w:t>Neuroticismo</w:t>
      </w:r>
      <w:proofErr w:type="spellEnd"/>
      <w:r w:rsidR="00AD5328" w:rsidRPr="00364271">
        <w:rPr>
          <w:rFonts w:ascii="Times New Roman" w:eastAsia="Times New Roman" w:hAnsi="Times New Roman" w:cs="Times New Roman"/>
          <w:color w:val="000000"/>
          <w:sz w:val="24"/>
          <w:szCs w:val="24"/>
          <w:lang w:eastAsia="pt-BR"/>
        </w:rPr>
        <w:t xml:space="preserve"> e Extroversão. </w:t>
      </w:r>
      <w:r w:rsidR="00F33330" w:rsidRPr="00364271">
        <w:rPr>
          <w:rFonts w:ascii="Times New Roman" w:hAnsi="Times New Roman" w:cs="Times New Roman"/>
        </w:rPr>
        <w:t xml:space="preserve"> </w:t>
      </w:r>
      <w:proofErr w:type="spellStart"/>
      <w:r w:rsidR="00F33330" w:rsidRPr="00364271">
        <w:rPr>
          <w:rFonts w:ascii="Times New Roman" w:eastAsia="Times New Roman" w:hAnsi="Times New Roman" w:cs="Times New Roman"/>
          <w:color w:val="000000"/>
          <w:sz w:val="24"/>
          <w:szCs w:val="24"/>
          <w:lang w:eastAsia="pt-BR"/>
        </w:rPr>
        <w:t>Seidman</w:t>
      </w:r>
      <w:proofErr w:type="spellEnd"/>
      <w:r w:rsidR="00F33330" w:rsidRPr="00364271">
        <w:rPr>
          <w:rFonts w:ascii="Times New Roman" w:eastAsia="Times New Roman" w:hAnsi="Times New Roman" w:cs="Times New Roman"/>
          <w:color w:val="000000"/>
          <w:sz w:val="24"/>
          <w:szCs w:val="24"/>
          <w:lang w:eastAsia="pt-BR"/>
        </w:rPr>
        <w:t xml:space="preserve"> (2013) também verificou que o</w:t>
      </w:r>
      <w:r w:rsidR="00F33330" w:rsidRPr="00364271">
        <w:rPr>
          <w:rFonts w:ascii="Times New Roman" w:eastAsia="Times New Roman" w:hAnsi="Times New Roman" w:cs="Times New Roman"/>
          <w:sz w:val="24"/>
          <w:szCs w:val="24"/>
          <w:lang w:eastAsia="pt-BR"/>
        </w:rPr>
        <w:t xml:space="preserve">s extrovertidos usam a plataforma </w:t>
      </w:r>
      <w:r w:rsidR="008D27E5" w:rsidRPr="00364271">
        <w:rPr>
          <w:rFonts w:ascii="Times New Roman" w:eastAsia="Times New Roman" w:hAnsi="Times New Roman" w:cs="Times New Roman"/>
          <w:sz w:val="24"/>
          <w:szCs w:val="24"/>
          <w:lang w:eastAsia="pt-BR"/>
        </w:rPr>
        <w:t>Facebook</w:t>
      </w:r>
      <w:r w:rsidR="00F33330" w:rsidRPr="00364271">
        <w:rPr>
          <w:rFonts w:ascii="Times New Roman" w:eastAsia="Times New Roman" w:hAnsi="Times New Roman" w:cs="Times New Roman"/>
          <w:sz w:val="24"/>
          <w:szCs w:val="24"/>
          <w:lang w:eastAsia="pt-BR"/>
        </w:rPr>
        <w:t xml:space="preserve"> como um meio de comunicação e socialização.</w:t>
      </w:r>
      <w:r w:rsidR="00035EB4" w:rsidRPr="00364271">
        <w:rPr>
          <w:rFonts w:ascii="Times New Roman" w:hAnsi="Times New Roman" w:cs="Times New Roman"/>
        </w:rPr>
        <w:t xml:space="preserve"> </w:t>
      </w:r>
    </w:p>
    <w:p w:rsidR="0018437D" w:rsidRPr="00364271" w:rsidRDefault="00E61187"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Partindo-se dessa premissa, </w:t>
      </w:r>
      <w:r w:rsidR="0018437D" w:rsidRPr="00364271">
        <w:rPr>
          <w:rFonts w:ascii="Times New Roman" w:eastAsia="Times New Roman" w:hAnsi="Times New Roman" w:cs="Times New Roman"/>
          <w:color w:val="000000"/>
          <w:sz w:val="24"/>
          <w:szCs w:val="24"/>
          <w:lang w:eastAsia="pt-BR"/>
        </w:rPr>
        <w:t xml:space="preserve">este estudo busca verificar se os cinco grandes fatores da </w:t>
      </w:r>
      <w:r w:rsidR="00653952" w:rsidRPr="00364271">
        <w:rPr>
          <w:rFonts w:ascii="Times New Roman" w:eastAsia="Times New Roman" w:hAnsi="Times New Roman" w:cs="Times New Roman"/>
          <w:color w:val="000000"/>
          <w:sz w:val="24"/>
          <w:szCs w:val="24"/>
          <w:lang w:eastAsia="pt-BR"/>
        </w:rPr>
        <w:t>P</w:t>
      </w:r>
      <w:r w:rsidR="0018437D" w:rsidRPr="00364271">
        <w:rPr>
          <w:rFonts w:ascii="Times New Roman" w:eastAsia="Times New Roman" w:hAnsi="Times New Roman" w:cs="Times New Roman"/>
          <w:color w:val="000000"/>
          <w:sz w:val="24"/>
          <w:szCs w:val="24"/>
          <w:lang w:eastAsia="pt-BR"/>
        </w:rPr>
        <w:t xml:space="preserve">ersonalidade afetam positivamente a intenção de uso do Aplicativo </w:t>
      </w:r>
      <w:r w:rsidR="0018437D" w:rsidRPr="00364271">
        <w:rPr>
          <w:rFonts w:ascii="Times New Roman" w:eastAsia="Times New Roman" w:hAnsi="Times New Roman" w:cs="Times New Roman"/>
          <w:i/>
          <w:color w:val="000000"/>
          <w:sz w:val="24"/>
          <w:szCs w:val="24"/>
          <w:lang w:eastAsia="pt-BR"/>
        </w:rPr>
        <w:t>WhatsApp</w:t>
      </w:r>
      <w:r w:rsidR="0018437D" w:rsidRPr="00364271">
        <w:rPr>
          <w:rFonts w:ascii="Times New Roman" w:eastAsia="Times New Roman" w:hAnsi="Times New Roman" w:cs="Times New Roman"/>
          <w:color w:val="000000"/>
          <w:sz w:val="24"/>
          <w:szCs w:val="24"/>
          <w:lang w:eastAsia="pt-BR"/>
        </w:rPr>
        <w:t>, conforme hipóteses apresentadas a seguir.</w:t>
      </w:r>
    </w:p>
    <w:p w:rsidR="0084666C" w:rsidRPr="00364271" w:rsidRDefault="00BF03A0" w:rsidP="00F96AA2">
      <w:pPr>
        <w:spacing w:after="0" w:line="240" w:lineRule="auto"/>
        <w:ind w:firstLine="708"/>
        <w:jc w:val="both"/>
        <w:rPr>
          <w:rFonts w:ascii="Times New Roman" w:hAnsi="Times New Roman" w:cs="Times New Roman"/>
          <w:color w:val="000000"/>
          <w:sz w:val="24"/>
          <w:szCs w:val="24"/>
        </w:rPr>
      </w:pPr>
      <w:r w:rsidRPr="00364271">
        <w:rPr>
          <w:rFonts w:ascii="Times New Roman" w:eastAsia="Times New Roman" w:hAnsi="Times New Roman" w:cs="Times New Roman"/>
          <w:b/>
          <w:i/>
          <w:color w:val="000000"/>
          <w:sz w:val="24"/>
          <w:szCs w:val="24"/>
          <w:lang w:eastAsia="pt-BR"/>
        </w:rPr>
        <w:t>H1</w:t>
      </w:r>
      <w:r w:rsidR="0084666C" w:rsidRPr="00364271">
        <w:rPr>
          <w:rFonts w:ascii="Times New Roman" w:eastAsia="Times New Roman" w:hAnsi="Times New Roman" w:cs="Times New Roman"/>
          <w:color w:val="000000"/>
          <w:sz w:val="24"/>
          <w:szCs w:val="24"/>
          <w:lang w:eastAsia="pt-BR"/>
        </w:rPr>
        <w:t xml:space="preserve">: o fator Abertura influencia positivamente a Intenção de uso do </w:t>
      </w:r>
      <w:r w:rsidR="0084666C" w:rsidRPr="00364271">
        <w:rPr>
          <w:rFonts w:ascii="Times New Roman" w:eastAsia="Times New Roman" w:hAnsi="Times New Roman" w:cs="Times New Roman"/>
          <w:i/>
          <w:color w:val="000000"/>
          <w:sz w:val="24"/>
          <w:szCs w:val="24"/>
          <w:lang w:eastAsia="pt-BR"/>
        </w:rPr>
        <w:t>WhatsApp</w:t>
      </w:r>
      <w:r w:rsidR="00DD017E" w:rsidRPr="00364271">
        <w:rPr>
          <w:rFonts w:ascii="Times New Roman" w:eastAsia="Times New Roman" w:hAnsi="Times New Roman" w:cs="Times New Roman"/>
          <w:i/>
          <w:color w:val="000000"/>
          <w:sz w:val="24"/>
          <w:szCs w:val="24"/>
          <w:lang w:eastAsia="pt-BR"/>
        </w:rPr>
        <w:t>.</w:t>
      </w:r>
    </w:p>
    <w:p w:rsidR="0084666C" w:rsidRPr="00364271" w:rsidRDefault="00BF03A0" w:rsidP="00F96AA2">
      <w:pPr>
        <w:spacing w:after="0" w:line="240" w:lineRule="auto"/>
        <w:ind w:firstLine="708"/>
        <w:jc w:val="both"/>
        <w:rPr>
          <w:rFonts w:ascii="Times New Roman" w:eastAsia="Times New Roman" w:hAnsi="Times New Roman" w:cs="Times New Roman"/>
          <w:i/>
          <w:color w:val="000000"/>
          <w:sz w:val="24"/>
          <w:szCs w:val="24"/>
          <w:lang w:eastAsia="pt-BR"/>
        </w:rPr>
      </w:pPr>
      <w:r w:rsidRPr="00364271">
        <w:rPr>
          <w:rFonts w:ascii="Times New Roman" w:eastAsia="Times New Roman" w:hAnsi="Times New Roman" w:cs="Times New Roman"/>
          <w:b/>
          <w:i/>
          <w:color w:val="000000"/>
          <w:sz w:val="24"/>
          <w:szCs w:val="24"/>
          <w:lang w:eastAsia="pt-BR"/>
        </w:rPr>
        <w:t>H2</w:t>
      </w:r>
      <w:r w:rsidR="0084666C" w:rsidRPr="00364271">
        <w:rPr>
          <w:rFonts w:ascii="Times New Roman" w:eastAsia="Times New Roman" w:hAnsi="Times New Roman" w:cs="Times New Roman"/>
          <w:color w:val="000000"/>
          <w:sz w:val="24"/>
          <w:szCs w:val="24"/>
          <w:lang w:eastAsia="pt-BR"/>
        </w:rPr>
        <w:t xml:space="preserve">: o fator </w:t>
      </w:r>
      <w:proofErr w:type="spellStart"/>
      <w:r w:rsidR="0084666C" w:rsidRPr="00364271">
        <w:rPr>
          <w:rFonts w:ascii="Times New Roman" w:eastAsia="Times New Roman" w:hAnsi="Times New Roman" w:cs="Times New Roman"/>
          <w:color w:val="000000"/>
          <w:sz w:val="24"/>
          <w:szCs w:val="24"/>
          <w:lang w:eastAsia="pt-BR"/>
        </w:rPr>
        <w:t>Conscienciosidade</w:t>
      </w:r>
      <w:proofErr w:type="spellEnd"/>
      <w:r w:rsidR="0084666C" w:rsidRPr="00364271">
        <w:rPr>
          <w:rFonts w:ascii="Times New Roman" w:eastAsia="Times New Roman" w:hAnsi="Times New Roman" w:cs="Times New Roman"/>
          <w:color w:val="000000"/>
          <w:sz w:val="24"/>
          <w:szCs w:val="24"/>
          <w:lang w:eastAsia="pt-BR"/>
        </w:rPr>
        <w:t xml:space="preserve"> influencia </w:t>
      </w:r>
      <w:r w:rsidR="00AD5328" w:rsidRPr="00364271">
        <w:rPr>
          <w:rFonts w:ascii="Times New Roman" w:eastAsia="Times New Roman" w:hAnsi="Times New Roman" w:cs="Times New Roman"/>
          <w:color w:val="000000"/>
          <w:sz w:val="24"/>
          <w:szCs w:val="24"/>
          <w:lang w:eastAsia="pt-BR"/>
        </w:rPr>
        <w:t xml:space="preserve">negativamente </w:t>
      </w:r>
      <w:r w:rsidR="0084666C" w:rsidRPr="00364271">
        <w:rPr>
          <w:rFonts w:ascii="Times New Roman" w:eastAsia="Times New Roman" w:hAnsi="Times New Roman" w:cs="Times New Roman"/>
          <w:color w:val="000000"/>
          <w:sz w:val="24"/>
          <w:szCs w:val="24"/>
          <w:lang w:eastAsia="pt-BR"/>
        </w:rPr>
        <w:t xml:space="preserve">a Intenção de uso do </w:t>
      </w:r>
      <w:r w:rsidR="0084666C" w:rsidRPr="00364271">
        <w:rPr>
          <w:rFonts w:ascii="Times New Roman" w:eastAsia="Times New Roman" w:hAnsi="Times New Roman" w:cs="Times New Roman"/>
          <w:i/>
          <w:color w:val="000000"/>
          <w:sz w:val="24"/>
          <w:szCs w:val="24"/>
          <w:lang w:eastAsia="pt-BR"/>
        </w:rPr>
        <w:t>WhatsApp</w:t>
      </w:r>
      <w:r w:rsidR="00DD017E" w:rsidRPr="00364271">
        <w:rPr>
          <w:rFonts w:ascii="Times New Roman" w:eastAsia="Times New Roman" w:hAnsi="Times New Roman" w:cs="Times New Roman"/>
          <w:i/>
          <w:color w:val="000000"/>
          <w:sz w:val="24"/>
          <w:szCs w:val="24"/>
          <w:lang w:eastAsia="pt-BR"/>
        </w:rPr>
        <w:t>.</w:t>
      </w:r>
    </w:p>
    <w:p w:rsidR="0084666C" w:rsidRPr="00364271" w:rsidRDefault="00BF03A0" w:rsidP="00F96AA2">
      <w:pPr>
        <w:spacing w:after="0" w:line="240" w:lineRule="auto"/>
        <w:ind w:firstLine="708"/>
        <w:jc w:val="both"/>
        <w:rPr>
          <w:rFonts w:ascii="Times New Roman" w:eastAsia="Times New Roman" w:hAnsi="Times New Roman" w:cs="Times New Roman"/>
          <w:i/>
          <w:color w:val="000000"/>
          <w:sz w:val="24"/>
          <w:szCs w:val="24"/>
          <w:lang w:eastAsia="pt-BR"/>
        </w:rPr>
      </w:pPr>
      <w:r w:rsidRPr="00364271">
        <w:rPr>
          <w:rFonts w:ascii="Times New Roman" w:eastAsia="Times New Roman" w:hAnsi="Times New Roman" w:cs="Times New Roman"/>
          <w:b/>
          <w:i/>
          <w:color w:val="000000"/>
          <w:sz w:val="24"/>
          <w:szCs w:val="24"/>
          <w:lang w:eastAsia="pt-BR"/>
        </w:rPr>
        <w:t>H3</w:t>
      </w:r>
      <w:r w:rsidR="0084666C" w:rsidRPr="00364271">
        <w:rPr>
          <w:rFonts w:ascii="Times New Roman" w:eastAsia="Times New Roman" w:hAnsi="Times New Roman" w:cs="Times New Roman"/>
          <w:color w:val="000000"/>
          <w:sz w:val="24"/>
          <w:szCs w:val="24"/>
          <w:lang w:eastAsia="pt-BR"/>
        </w:rPr>
        <w:t xml:space="preserve">: o fator Extroversão influencia positivamente a Intenção de uso do </w:t>
      </w:r>
      <w:r w:rsidR="0084666C" w:rsidRPr="00364271">
        <w:rPr>
          <w:rFonts w:ascii="Times New Roman" w:eastAsia="Times New Roman" w:hAnsi="Times New Roman" w:cs="Times New Roman"/>
          <w:i/>
          <w:color w:val="000000"/>
          <w:sz w:val="24"/>
          <w:szCs w:val="24"/>
          <w:lang w:eastAsia="pt-BR"/>
        </w:rPr>
        <w:t>WhatsApp</w:t>
      </w:r>
      <w:r w:rsidR="00DD017E" w:rsidRPr="00364271">
        <w:rPr>
          <w:rFonts w:ascii="Times New Roman" w:eastAsia="Times New Roman" w:hAnsi="Times New Roman" w:cs="Times New Roman"/>
          <w:i/>
          <w:color w:val="000000"/>
          <w:sz w:val="24"/>
          <w:szCs w:val="24"/>
          <w:lang w:eastAsia="pt-BR"/>
        </w:rPr>
        <w:t>.</w:t>
      </w:r>
    </w:p>
    <w:p w:rsidR="0084666C" w:rsidRPr="00364271" w:rsidRDefault="00BF03A0" w:rsidP="00F96AA2">
      <w:pPr>
        <w:spacing w:after="0" w:line="240" w:lineRule="auto"/>
        <w:ind w:firstLine="708"/>
        <w:jc w:val="both"/>
        <w:rPr>
          <w:rFonts w:ascii="Times New Roman" w:eastAsia="Times New Roman" w:hAnsi="Times New Roman" w:cs="Times New Roman"/>
          <w:i/>
          <w:color w:val="000000"/>
          <w:sz w:val="24"/>
          <w:szCs w:val="24"/>
          <w:lang w:eastAsia="pt-BR"/>
        </w:rPr>
      </w:pPr>
      <w:r w:rsidRPr="00364271">
        <w:rPr>
          <w:rFonts w:ascii="Times New Roman" w:eastAsia="Times New Roman" w:hAnsi="Times New Roman" w:cs="Times New Roman"/>
          <w:b/>
          <w:i/>
          <w:color w:val="000000"/>
          <w:sz w:val="24"/>
          <w:szCs w:val="24"/>
          <w:lang w:eastAsia="pt-BR"/>
        </w:rPr>
        <w:t>H4</w:t>
      </w:r>
      <w:r w:rsidR="0084666C" w:rsidRPr="00364271">
        <w:rPr>
          <w:rFonts w:ascii="Times New Roman" w:eastAsia="Times New Roman" w:hAnsi="Times New Roman" w:cs="Times New Roman"/>
          <w:color w:val="000000"/>
          <w:sz w:val="24"/>
          <w:szCs w:val="24"/>
          <w:lang w:eastAsia="pt-BR"/>
        </w:rPr>
        <w:t xml:space="preserve">: o fator Amabilidade influencia positivamente a Intenção de uso do </w:t>
      </w:r>
      <w:r w:rsidR="0084666C" w:rsidRPr="00364271">
        <w:rPr>
          <w:rFonts w:ascii="Times New Roman" w:eastAsia="Times New Roman" w:hAnsi="Times New Roman" w:cs="Times New Roman"/>
          <w:i/>
          <w:color w:val="000000"/>
          <w:sz w:val="24"/>
          <w:szCs w:val="24"/>
          <w:lang w:eastAsia="pt-BR"/>
        </w:rPr>
        <w:t>WhatsApp</w:t>
      </w:r>
      <w:r w:rsidR="00DD017E" w:rsidRPr="00364271">
        <w:rPr>
          <w:rFonts w:ascii="Times New Roman" w:eastAsia="Times New Roman" w:hAnsi="Times New Roman" w:cs="Times New Roman"/>
          <w:i/>
          <w:color w:val="000000"/>
          <w:sz w:val="24"/>
          <w:szCs w:val="24"/>
          <w:lang w:eastAsia="pt-BR"/>
        </w:rPr>
        <w:t>.</w:t>
      </w:r>
    </w:p>
    <w:p w:rsidR="00221BCA" w:rsidRPr="00364271" w:rsidRDefault="00AA79DD"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De acordo com Ross</w:t>
      </w:r>
      <w:r w:rsidR="002210F6" w:rsidRPr="00364271">
        <w:rPr>
          <w:rFonts w:ascii="Times New Roman" w:eastAsia="Times New Roman" w:hAnsi="Times New Roman" w:cs="Times New Roman"/>
          <w:color w:val="000000"/>
          <w:sz w:val="24"/>
          <w:szCs w:val="24"/>
          <w:lang w:eastAsia="pt-BR"/>
        </w:rPr>
        <w:t xml:space="preserve">, </w:t>
      </w:r>
      <w:proofErr w:type="spellStart"/>
      <w:r w:rsidR="002210F6" w:rsidRPr="00364271">
        <w:rPr>
          <w:rFonts w:ascii="Times New Roman" w:eastAsia="Times New Roman" w:hAnsi="Times New Roman" w:cs="Times New Roman"/>
          <w:sz w:val="24"/>
          <w:szCs w:val="24"/>
          <w:lang w:eastAsia="pt-BR"/>
        </w:rPr>
        <w:t>Orr</w:t>
      </w:r>
      <w:proofErr w:type="spellEnd"/>
      <w:r w:rsidR="002210F6" w:rsidRPr="00364271">
        <w:rPr>
          <w:rFonts w:ascii="Times New Roman" w:eastAsia="Times New Roman" w:hAnsi="Times New Roman" w:cs="Times New Roman"/>
          <w:sz w:val="24"/>
          <w:szCs w:val="24"/>
          <w:lang w:eastAsia="pt-BR"/>
        </w:rPr>
        <w:t xml:space="preserve">, </w:t>
      </w:r>
      <w:proofErr w:type="spellStart"/>
      <w:r w:rsidR="002210F6" w:rsidRPr="00364271">
        <w:rPr>
          <w:rFonts w:ascii="Times New Roman" w:eastAsia="Times New Roman" w:hAnsi="Times New Roman" w:cs="Times New Roman"/>
          <w:sz w:val="24"/>
          <w:szCs w:val="24"/>
          <w:lang w:eastAsia="pt-BR"/>
        </w:rPr>
        <w:t>Sisic</w:t>
      </w:r>
      <w:proofErr w:type="spellEnd"/>
      <w:r w:rsidR="002210F6"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i/>
          <w:iCs/>
          <w:color w:val="000000"/>
          <w:sz w:val="24"/>
          <w:szCs w:val="24"/>
          <w:lang w:eastAsia="pt-BR"/>
        </w:rPr>
        <w:t>et al</w:t>
      </w:r>
      <w:r w:rsidRPr="00364271">
        <w:rPr>
          <w:rFonts w:ascii="Times New Roman" w:eastAsia="Times New Roman" w:hAnsi="Times New Roman" w:cs="Times New Roman"/>
          <w:color w:val="000000"/>
          <w:sz w:val="24"/>
          <w:szCs w:val="24"/>
          <w:lang w:eastAsia="pt-BR"/>
        </w:rPr>
        <w:t>. (2009), o</w:t>
      </w:r>
      <w:r w:rsidR="0018437D" w:rsidRPr="00364271">
        <w:rPr>
          <w:rFonts w:ascii="Times New Roman" w:eastAsia="Times New Roman" w:hAnsi="Times New Roman" w:cs="Times New Roman"/>
          <w:color w:val="000000"/>
          <w:sz w:val="24"/>
          <w:szCs w:val="24"/>
          <w:lang w:eastAsia="pt-BR"/>
        </w:rPr>
        <w:t xml:space="preserve">s indivíduos com altos níveis de </w:t>
      </w:r>
      <w:proofErr w:type="spellStart"/>
      <w:r w:rsidR="00653952" w:rsidRPr="00364271">
        <w:rPr>
          <w:rFonts w:ascii="Times New Roman" w:eastAsia="Times New Roman" w:hAnsi="Times New Roman" w:cs="Times New Roman"/>
          <w:color w:val="000000"/>
          <w:sz w:val="24"/>
          <w:szCs w:val="24"/>
          <w:lang w:eastAsia="pt-BR"/>
        </w:rPr>
        <w:t>N</w:t>
      </w:r>
      <w:r w:rsidR="0018437D" w:rsidRPr="00364271">
        <w:rPr>
          <w:rFonts w:ascii="Times New Roman" w:eastAsia="Times New Roman" w:hAnsi="Times New Roman" w:cs="Times New Roman"/>
          <w:color w:val="000000"/>
          <w:sz w:val="24"/>
          <w:szCs w:val="24"/>
          <w:lang w:eastAsia="pt-BR"/>
        </w:rPr>
        <w:t>euroticismo</w:t>
      </w:r>
      <w:proofErr w:type="spellEnd"/>
      <w:r w:rsidR="0018437D" w:rsidRPr="00364271">
        <w:rPr>
          <w:rFonts w:ascii="Times New Roman" w:eastAsia="Times New Roman" w:hAnsi="Times New Roman" w:cs="Times New Roman"/>
          <w:color w:val="000000"/>
          <w:sz w:val="24"/>
          <w:szCs w:val="24"/>
          <w:lang w:eastAsia="pt-BR"/>
        </w:rPr>
        <w:t xml:space="preserve"> tendem a usar as mídias sociais para reflexão, uma vez que tal recurso pode ajudá-los a sentir-se menos ansiosos ou nervosos. </w:t>
      </w:r>
      <w:r w:rsidR="00221BCA" w:rsidRPr="00364271">
        <w:rPr>
          <w:rFonts w:ascii="Times New Roman" w:eastAsia="Times New Roman" w:hAnsi="Times New Roman" w:cs="Times New Roman"/>
          <w:color w:val="000000"/>
          <w:sz w:val="24"/>
          <w:szCs w:val="24"/>
          <w:lang w:eastAsia="pt-BR"/>
        </w:rPr>
        <w:t>Corroborando, Gosling</w:t>
      </w:r>
      <w:r w:rsidR="00E70F2D" w:rsidRPr="00364271">
        <w:rPr>
          <w:rFonts w:ascii="Times New Roman" w:eastAsia="Times New Roman" w:hAnsi="Times New Roman" w:cs="Times New Roman"/>
          <w:color w:val="000000"/>
          <w:sz w:val="24"/>
          <w:szCs w:val="24"/>
          <w:lang w:eastAsia="pt-BR"/>
        </w:rPr>
        <w:t xml:space="preserve">, Augustine e </w:t>
      </w:r>
      <w:proofErr w:type="spellStart"/>
      <w:r w:rsidR="00E70F2D" w:rsidRPr="00364271">
        <w:rPr>
          <w:rFonts w:ascii="Times New Roman" w:eastAsia="Times New Roman" w:hAnsi="Times New Roman" w:cs="Times New Roman"/>
          <w:color w:val="000000"/>
          <w:sz w:val="24"/>
          <w:szCs w:val="24"/>
          <w:lang w:eastAsia="pt-BR"/>
        </w:rPr>
        <w:t>Vazire</w:t>
      </w:r>
      <w:proofErr w:type="spellEnd"/>
      <w:r w:rsidR="00E70F2D" w:rsidRPr="00364271">
        <w:rPr>
          <w:rFonts w:ascii="Times New Roman" w:eastAsia="Times New Roman" w:hAnsi="Times New Roman" w:cs="Times New Roman"/>
          <w:color w:val="000000"/>
          <w:sz w:val="24"/>
          <w:szCs w:val="24"/>
          <w:lang w:eastAsia="pt-BR"/>
        </w:rPr>
        <w:t xml:space="preserve"> </w:t>
      </w:r>
      <w:r w:rsidR="00221BCA" w:rsidRPr="00364271">
        <w:rPr>
          <w:rFonts w:ascii="Times New Roman" w:eastAsia="Times New Roman" w:hAnsi="Times New Roman" w:cs="Times New Roman"/>
          <w:i/>
          <w:iCs/>
          <w:color w:val="000000"/>
          <w:sz w:val="24"/>
          <w:szCs w:val="24"/>
          <w:lang w:eastAsia="pt-BR"/>
        </w:rPr>
        <w:t>et al.</w:t>
      </w:r>
      <w:r w:rsidR="00221BCA" w:rsidRPr="00364271">
        <w:rPr>
          <w:rFonts w:ascii="Times New Roman" w:eastAsia="Times New Roman" w:hAnsi="Times New Roman" w:cs="Times New Roman"/>
          <w:color w:val="000000"/>
          <w:sz w:val="24"/>
          <w:szCs w:val="24"/>
          <w:lang w:eastAsia="pt-BR"/>
        </w:rPr>
        <w:t xml:space="preserve"> (2011) afirmam que indivíduos que mostram alta extroversão tendem a ter mais experiências sociais </w:t>
      </w:r>
      <w:r w:rsidR="00BF03A0" w:rsidRPr="00364271">
        <w:rPr>
          <w:rFonts w:ascii="Times New Roman" w:eastAsia="Times New Roman" w:hAnsi="Times New Roman" w:cs="Times New Roman"/>
          <w:i/>
          <w:iCs/>
          <w:color w:val="000000"/>
          <w:sz w:val="24"/>
          <w:szCs w:val="24"/>
          <w:lang w:eastAsia="pt-BR"/>
        </w:rPr>
        <w:t>online</w:t>
      </w:r>
      <w:r w:rsidR="00221BCA" w:rsidRPr="00364271">
        <w:rPr>
          <w:rFonts w:ascii="Times New Roman" w:eastAsia="Times New Roman" w:hAnsi="Times New Roman" w:cs="Times New Roman"/>
          <w:i/>
          <w:iCs/>
          <w:color w:val="000000"/>
          <w:sz w:val="24"/>
          <w:szCs w:val="24"/>
          <w:lang w:eastAsia="pt-BR"/>
        </w:rPr>
        <w:t xml:space="preserve">. </w:t>
      </w:r>
      <w:r w:rsidR="008D27E5" w:rsidRPr="00364271">
        <w:rPr>
          <w:rFonts w:ascii="Times New Roman" w:eastAsia="Times New Roman" w:hAnsi="Times New Roman" w:cs="Times New Roman"/>
          <w:iCs/>
          <w:color w:val="000000"/>
          <w:sz w:val="24"/>
          <w:szCs w:val="24"/>
          <w:lang w:eastAsia="pt-BR"/>
        </w:rPr>
        <w:t>Assim, a partir destas constatações, e</w:t>
      </w:r>
      <w:r w:rsidR="00BF03A0" w:rsidRPr="00364271">
        <w:rPr>
          <w:rFonts w:ascii="Times New Roman" w:eastAsia="Times New Roman" w:hAnsi="Times New Roman" w:cs="Times New Roman"/>
          <w:color w:val="000000"/>
          <w:sz w:val="24"/>
          <w:szCs w:val="24"/>
          <w:lang w:eastAsia="pt-BR"/>
        </w:rPr>
        <w:t xml:space="preserve">sta investigação parte da concepção de uma relação positiva entre </w:t>
      </w:r>
      <w:proofErr w:type="spellStart"/>
      <w:r w:rsidR="00BF03A0" w:rsidRPr="00364271">
        <w:rPr>
          <w:rFonts w:ascii="Times New Roman" w:eastAsia="Times New Roman" w:hAnsi="Times New Roman" w:cs="Times New Roman"/>
          <w:color w:val="000000"/>
          <w:sz w:val="24"/>
          <w:szCs w:val="24"/>
          <w:lang w:eastAsia="pt-BR"/>
        </w:rPr>
        <w:t>Neuroticismo</w:t>
      </w:r>
      <w:proofErr w:type="spellEnd"/>
      <w:r w:rsidR="00BF03A0" w:rsidRPr="00364271">
        <w:rPr>
          <w:rFonts w:ascii="Times New Roman" w:eastAsia="Times New Roman" w:hAnsi="Times New Roman" w:cs="Times New Roman"/>
          <w:color w:val="000000"/>
          <w:sz w:val="24"/>
          <w:szCs w:val="24"/>
          <w:lang w:eastAsia="pt-BR"/>
        </w:rPr>
        <w:t xml:space="preserve"> e a intenção de uso de redes sociais</w:t>
      </w:r>
      <w:r w:rsidR="0047319D" w:rsidRPr="00364271">
        <w:rPr>
          <w:rFonts w:ascii="Times New Roman" w:eastAsia="Times New Roman" w:hAnsi="Times New Roman" w:cs="Times New Roman"/>
          <w:color w:val="000000"/>
          <w:sz w:val="24"/>
          <w:szCs w:val="24"/>
          <w:lang w:eastAsia="pt-BR"/>
        </w:rPr>
        <w:t>.</w:t>
      </w:r>
    </w:p>
    <w:p w:rsidR="0084666C" w:rsidRPr="00364271" w:rsidRDefault="0084666C" w:rsidP="00F96AA2">
      <w:pPr>
        <w:spacing w:after="0" w:line="240" w:lineRule="auto"/>
        <w:ind w:firstLine="708"/>
        <w:jc w:val="both"/>
        <w:rPr>
          <w:rFonts w:ascii="Times New Roman" w:eastAsia="Times New Roman" w:hAnsi="Times New Roman" w:cs="Times New Roman"/>
          <w:i/>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H5: o fator </w:t>
      </w:r>
      <w:proofErr w:type="spellStart"/>
      <w:r w:rsidRPr="00364271">
        <w:rPr>
          <w:rFonts w:ascii="Times New Roman" w:eastAsia="Times New Roman" w:hAnsi="Times New Roman" w:cs="Times New Roman"/>
          <w:color w:val="000000"/>
          <w:sz w:val="24"/>
          <w:szCs w:val="24"/>
          <w:lang w:eastAsia="pt-BR"/>
        </w:rPr>
        <w:t>Neuroticismo</w:t>
      </w:r>
      <w:proofErr w:type="spellEnd"/>
      <w:r w:rsidRPr="00364271">
        <w:rPr>
          <w:rFonts w:ascii="Times New Roman" w:eastAsia="Times New Roman" w:hAnsi="Times New Roman" w:cs="Times New Roman"/>
          <w:color w:val="000000"/>
          <w:sz w:val="24"/>
          <w:szCs w:val="24"/>
          <w:lang w:eastAsia="pt-BR"/>
        </w:rPr>
        <w:t xml:space="preserve"> influencia positivamente a Intenção de uso do </w:t>
      </w:r>
      <w:r w:rsidRPr="00364271">
        <w:rPr>
          <w:rFonts w:ascii="Times New Roman" w:eastAsia="Times New Roman" w:hAnsi="Times New Roman" w:cs="Times New Roman"/>
          <w:i/>
          <w:color w:val="000000"/>
          <w:sz w:val="24"/>
          <w:szCs w:val="24"/>
          <w:lang w:eastAsia="pt-BR"/>
        </w:rPr>
        <w:t>WhatsApp.</w:t>
      </w:r>
    </w:p>
    <w:p w:rsidR="00653952" w:rsidRPr="00364271" w:rsidRDefault="001D3C2F" w:rsidP="00F96AA2">
      <w:pPr>
        <w:spacing w:after="0" w:line="240" w:lineRule="auto"/>
        <w:ind w:firstLine="708"/>
        <w:jc w:val="both"/>
        <w:rPr>
          <w:rFonts w:ascii="Times New Roman" w:hAnsi="Times New Roman" w:cs="Times New Roman"/>
          <w:color w:val="000000"/>
          <w:sz w:val="24"/>
          <w:szCs w:val="24"/>
        </w:rPr>
      </w:pPr>
      <w:r w:rsidRPr="00364271">
        <w:rPr>
          <w:rFonts w:ascii="Times New Roman" w:eastAsia="Times New Roman" w:hAnsi="Times New Roman" w:cs="Times New Roman"/>
          <w:color w:val="000000"/>
          <w:sz w:val="24"/>
          <w:szCs w:val="24"/>
          <w:lang w:eastAsia="pt-BR"/>
        </w:rPr>
        <w:t xml:space="preserve">Pesquisadores também investigaram as associações entre os traços da </w:t>
      </w:r>
      <w:r w:rsidR="00653952" w:rsidRPr="00364271">
        <w:rPr>
          <w:rFonts w:ascii="Times New Roman" w:eastAsia="Times New Roman" w:hAnsi="Times New Roman" w:cs="Times New Roman"/>
          <w:color w:val="000000"/>
          <w:sz w:val="24"/>
          <w:szCs w:val="24"/>
          <w:lang w:eastAsia="pt-BR"/>
        </w:rPr>
        <w:t>P</w:t>
      </w:r>
      <w:r w:rsidRPr="00364271">
        <w:rPr>
          <w:rFonts w:ascii="Times New Roman" w:eastAsia="Times New Roman" w:hAnsi="Times New Roman" w:cs="Times New Roman"/>
          <w:color w:val="000000"/>
          <w:sz w:val="24"/>
          <w:szCs w:val="24"/>
          <w:lang w:eastAsia="pt-BR"/>
        </w:rPr>
        <w:t xml:space="preserve">ersonalidade e a </w:t>
      </w:r>
      <w:r w:rsidR="00653952" w:rsidRPr="00364271">
        <w:rPr>
          <w:rFonts w:ascii="Times New Roman" w:eastAsia="Times New Roman" w:hAnsi="Times New Roman" w:cs="Times New Roman"/>
          <w:color w:val="000000"/>
          <w:sz w:val="24"/>
          <w:szCs w:val="24"/>
          <w:lang w:eastAsia="pt-BR"/>
        </w:rPr>
        <w:t>P</w:t>
      </w:r>
      <w:r w:rsidRPr="00364271">
        <w:rPr>
          <w:rFonts w:ascii="Times New Roman" w:eastAsia="Times New Roman" w:hAnsi="Times New Roman" w:cs="Times New Roman"/>
          <w:color w:val="000000"/>
          <w:sz w:val="24"/>
          <w:szCs w:val="24"/>
          <w:lang w:eastAsia="pt-BR"/>
        </w:rPr>
        <w:t>articipação em grupos de redes sociais</w:t>
      </w:r>
      <w:r w:rsidR="00B65ED3" w:rsidRPr="00364271">
        <w:rPr>
          <w:rFonts w:ascii="Times New Roman" w:eastAsia="Times New Roman" w:hAnsi="Times New Roman" w:cs="Times New Roman"/>
          <w:color w:val="000000"/>
          <w:sz w:val="24"/>
          <w:szCs w:val="24"/>
          <w:lang w:eastAsia="pt-BR"/>
        </w:rPr>
        <w:t xml:space="preserve"> virtuais</w:t>
      </w:r>
      <w:r w:rsidRPr="00364271">
        <w:rPr>
          <w:rFonts w:ascii="Times New Roman" w:eastAsia="Times New Roman" w:hAnsi="Times New Roman" w:cs="Times New Roman"/>
          <w:color w:val="000000"/>
          <w:sz w:val="24"/>
          <w:szCs w:val="24"/>
          <w:lang w:eastAsia="pt-BR"/>
        </w:rPr>
        <w:t>. Ross</w:t>
      </w:r>
      <w:r w:rsidR="00E70F2D" w:rsidRPr="00364271">
        <w:rPr>
          <w:rFonts w:ascii="Times New Roman" w:eastAsia="Times New Roman" w:hAnsi="Times New Roman" w:cs="Times New Roman"/>
          <w:color w:val="000000"/>
          <w:sz w:val="24"/>
          <w:szCs w:val="24"/>
          <w:lang w:eastAsia="pt-BR"/>
        </w:rPr>
        <w:t xml:space="preserve">, </w:t>
      </w:r>
      <w:proofErr w:type="spellStart"/>
      <w:r w:rsidR="00E70F2D" w:rsidRPr="00364271">
        <w:rPr>
          <w:rFonts w:ascii="Times New Roman" w:eastAsia="Times New Roman" w:hAnsi="Times New Roman" w:cs="Times New Roman"/>
          <w:sz w:val="24"/>
          <w:szCs w:val="24"/>
          <w:lang w:eastAsia="pt-BR"/>
        </w:rPr>
        <w:t>Orr</w:t>
      </w:r>
      <w:proofErr w:type="spellEnd"/>
      <w:r w:rsidR="00E70F2D" w:rsidRPr="00364271">
        <w:rPr>
          <w:rFonts w:ascii="Times New Roman" w:eastAsia="Times New Roman" w:hAnsi="Times New Roman" w:cs="Times New Roman"/>
          <w:sz w:val="24"/>
          <w:szCs w:val="24"/>
          <w:lang w:eastAsia="pt-BR"/>
        </w:rPr>
        <w:t xml:space="preserve">, </w:t>
      </w:r>
      <w:proofErr w:type="spellStart"/>
      <w:r w:rsidR="00E70F2D" w:rsidRPr="00364271">
        <w:rPr>
          <w:rFonts w:ascii="Times New Roman" w:eastAsia="Times New Roman" w:hAnsi="Times New Roman" w:cs="Times New Roman"/>
          <w:sz w:val="24"/>
          <w:szCs w:val="24"/>
          <w:lang w:eastAsia="pt-BR"/>
        </w:rPr>
        <w:t>Sisic</w:t>
      </w:r>
      <w:proofErr w:type="spellEnd"/>
      <w:r w:rsidRPr="00364271">
        <w:rPr>
          <w:rFonts w:ascii="Times New Roman" w:eastAsia="Times New Roman" w:hAnsi="Times New Roman" w:cs="Times New Roman"/>
          <w:color w:val="000000"/>
          <w:sz w:val="24"/>
          <w:szCs w:val="24"/>
          <w:lang w:eastAsia="pt-BR"/>
        </w:rPr>
        <w:t xml:space="preserve"> </w:t>
      </w:r>
      <w:r w:rsidRPr="00364271">
        <w:rPr>
          <w:rFonts w:ascii="Times New Roman" w:eastAsia="Times New Roman" w:hAnsi="Times New Roman" w:cs="Times New Roman"/>
          <w:i/>
          <w:iCs/>
          <w:color w:val="000000"/>
          <w:sz w:val="24"/>
          <w:szCs w:val="24"/>
          <w:lang w:eastAsia="pt-BR"/>
        </w:rPr>
        <w:t>et al</w:t>
      </w:r>
      <w:r w:rsidRPr="00364271">
        <w:rPr>
          <w:rFonts w:ascii="Times New Roman" w:eastAsia="Times New Roman" w:hAnsi="Times New Roman" w:cs="Times New Roman"/>
          <w:color w:val="000000"/>
          <w:sz w:val="24"/>
          <w:szCs w:val="24"/>
          <w:lang w:eastAsia="pt-BR"/>
        </w:rPr>
        <w:t xml:space="preserve">. (2009) verificaram que as pessoas extrovertidas pertenciam significativamente a mais grupos no </w:t>
      </w:r>
      <w:r w:rsidR="008D27E5" w:rsidRPr="00364271">
        <w:rPr>
          <w:rFonts w:ascii="Times New Roman" w:eastAsia="Times New Roman" w:hAnsi="Times New Roman" w:cs="Times New Roman"/>
          <w:color w:val="000000"/>
          <w:sz w:val="24"/>
          <w:szCs w:val="24"/>
          <w:lang w:eastAsia="pt-BR"/>
        </w:rPr>
        <w:t>Facebook</w:t>
      </w:r>
      <w:r w:rsidRPr="00364271">
        <w:rPr>
          <w:rFonts w:ascii="Times New Roman" w:eastAsia="Times New Roman" w:hAnsi="Times New Roman" w:cs="Times New Roman"/>
          <w:color w:val="000000"/>
          <w:sz w:val="24"/>
          <w:szCs w:val="24"/>
          <w:lang w:eastAsia="pt-BR"/>
        </w:rPr>
        <w:t xml:space="preserve"> e utilizavam esses grupos para manter seus laços sociais, enquanto que os usuários com um alto nível de Abertura estavam mais dispostos a considerar métodos alternativos de comunicação. </w:t>
      </w:r>
      <w:r w:rsidR="00842BA7" w:rsidRPr="00364271">
        <w:rPr>
          <w:rFonts w:ascii="Times New Roman" w:eastAsia="Times New Roman" w:hAnsi="Times New Roman" w:cs="Times New Roman"/>
          <w:color w:val="000000"/>
          <w:sz w:val="24"/>
          <w:szCs w:val="24"/>
          <w:lang w:eastAsia="pt-BR"/>
        </w:rPr>
        <w:t>Já Bronstein</w:t>
      </w:r>
      <w:r w:rsidR="00745570" w:rsidRPr="00364271">
        <w:rPr>
          <w:rFonts w:ascii="Times New Roman" w:eastAsia="Times New Roman" w:hAnsi="Times New Roman" w:cs="Times New Roman"/>
          <w:color w:val="000000"/>
          <w:sz w:val="24"/>
          <w:szCs w:val="24"/>
          <w:lang w:eastAsia="pt-BR"/>
        </w:rPr>
        <w:t xml:space="preserve">, </w:t>
      </w:r>
      <w:proofErr w:type="spellStart"/>
      <w:r w:rsidR="00745570" w:rsidRPr="00364271">
        <w:rPr>
          <w:rFonts w:ascii="Times New Roman" w:eastAsia="Times New Roman" w:hAnsi="Times New Roman" w:cs="Times New Roman"/>
          <w:color w:val="000000"/>
          <w:sz w:val="24"/>
          <w:szCs w:val="24"/>
          <w:lang w:eastAsia="pt-BR"/>
        </w:rPr>
        <w:t>Gazit</w:t>
      </w:r>
      <w:proofErr w:type="spellEnd"/>
      <w:r w:rsidR="009C4724" w:rsidRPr="00364271">
        <w:rPr>
          <w:rFonts w:ascii="Times New Roman" w:eastAsia="Times New Roman" w:hAnsi="Times New Roman" w:cs="Times New Roman"/>
          <w:color w:val="000000"/>
          <w:sz w:val="24"/>
          <w:szCs w:val="24"/>
          <w:lang w:eastAsia="pt-BR"/>
        </w:rPr>
        <w:t>,</w:t>
      </w:r>
      <w:r w:rsidR="00745570" w:rsidRPr="00364271">
        <w:rPr>
          <w:rFonts w:ascii="Times New Roman" w:eastAsia="Times New Roman" w:hAnsi="Times New Roman" w:cs="Times New Roman"/>
          <w:color w:val="000000"/>
          <w:sz w:val="24"/>
          <w:szCs w:val="24"/>
          <w:lang w:eastAsia="pt-BR"/>
        </w:rPr>
        <w:t xml:space="preserve"> Pérez</w:t>
      </w:r>
      <w:r w:rsidR="00842BA7" w:rsidRPr="00364271">
        <w:rPr>
          <w:rFonts w:ascii="Times New Roman" w:hAnsi="Times New Roman" w:cs="Times New Roman"/>
          <w:color w:val="000000"/>
          <w:sz w:val="24"/>
          <w:szCs w:val="24"/>
        </w:rPr>
        <w:t xml:space="preserve"> </w:t>
      </w:r>
      <w:r w:rsidR="00842BA7" w:rsidRPr="00364271">
        <w:rPr>
          <w:rFonts w:ascii="Times New Roman" w:hAnsi="Times New Roman" w:cs="Times New Roman"/>
          <w:i/>
          <w:iCs/>
          <w:color w:val="000000"/>
          <w:sz w:val="24"/>
          <w:szCs w:val="24"/>
        </w:rPr>
        <w:t>et al.</w:t>
      </w:r>
      <w:r w:rsidR="00842BA7" w:rsidRPr="00364271">
        <w:rPr>
          <w:rFonts w:ascii="Times New Roman" w:hAnsi="Times New Roman" w:cs="Times New Roman"/>
          <w:color w:val="000000"/>
          <w:sz w:val="24"/>
          <w:szCs w:val="24"/>
        </w:rPr>
        <w:t xml:space="preserve"> (2016) observaram que os usuários com altos níveis de participação em plataformas digitais também relataram níveis mais altos de Extroversão e Abertura. </w:t>
      </w:r>
      <w:r w:rsidR="0018437D" w:rsidRPr="00364271">
        <w:rPr>
          <w:rFonts w:ascii="Times New Roman" w:hAnsi="Times New Roman" w:cs="Times New Roman"/>
          <w:color w:val="000000"/>
          <w:sz w:val="24"/>
          <w:szCs w:val="24"/>
        </w:rPr>
        <w:t xml:space="preserve">Ao analisarem os traços de Abertura, Extroversão e </w:t>
      </w:r>
      <w:proofErr w:type="spellStart"/>
      <w:r w:rsidR="0018437D" w:rsidRPr="00364271">
        <w:rPr>
          <w:rFonts w:ascii="Times New Roman" w:hAnsi="Times New Roman" w:cs="Times New Roman"/>
          <w:color w:val="000000"/>
          <w:sz w:val="24"/>
          <w:szCs w:val="24"/>
        </w:rPr>
        <w:t>Neuroticismo</w:t>
      </w:r>
      <w:proofErr w:type="spellEnd"/>
      <w:r w:rsidR="0018437D" w:rsidRPr="00364271">
        <w:rPr>
          <w:rFonts w:ascii="Times New Roman" w:hAnsi="Times New Roman" w:cs="Times New Roman"/>
          <w:color w:val="000000"/>
          <w:sz w:val="24"/>
          <w:szCs w:val="24"/>
        </w:rPr>
        <w:t xml:space="preserve">, </w:t>
      </w:r>
      <w:proofErr w:type="spellStart"/>
      <w:r w:rsidR="0018437D" w:rsidRPr="00364271">
        <w:rPr>
          <w:rFonts w:ascii="Times New Roman" w:hAnsi="Times New Roman" w:cs="Times New Roman"/>
          <w:color w:val="000000"/>
          <w:sz w:val="24"/>
          <w:szCs w:val="24"/>
        </w:rPr>
        <w:t>Gazit</w:t>
      </w:r>
      <w:proofErr w:type="spellEnd"/>
      <w:r w:rsidR="0018437D" w:rsidRPr="00364271">
        <w:rPr>
          <w:rFonts w:ascii="Times New Roman" w:hAnsi="Times New Roman" w:cs="Times New Roman"/>
          <w:color w:val="000000"/>
          <w:sz w:val="24"/>
          <w:szCs w:val="24"/>
        </w:rPr>
        <w:t xml:space="preserve"> e </w:t>
      </w:r>
      <w:proofErr w:type="spellStart"/>
      <w:r w:rsidR="0018437D" w:rsidRPr="00364271">
        <w:rPr>
          <w:rFonts w:ascii="Times New Roman" w:hAnsi="Times New Roman" w:cs="Times New Roman"/>
          <w:color w:val="000000"/>
          <w:sz w:val="24"/>
          <w:szCs w:val="24"/>
        </w:rPr>
        <w:t>Aharony</w:t>
      </w:r>
      <w:proofErr w:type="spellEnd"/>
      <w:r w:rsidR="0018437D" w:rsidRPr="00364271">
        <w:rPr>
          <w:rFonts w:ascii="Times New Roman" w:hAnsi="Times New Roman" w:cs="Times New Roman"/>
          <w:color w:val="000000"/>
          <w:sz w:val="24"/>
          <w:szCs w:val="24"/>
        </w:rPr>
        <w:t xml:space="preserve"> (2018) evidenciaram que a Extroversão prevê significativamente o nível de participação em grupos </w:t>
      </w:r>
      <w:r w:rsidR="00B65ED3" w:rsidRPr="00364271">
        <w:rPr>
          <w:rFonts w:ascii="Times New Roman" w:hAnsi="Times New Roman" w:cs="Times New Roman"/>
          <w:color w:val="000000"/>
          <w:sz w:val="24"/>
          <w:szCs w:val="24"/>
        </w:rPr>
        <w:t xml:space="preserve">do </w:t>
      </w:r>
      <w:r w:rsidR="0018437D" w:rsidRPr="00364271">
        <w:rPr>
          <w:rFonts w:ascii="Times New Roman" w:hAnsi="Times New Roman" w:cs="Times New Roman"/>
          <w:i/>
          <w:color w:val="000000"/>
          <w:sz w:val="24"/>
          <w:szCs w:val="24"/>
        </w:rPr>
        <w:t>WhatsApp</w:t>
      </w:r>
      <w:r w:rsidR="0018437D" w:rsidRPr="00364271">
        <w:rPr>
          <w:rFonts w:ascii="Times New Roman" w:hAnsi="Times New Roman" w:cs="Times New Roman"/>
          <w:color w:val="000000"/>
          <w:sz w:val="24"/>
          <w:szCs w:val="24"/>
        </w:rPr>
        <w:t>, entre outros aspectos investigados.</w:t>
      </w:r>
      <w:r w:rsidR="00B65ED3" w:rsidRPr="00364271">
        <w:rPr>
          <w:rFonts w:ascii="Times New Roman" w:hAnsi="Times New Roman" w:cs="Times New Roman"/>
          <w:color w:val="000000"/>
          <w:sz w:val="24"/>
          <w:szCs w:val="24"/>
        </w:rPr>
        <w:t xml:space="preserve"> </w:t>
      </w:r>
    </w:p>
    <w:p w:rsidR="002657B8" w:rsidRPr="00364271" w:rsidRDefault="00CE7E23" w:rsidP="00F96AA2">
      <w:pPr>
        <w:spacing w:after="0" w:line="240" w:lineRule="auto"/>
        <w:ind w:firstLine="708"/>
        <w:jc w:val="both"/>
        <w:rPr>
          <w:rFonts w:ascii="Times New Roman" w:eastAsia="Times New Roman" w:hAnsi="Times New Roman" w:cs="Times New Roman"/>
          <w:i/>
          <w:iCs/>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Em relação </w:t>
      </w:r>
      <w:r w:rsidR="00E104F3" w:rsidRPr="00364271">
        <w:rPr>
          <w:rFonts w:ascii="Times New Roman" w:eastAsia="Times New Roman" w:hAnsi="Times New Roman" w:cs="Times New Roman"/>
          <w:color w:val="000000"/>
          <w:sz w:val="24"/>
          <w:szCs w:val="24"/>
          <w:lang w:eastAsia="pt-BR"/>
        </w:rPr>
        <w:t>a</w:t>
      </w:r>
      <w:r w:rsidRPr="00364271">
        <w:rPr>
          <w:rFonts w:ascii="Times New Roman" w:eastAsia="Times New Roman" w:hAnsi="Times New Roman" w:cs="Times New Roman"/>
          <w:color w:val="000000"/>
          <w:sz w:val="24"/>
          <w:szCs w:val="24"/>
          <w:lang w:eastAsia="pt-BR"/>
        </w:rPr>
        <w:t xml:space="preserve"> </w:t>
      </w:r>
      <w:proofErr w:type="spellStart"/>
      <w:r w:rsidRPr="00364271">
        <w:rPr>
          <w:rFonts w:ascii="Times New Roman" w:eastAsia="Times New Roman" w:hAnsi="Times New Roman" w:cs="Times New Roman"/>
          <w:color w:val="000000"/>
          <w:sz w:val="24"/>
          <w:szCs w:val="24"/>
          <w:lang w:eastAsia="pt-BR"/>
        </w:rPr>
        <w:t>Conscienciosidade</w:t>
      </w:r>
      <w:proofErr w:type="spellEnd"/>
      <w:r w:rsidRPr="00364271">
        <w:rPr>
          <w:rFonts w:ascii="Times New Roman" w:eastAsia="Times New Roman" w:hAnsi="Times New Roman" w:cs="Times New Roman"/>
          <w:color w:val="000000"/>
          <w:sz w:val="24"/>
          <w:szCs w:val="24"/>
          <w:lang w:eastAsia="pt-BR"/>
        </w:rPr>
        <w:t>, Ross</w:t>
      </w:r>
      <w:r w:rsidR="00E70F2D" w:rsidRPr="00364271">
        <w:rPr>
          <w:rFonts w:ascii="Times New Roman" w:eastAsia="Times New Roman" w:hAnsi="Times New Roman" w:cs="Times New Roman"/>
          <w:color w:val="000000"/>
          <w:sz w:val="24"/>
          <w:szCs w:val="24"/>
          <w:lang w:eastAsia="pt-BR"/>
        </w:rPr>
        <w:t xml:space="preserve">, </w:t>
      </w:r>
      <w:proofErr w:type="spellStart"/>
      <w:r w:rsidR="00E70F2D" w:rsidRPr="00364271">
        <w:rPr>
          <w:rFonts w:ascii="Times New Roman" w:eastAsia="Times New Roman" w:hAnsi="Times New Roman" w:cs="Times New Roman"/>
          <w:sz w:val="24"/>
          <w:szCs w:val="24"/>
          <w:lang w:eastAsia="pt-BR"/>
        </w:rPr>
        <w:t>Orr</w:t>
      </w:r>
      <w:proofErr w:type="spellEnd"/>
      <w:r w:rsidR="00E70F2D" w:rsidRPr="00364271">
        <w:rPr>
          <w:rFonts w:ascii="Times New Roman" w:eastAsia="Times New Roman" w:hAnsi="Times New Roman" w:cs="Times New Roman"/>
          <w:sz w:val="24"/>
          <w:szCs w:val="24"/>
          <w:lang w:eastAsia="pt-BR"/>
        </w:rPr>
        <w:t xml:space="preserve">, </w:t>
      </w:r>
      <w:proofErr w:type="spellStart"/>
      <w:r w:rsidR="00E70F2D" w:rsidRPr="00364271">
        <w:rPr>
          <w:rFonts w:ascii="Times New Roman" w:eastAsia="Times New Roman" w:hAnsi="Times New Roman" w:cs="Times New Roman"/>
          <w:sz w:val="24"/>
          <w:szCs w:val="24"/>
          <w:lang w:eastAsia="pt-BR"/>
        </w:rPr>
        <w:t>Sisic</w:t>
      </w:r>
      <w:proofErr w:type="spellEnd"/>
      <w:r w:rsidRPr="00364271">
        <w:rPr>
          <w:rFonts w:ascii="Times New Roman" w:eastAsia="Times New Roman" w:hAnsi="Times New Roman" w:cs="Times New Roman"/>
          <w:color w:val="000000"/>
          <w:sz w:val="24"/>
          <w:szCs w:val="24"/>
          <w:lang w:eastAsia="pt-BR"/>
        </w:rPr>
        <w:t xml:space="preserve"> </w:t>
      </w:r>
      <w:r w:rsidRPr="00364271">
        <w:rPr>
          <w:rFonts w:ascii="Times New Roman" w:eastAsia="Times New Roman" w:hAnsi="Times New Roman" w:cs="Times New Roman"/>
          <w:i/>
          <w:iCs/>
          <w:color w:val="000000"/>
          <w:sz w:val="24"/>
          <w:szCs w:val="24"/>
          <w:lang w:eastAsia="pt-BR"/>
        </w:rPr>
        <w:t>et al</w:t>
      </w:r>
      <w:r w:rsidRPr="00364271">
        <w:rPr>
          <w:rFonts w:ascii="Times New Roman" w:eastAsia="Times New Roman" w:hAnsi="Times New Roman" w:cs="Times New Roman"/>
          <w:color w:val="000000"/>
          <w:sz w:val="24"/>
          <w:szCs w:val="24"/>
          <w:lang w:eastAsia="pt-BR"/>
        </w:rPr>
        <w:t xml:space="preserve">. (2009) </w:t>
      </w:r>
      <w:r w:rsidR="00E104F3" w:rsidRPr="00364271">
        <w:rPr>
          <w:rFonts w:ascii="Times New Roman" w:eastAsia="Times New Roman" w:hAnsi="Times New Roman" w:cs="Times New Roman"/>
          <w:color w:val="000000"/>
          <w:sz w:val="24"/>
          <w:szCs w:val="24"/>
          <w:lang w:eastAsia="pt-BR"/>
        </w:rPr>
        <w:t>destacam que pessoas com alto grau desse traço de personalidade tendem a ser</w:t>
      </w:r>
      <w:r w:rsidRPr="00364271">
        <w:rPr>
          <w:rFonts w:ascii="Times New Roman" w:hAnsi="Times New Roman" w:cs="Times New Roman"/>
          <w:color w:val="000000"/>
          <w:sz w:val="24"/>
          <w:szCs w:val="24"/>
        </w:rPr>
        <w:t xml:space="preserve"> responsáveis ​​e</w:t>
      </w:r>
      <w:r w:rsidR="00E104F3" w:rsidRPr="00364271">
        <w:rPr>
          <w:rFonts w:ascii="Times New Roman" w:hAnsi="Times New Roman" w:cs="Times New Roman"/>
          <w:color w:val="000000"/>
          <w:sz w:val="24"/>
          <w:szCs w:val="24"/>
        </w:rPr>
        <w:t xml:space="preserve"> a evitar </w:t>
      </w:r>
      <w:r w:rsidR="004215DD" w:rsidRPr="00364271">
        <w:rPr>
          <w:rFonts w:ascii="Times New Roman" w:hAnsi="Times New Roman" w:cs="Times New Roman"/>
          <w:color w:val="000000"/>
          <w:sz w:val="24"/>
          <w:szCs w:val="24"/>
        </w:rPr>
        <w:t xml:space="preserve">mídias </w:t>
      </w:r>
      <w:r w:rsidR="00E104F3" w:rsidRPr="00364271">
        <w:rPr>
          <w:rFonts w:ascii="Times New Roman" w:hAnsi="Times New Roman" w:cs="Times New Roman"/>
          <w:i/>
          <w:iCs/>
          <w:color w:val="000000"/>
          <w:sz w:val="24"/>
          <w:szCs w:val="24"/>
        </w:rPr>
        <w:t>online,</w:t>
      </w:r>
      <w:r w:rsidR="00E104F3" w:rsidRPr="00364271">
        <w:rPr>
          <w:rFonts w:ascii="Times New Roman" w:hAnsi="Times New Roman" w:cs="Times New Roman"/>
          <w:color w:val="000000"/>
          <w:sz w:val="24"/>
          <w:szCs w:val="24"/>
        </w:rPr>
        <w:t xml:space="preserve"> as quais </w:t>
      </w:r>
      <w:r w:rsidR="004215DD" w:rsidRPr="00364271">
        <w:rPr>
          <w:rFonts w:ascii="Times New Roman" w:hAnsi="Times New Roman" w:cs="Times New Roman"/>
          <w:color w:val="000000"/>
          <w:sz w:val="24"/>
          <w:szCs w:val="24"/>
        </w:rPr>
        <w:t xml:space="preserve">podem estimular </w:t>
      </w:r>
      <w:r w:rsidR="00E104F3" w:rsidRPr="00364271">
        <w:rPr>
          <w:rFonts w:ascii="Times New Roman" w:hAnsi="Times New Roman" w:cs="Times New Roman"/>
          <w:color w:val="000000"/>
          <w:sz w:val="24"/>
          <w:szCs w:val="24"/>
        </w:rPr>
        <w:t>a</w:t>
      </w:r>
      <w:r w:rsidRPr="00364271">
        <w:rPr>
          <w:rFonts w:ascii="Times New Roman" w:hAnsi="Times New Roman" w:cs="Times New Roman"/>
          <w:color w:val="000000"/>
          <w:sz w:val="24"/>
          <w:szCs w:val="24"/>
        </w:rPr>
        <w:t xml:space="preserve"> procrastinação ou </w:t>
      </w:r>
      <w:r w:rsidR="00E104F3" w:rsidRPr="00364271">
        <w:rPr>
          <w:rFonts w:ascii="Times New Roman" w:hAnsi="Times New Roman" w:cs="Times New Roman"/>
          <w:color w:val="000000"/>
          <w:sz w:val="24"/>
          <w:szCs w:val="24"/>
        </w:rPr>
        <w:t xml:space="preserve">a </w:t>
      </w:r>
      <w:r w:rsidRPr="00364271">
        <w:rPr>
          <w:rFonts w:ascii="Times New Roman" w:hAnsi="Times New Roman" w:cs="Times New Roman"/>
          <w:color w:val="000000"/>
          <w:sz w:val="24"/>
          <w:szCs w:val="24"/>
        </w:rPr>
        <w:t xml:space="preserve">distração de tarefas. No entanto, </w:t>
      </w:r>
      <w:r w:rsidR="00E104F3" w:rsidRPr="00364271">
        <w:rPr>
          <w:rFonts w:ascii="Times New Roman" w:hAnsi="Times New Roman" w:cs="Times New Roman"/>
          <w:color w:val="000000"/>
          <w:sz w:val="24"/>
          <w:szCs w:val="24"/>
        </w:rPr>
        <w:t xml:space="preserve">os autores </w:t>
      </w:r>
      <w:r w:rsidR="00E104F3" w:rsidRPr="00364271">
        <w:rPr>
          <w:rFonts w:ascii="Times New Roman" w:hAnsi="Times New Roman" w:cs="Times New Roman"/>
          <w:color w:val="000000"/>
          <w:sz w:val="24"/>
          <w:szCs w:val="24"/>
        </w:rPr>
        <w:lastRenderedPageBreak/>
        <w:t xml:space="preserve">concordam que </w:t>
      </w:r>
      <w:r w:rsidRPr="00364271">
        <w:rPr>
          <w:rFonts w:ascii="Times New Roman" w:hAnsi="Times New Roman" w:cs="Times New Roman"/>
          <w:color w:val="000000"/>
          <w:sz w:val="24"/>
          <w:szCs w:val="24"/>
        </w:rPr>
        <w:t xml:space="preserve">existem poucas pesquisas sobre </w:t>
      </w:r>
      <w:r w:rsidR="004215DD" w:rsidRPr="00364271">
        <w:rPr>
          <w:rFonts w:ascii="Times New Roman" w:hAnsi="Times New Roman" w:cs="Times New Roman"/>
          <w:color w:val="000000"/>
          <w:sz w:val="24"/>
          <w:szCs w:val="24"/>
        </w:rPr>
        <w:t xml:space="preserve">o efeito negativo da </w:t>
      </w:r>
      <w:proofErr w:type="spellStart"/>
      <w:r w:rsidR="00E104F3" w:rsidRPr="00364271">
        <w:rPr>
          <w:rFonts w:ascii="Times New Roman" w:eastAsia="Times New Roman" w:hAnsi="Times New Roman" w:cs="Times New Roman"/>
          <w:color w:val="000000"/>
          <w:sz w:val="24"/>
          <w:szCs w:val="24"/>
          <w:lang w:eastAsia="pt-BR"/>
        </w:rPr>
        <w:t>Conscienciosidade</w:t>
      </w:r>
      <w:proofErr w:type="spellEnd"/>
      <w:r w:rsidR="00E104F3" w:rsidRPr="00364271">
        <w:rPr>
          <w:rFonts w:ascii="Times New Roman" w:hAnsi="Times New Roman" w:cs="Times New Roman"/>
          <w:color w:val="000000"/>
          <w:sz w:val="24"/>
          <w:szCs w:val="24"/>
        </w:rPr>
        <w:t xml:space="preserve"> em </w:t>
      </w:r>
      <w:r w:rsidRPr="00364271">
        <w:rPr>
          <w:rFonts w:ascii="Times New Roman" w:hAnsi="Times New Roman" w:cs="Times New Roman"/>
          <w:color w:val="000000"/>
          <w:sz w:val="24"/>
          <w:szCs w:val="24"/>
        </w:rPr>
        <w:t xml:space="preserve">termos de </w:t>
      </w:r>
      <w:r w:rsidR="00E104F3" w:rsidRPr="00364271">
        <w:rPr>
          <w:rFonts w:ascii="Times New Roman" w:hAnsi="Times New Roman" w:cs="Times New Roman"/>
          <w:color w:val="000000"/>
          <w:sz w:val="24"/>
          <w:szCs w:val="24"/>
        </w:rPr>
        <w:t>redes sociais.</w:t>
      </w:r>
      <w:r w:rsidR="004215DD" w:rsidRPr="00364271">
        <w:rPr>
          <w:rFonts w:ascii="Times New Roman" w:hAnsi="Times New Roman" w:cs="Times New Roman"/>
          <w:color w:val="000000"/>
          <w:sz w:val="24"/>
          <w:szCs w:val="24"/>
        </w:rPr>
        <w:t xml:space="preserve"> </w:t>
      </w:r>
    </w:p>
    <w:p w:rsidR="0018437D" w:rsidRPr="00364271" w:rsidRDefault="002D0677" w:rsidP="00F96AA2">
      <w:pPr>
        <w:spacing w:after="0" w:line="240" w:lineRule="auto"/>
        <w:ind w:firstLine="708"/>
        <w:jc w:val="both"/>
        <w:rPr>
          <w:rFonts w:ascii="Times New Roman" w:hAnsi="Times New Roman" w:cs="Times New Roman"/>
          <w:color w:val="000000"/>
          <w:sz w:val="24"/>
          <w:szCs w:val="24"/>
        </w:rPr>
      </w:pPr>
      <w:r w:rsidRPr="00364271">
        <w:rPr>
          <w:rFonts w:ascii="Times New Roman" w:hAnsi="Times New Roman" w:cs="Times New Roman"/>
          <w:color w:val="000000"/>
          <w:sz w:val="24"/>
          <w:szCs w:val="24"/>
        </w:rPr>
        <w:t xml:space="preserve">Ao considerar a Amabilidade, </w:t>
      </w:r>
      <w:proofErr w:type="spellStart"/>
      <w:r w:rsidRPr="00364271">
        <w:rPr>
          <w:rFonts w:ascii="Times New Roman" w:hAnsi="Times New Roman" w:cs="Times New Roman"/>
          <w:color w:val="000000"/>
          <w:sz w:val="24"/>
          <w:szCs w:val="24"/>
        </w:rPr>
        <w:t>Selfhout</w:t>
      </w:r>
      <w:proofErr w:type="spellEnd"/>
      <w:r w:rsidR="009C355A" w:rsidRPr="00364271">
        <w:rPr>
          <w:rFonts w:ascii="Times New Roman" w:hAnsi="Times New Roman" w:cs="Times New Roman"/>
          <w:color w:val="000000"/>
          <w:sz w:val="24"/>
          <w:szCs w:val="24"/>
        </w:rPr>
        <w:t xml:space="preserve">, </w:t>
      </w:r>
      <w:proofErr w:type="spellStart"/>
      <w:r w:rsidR="009C355A" w:rsidRPr="00364271">
        <w:rPr>
          <w:rFonts w:ascii="Times New Roman" w:hAnsi="Times New Roman" w:cs="Times New Roman"/>
          <w:color w:val="000000"/>
          <w:sz w:val="24"/>
          <w:szCs w:val="24"/>
        </w:rPr>
        <w:t>Burk</w:t>
      </w:r>
      <w:proofErr w:type="spellEnd"/>
      <w:r w:rsidR="009C355A" w:rsidRPr="00364271">
        <w:rPr>
          <w:rFonts w:ascii="Times New Roman" w:hAnsi="Times New Roman" w:cs="Times New Roman"/>
          <w:color w:val="000000"/>
          <w:sz w:val="24"/>
          <w:szCs w:val="24"/>
        </w:rPr>
        <w:t xml:space="preserve">, </w:t>
      </w:r>
      <w:proofErr w:type="spellStart"/>
      <w:r w:rsidR="009C355A" w:rsidRPr="00364271">
        <w:rPr>
          <w:rFonts w:ascii="Times New Roman" w:hAnsi="Times New Roman" w:cs="Times New Roman"/>
          <w:color w:val="000000"/>
          <w:sz w:val="24"/>
          <w:szCs w:val="24"/>
        </w:rPr>
        <w:t>Branje</w:t>
      </w:r>
      <w:proofErr w:type="spellEnd"/>
      <w:r w:rsidRPr="00364271">
        <w:rPr>
          <w:rFonts w:ascii="Times New Roman" w:hAnsi="Times New Roman" w:cs="Times New Roman"/>
          <w:color w:val="000000"/>
          <w:sz w:val="24"/>
          <w:szCs w:val="24"/>
        </w:rPr>
        <w:t xml:space="preserve"> </w:t>
      </w:r>
      <w:r w:rsidRPr="00364271">
        <w:rPr>
          <w:rFonts w:ascii="Times New Roman" w:hAnsi="Times New Roman" w:cs="Times New Roman"/>
          <w:i/>
          <w:iCs/>
          <w:color w:val="000000"/>
          <w:sz w:val="24"/>
          <w:szCs w:val="24"/>
        </w:rPr>
        <w:t>et al</w:t>
      </w:r>
      <w:r w:rsidRPr="00364271">
        <w:rPr>
          <w:rFonts w:ascii="Times New Roman" w:hAnsi="Times New Roman" w:cs="Times New Roman"/>
          <w:color w:val="000000"/>
          <w:sz w:val="24"/>
          <w:szCs w:val="24"/>
        </w:rPr>
        <w:t xml:space="preserve">. (2010) constataram que pessoas com alto nível desse traço foram selecionadas mais frequentemente como amigas nas </w:t>
      </w:r>
      <w:r w:rsidR="001A6BB7" w:rsidRPr="00364271">
        <w:rPr>
          <w:rFonts w:ascii="Times New Roman" w:hAnsi="Times New Roman" w:cs="Times New Roman"/>
          <w:color w:val="000000"/>
          <w:sz w:val="24"/>
          <w:szCs w:val="24"/>
        </w:rPr>
        <w:t xml:space="preserve">mídias </w:t>
      </w:r>
      <w:r w:rsidRPr="00364271">
        <w:rPr>
          <w:rFonts w:ascii="Times New Roman" w:hAnsi="Times New Roman" w:cs="Times New Roman"/>
          <w:color w:val="000000"/>
          <w:sz w:val="24"/>
          <w:szCs w:val="24"/>
        </w:rPr>
        <w:t xml:space="preserve">sociais. </w:t>
      </w:r>
      <w:r w:rsidR="002657B8" w:rsidRPr="00364271">
        <w:rPr>
          <w:rFonts w:ascii="Times New Roman" w:hAnsi="Times New Roman" w:cs="Times New Roman"/>
          <w:color w:val="000000"/>
          <w:sz w:val="24"/>
          <w:szCs w:val="24"/>
        </w:rPr>
        <w:t>Ross</w:t>
      </w:r>
      <w:r w:rsidR="00E70F2D" w:rsidRPr="00364271">
        <w:rPr>
          <w:rFonts w:ascii="Times New Roman" w:hAnsi="Times New Roman" w:cs="Times New Roman"/>
          <w:color w:val="000000"/>
          <w:sz w:val="24"/>
          <w:szCs w:val="24"/>
        </w:rPr>
        <w:t xml:space="preserve">, </w:t>
      </w:r>
      <w:proofErr w:type="spellStart"/>
      <w:r w:rsidR="00E70F2D" w:rsidRPr="00364271">
        <w:rPr>
          <w:rFonts w:ascii="Times New Roman" w:eastAsia="Times New Roman" w:hAnsi="Times New Roman" w:cs="Times New Roman"/>
          <w:sz w:val="24"/>
          <w:szCs w:val="24"/>
          <w:lang w:eastAsia="pt-BR"/>
        </w:rPr>
        <w:t>Orr</w:t>
      </w:r>
      <w:proofErr w:type="spellEnd"/>
      <w:r w:rsidR="00E70F2D" w:rsidRPr="00364271">
        <w:rPr>
          <w:rFonts w:ascii="Times New Roman" w:eastAsia="Times New Roman" w:hAnsi="Times New Roman" w:cs="Times New Roman"/>
          <w:sz w:val="24"/>
          <w:szCs w:val="24"/>
          <w:lang w:eastAsia="pt-BR"/>
        </w:rPr>
        <w:t xml:space="preserve">, </w:t>
      </w:r>
      <w:proofErr w:type="spellStart"/>
      <w:r w:rsidR="00E70F2D" w:rsidRPr="00364271">
        <w:rPr>
          <w:rFonts w:ascii="Times New Roman" w:eastAsia="Times New Roman" w:hAnsi="Times New Roman" w:cs="Times New Roman"/>
          <w:sz w:val="24"/>
          <w:szCs w:val="24"/>
          <w:lang w:eastAsia="pt-BR"/>
        </w:rPr>
        <w:t>Sisic</w:t>
      </w:r>
      <w:proofErr w:type="spellEnd"/>
      <w:r w:rsidR="002657B8" w:rsidRPr="00364271">
        <w:rPr>
          <w:rFonts w:ascii="Times New Roman" w:hAnsi="Times New Roman" w:cs="Times New Roman"/>
          <w:color w:val="000000"/>
          <w:sz w:val="24"/>
          <w:szCs w:val="24"/>
        </w:rPr>
        <w:t xml:space="preserve"> </w:t>
      </w:r>
      <w:r w:rsidR="002657B8" w:rsidRPr="00364271">
        <w:rPr>
          <w:rFonts w:ascii="Times New Roman" w:hAnsi="Times New Roman" w:cs="Times New Roman"/>
          <w:i/>
          <w:iCs/>
          <w:color w:val="000000"/>
          <w:sz w:val="24"/>
          <w:szCs w:val="24"/>
        </w:rPr>
        <w:t>et al</w:t>
      </w:r>
      <w:r w:rsidR="002657B8" w:rsidRPr="00364271">
        <w:rPr>
          <w:rFonts w:ascii="Times New Roman" w:hAnsi="Times New Roman" w:cs="Times New Roman"/>
          <w:color w:val="000000"/>
          <w:sz w:val="24"/>
          <w:szCs w:val="24"/>
        </w:rPr>
        <w:t>. (2009)</w:t>
      </w:r>
      <w:r w:rsidRPr="00364271">
        <w:rPr>
          <w:rFonts w:ascii="Times New Roman" w:hAnsi="Times New Roman" w:cs="Times New Roman"/>
          <w:color w:val="000000"/>
          <w:sz w:val="24"/>
          <w:szCs w:val="24"/>
        </w:rPr>
        <w:t xml:space="preserve"> suger</w:t>
      </w:r>
      <w:r w:rsidR="001A6BB7" w:rsidRPr="00364271">
        <w:rPr>
          <w:rFonts w:ascii="Times New Roman" w:hAnsi="Times New Roman" w:cs="Times New Roman"/>
          <w:color w:val="000000"/>
          <w:sz w:val="24"/>
          <w:szCs w:val="24"/>
        </w:rPr>
        <w:t>ira</w:t>
      </w:r>
      <w:r w:rsidRPr="00364271">
        <w:rPr>
          <w:rFonts w:ascii="Times New Roman" w:hAnsi="Times New Roman" w:cs="Times New Roman"/>
          <w:color w:val="000000"/>
          <w:sz w:val="24"/>
          <w:szCs w:val="24"/>
        </w:rPr>
        <w:t>m que a</w:t>
      </w:r>
      <w:r w:rsidR="004215DD" w:rsidRPr="00364271">
        <w:rPr>
          <w:rFonts w:ascii="Times New Roman" w:hAnsi="Times New Roman" w:cs="Times New Roman"/>
          <w:color w:val="000000"/>
          <w:sz w:val="24"/>
          <w:szCs w:val="24"/>
        </w:rPr>
        <w:t xml:space="preserve"> Amabilidade</w:t>
      </w:r>
      <w:r w:rsidR="002657B8" w:rsidRPr="00364271">
        <w:rPr>
          <w:rFonts w:ascii="Times New Roman" w:hAnsi="Times New Roman" w:cs="Times New Roman"/>
          <w:color w:val="000000"/>
          <w:sz w:val="24"/>
          <w:szCs w:val="24"/>
        </w:rPr>
        <w:t xml:space="preserve"> </w:t>
      </w:r>
      <w:r w:rsidRPr="00364271">
        <w:rPr>
          <w:rFonts w:ascii="Times New Roman" w:hAnsi="Times New Roman" w:cs="Times New Roman"/>
          <w:color w:val="000000"/>
          <w:sz w:val="24"/>
          <w:szCs w:val="24"/>
        </w:rPr>
        <w:t>propici</w:t>
      </w:r>
      <w:r w:rsidR="001A6BB7" w:rsidRPr="00364271">
        <w:rPr>
          <w:rFonts w:ascii="Times New Roman" w:hAnsi="Times New Roman" w:cs="Times New Roman"/>
          <w:color w:val="000000"/>
          <w:sz w:val="24"/>
          <w:szCs w:val="24"/>
        </w:rPr>
        <w:t>a</w:t>
      </w:r>
      <w:r w:rsidR="004215DD" w:rsidRPr="00364271">
        <w:rPr>
          <w:rFonts w:ascii="Times New Roman" w:hAnsi="Times New Roman" w:cs="Times New Roman"/>
          <w:color w:val="000000"/>
          <w:sz w:val="24"/>
          <w:szCs w:val="24"/>
        </w:rPr>
        <w:t xml:space="preserve"> interação </w:t>
      </w:r>
      <w:r w:rsidR="002657B8" w:rsidRPr="00364271">
        <w:rPr>
          <w:rFonts w:ascii="Times New Roman" w:hAnsi="Times New Roman" w:cs="Times New Roman"/>
          <w:color w:val="000000"/>
          <w:sz w:val="24"/>
          <w:szCs w:val="24"/>
        </w:rPr>
        <w:t xml:space="preserve">com vários contatos </w:t>
      </w:r>
      <w:r w:rsidR="004215DD" w:rsidRPr="00364271">
        <w:rPr>
          <w:rFonts w:ascii="Times New Roman" w:hAnsi="Times New Roman" w:cs="Times New Roman"/>
          <w:color w:val="000000"/>
          <w:sz w:val="24"/>
          <w:szCs w:val="24"/>
        </w:rPr>
        <w:t xml:space="preserve">em </w:t>
      </w:r>
      <w:r w:rsidR="001A6BB7" w:rsidRPr="00364271">
        <w:rPr>
          <w:rFonts w:ascii="Times New Roman" w:hAnsi="Times New Roman" w:cs="Times New Roman"/>
          <w:color w:val="000000"/>
          <w:sz w:val="24"/>
          <w:szCs w:val="24"/>
        </w:rPr>
        <w:t>plataformas</w:t>
      </w:r>
      <w:r w:rsidR="004215DD" w:rsidRPr="00364271">
        <w:rPr>
          <w:rFonts w:ascii="Times New Roman" w:hAnsi="Times New Roman" w:cs="Times New Roman"/>
          <w:color w:val="000000"/>
          <w:sz w:val="24"/>
          <w:szCs w:val="24"/>
        </w:rPr>
        <w:t xml:space="preserve"> como o Faceboo</w:t>
      </w:r>
      <w:r w:rsidR="002657B8" w:rsidRPr="00364271">
        <w:rPr>
          <w:rFonts w:ascii="Times New Roman" w:hAnsi="Times New Roman" w:cs="Times New Roman"/>
          <w:color w:val="000000"/>
          <w:sz w:val="24"/>
          <w:szCs w:val="24"/>
        </w:rPr>
        <w:t xml:space="preserve">k, embora tal associação não foi </w:t>
      </w:r>
      <w:r w:rsidR="001A6BB7" w:rsidRPr="00364271">
        <w:rPr>
          <w:rFonts w:ascii="Times New Roman" w:hAnsi="Times New Roman" w:cs="Times New Roman"/>
          <w:color w:val="000000"/>
          <w:sz w:val="24"/>
          <w:szCs w:val="24"/>
        </w:rPr>
        <w:t>significativa</w:t>
      </w:r>
      <w:r w:rsidR="002657B8" w:rsidRPr="00364271">
        <w:rPr>
          <w:rFonts w:ascii="Times New Roman" w:hAnsi="Times New Roman" w:cs="Times New Roman"/>
          <w:color w:val="000000"/>
          <w:sz w:val="24"/>
          <w:szCs w:val="24"/>
        </w:rPr>
        <w:t xml:space="preserve"> </w:t>
      </w:r>
      <w:r w:rsidR="001A6BB7" w:rsidRPr="00364271">
        <w:rPr>
          <w:rFonts w:ascii="Times New Roman" w:hAnsi="Times New Roman" w:cs="Times New Roman"/>
          <w:color w:val="000000"/>
          <w:sz w:val="24"/>
          <w:szCs w:val="24"/>
        </w:rPr>
        <w:t>em seu estudo, carecendo de mais pesquisas</w:t>
      </w:r>
      <w:r w:rsidR="002657B8" w:rsidRPr="00364271">
        <w:rPr>
          <w:rFonts w:ascii="Times New Roman" w:hAnsi="Times New Roman" w:cs="Times New Roman"/>
          <w:color w:val="000000"/>
          <w:sz w:val="24"/>
          <w:szCs w:val="24"/>
        </w:rPr>
        <w:t xml:space="preserve">. </w:t>
      </w:r>
      <w:r w:rsidR="00B65ED3" w:rsidRPr="00364271">
        <w:rPr>
          <w:rFonts w:ascii="Times New Roman" w:hAnsi="Times New Roman" w:cs="Times New Roman"/>
          <w:color w:val="000000"/>
          <w:sz w:val="24"/>
          <w:szCs w:val="24"/>
        </w:rPr>
        <w:t xml:space="preserve">A partir de tais ponderações, foram formuladas </w:t>
      </w:r>
      <w:r w:rsidR="00842BA7" w:rsidRPr="00364271">
        <w:rPr>
          <w:rFonts w:ascii="Times New Roman" w:hAnsi="Times New Roman" w:cs="Times New Roman"/>
          <w:color w:val="000000"/>
          <w:sz w:val="24"/>
          <w:szCs w:val="24"/>
        </w:rPr>
        <w:t xml:space="preserve">as </w:t>
      </w:r>
      <w:r w:rsidR="00B65ED3" w:rsidRPr="00364271">
        <w:rPr>
          <w:rFonts w:ascii="Times New Roman" w:hAnsi="Times New Roman" w:cs="Times New Roman"/>
          <w:color w:val="000000"/>
          <w:sz w:val="24"/>
          <w:szCs w:val="24"/>
        </w:rPr>
        <w:t xml:space="preserve">hipóteses que </w:t>
      </w:r>
      <w:r w:rsidR="00842BA7" w:rsidRPr="00364271">
        <w:rPr>
          <w:rFonts w:ascii="Times New Roman" w:hAnsi="Times New Roman" w:cs="Times New Roman"/>
          <w:color w:val="000000"/>
          <w:sz w:val="24"/>
          <w:szCs w:val="24"/>
        </w:rPr>
        <w:t>relacionam</w:t>
      </w:r>
      <w:r w:rsidR="00B65ED3" w:rsidRPr="00364271">
        <w:rPr>
          <w:rFonts w:ascii="Times New Roman" w:hAnsi="Times New Roman" w:cs="Times New Roman"/>
          <w:color w:val="000000"/>
          <w:sz w:val="24"/>
          <w:szCs w:val="24"/>
        </w:rPr>
        <w:t xml:space="preserve"> a </w:t>
      </w:r>
      <w:r w:rsidR="00842BA7" w:rsidRPr="00364271">
        <w:rPr>
          <w:rFonts w:ascii="Times New Roman" w:hAnsi="Times New Roman" w:cs="Times New Roman"/>
          <w:color w:val="000000"/>
          <w:sz w:val="24"/>
          <w:szCs w:val="24"/>
        </w:rPr>
        <w:t>P</w:t>
      </w:r>
      <w:r w:rsidR="00B65ED3" w:rsidRPr="00364271">
        <w:rPr>
          <w:rFonts w:ascii="Times New Roman" w:hAnsi="Times New Roman" w:cs="Times New Roman"/>
          <w:color w:val="000000"/>
          <w:sz w:val="24"/>
          <w:szCs w:val="24"/>
        </w:rPr>
        <w:t xml:space="preserve">ersonalidade e a </w:t>
      </w:r>
      <w:r w:rsidR="00842BA7" w:rsidRPr="00364271">
        <w:rPr>
          <w:rFonts w:ascii="Times New Roman" w:hAnsi="Times New Roman" w:cs="Times New Roman"/>
          <w:color w:val="000000"/>
          <w:sz w:val="24"/>
          <w:szCs w:val="24"/>
        </w:rPr>
        <w:t>P</w:t>
      </w:r>
      <w:r w:rsidR="00B65ED3" w:rsidRPr="00364271">
        <w:rPr>
          <w:rFonts w:ascii="Times New Roman" w:hAnsi="Times New Roman" w:cs="Times New Roman"/>
          <w:color w:val="000000"/>
          <w:sz w:val="24"/>
          <w:szCs w:val="24"/>
        </w:rPr>
        <w:t xml:space="preserve">articipação em grupos do </w:t>
      </w:r>
      <w:proofErr w:type="spellStart"/>
      <w:r w:rsidR="00B65ED3" w:rsidRPr="00364271">
        <w:rPr>
          <w:rFonts w:ascii="Times New Roman" w:hAnsi="Times New Roman" w:cs="Times New Roman"/>
          <w:i/>
          <w:color w:val="000000"/>
          <w:sz w:val="24"/>
          <w:szCs w:val="24"/>
        </w:rPr>
        <w:t>WhasApp</w:t>
      </w:r>
      <w:proofErr w:type="spellEnd"/>
      <w:r w:rsidR="00B65ED3" w:rsidRPr="00364271">
        <w:rPr>
          <w:rFonts w:ascii="Times New Roman" w:hAnsi="Times New Roman" w:cs="Times New Roman"/>
          <w:color w:val="000000"/>
          <w:sz w:val="24"/>
          <w:szCs w:val="24"/>
        </w:rPr>
        <w:t>:</w:t>
      </w:r>
    </w:p>
    <w:p w:rsidR="0084666C" w:rsidRPr="00364271" w:rsidRDefault="0084666C"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H6: o fator Abertura influencia positivamente a </w:t>
      </w:r>
      <w:r w:rsidR="00355A4D" w:rsidRPr="00364271">
        <w:rPr>
          <w:rFonts w:ascii="Times New Roman" w:eastAsia="Times New Roman" w:hAnsi="Times New Roman" w:cs="Times New Roman"/>
          <w:color w:val="000000"/>
          <w:sz w:val="24"/>
          <w:szCs w:val="24"/>
          <w:lang w:eastAsia="pt-BR"/>
        </w:rPr>
        <w:t>P</w:t>
      </w:r>
      <w:r w:rsidRPr="00364271">
        <w:rPr>
          <w:rFonts w:ascii="Times New Roman" w:eastAsia="Times New Roman" w:hAnsi="Times New Roman" w:cs="Times New Roman"/>
          <w:color w:val="000000"/>
          <w:sz w:val="24"/>
          <w:szCs w:val="24"/>
          <w:lang w:eastAsia="pt-BR"/>
        </w:rPr>
        <w:t xml:space="preserve">articipação em grupos no </w:t>
      </w:r>
      <w:r w:rsidRPr="00364271">
        <w:rPr>
          <w:rFonts w:ascii="Times New Roman" w:eastAsia="Times New Roman" w:hAnsi="Times New Roman" w:cs="Times New Roman"/>
          <w:i/>
          <w:color w:val="000000"/>
          <w:sz w:val="24"/>
          <w:szCs w:val="24"/>
          <w:lang w:eastAsia="pt-BR"/>
        </w:rPr>
        <w:t>WhatsApp</w:t>
      </w:r>
      <w:r w:rsidR="00DD017E" w:rsidRPr="00364271">
        <w:rPr>
          <w:rFonts w:ascii="Times New Roman" w:eastAsia="Times New Roman" w:hAnsi="Times New Roman" w:cs="Times New Roman"/>
          <w:i/>
          <w:color w:val="000000"/>
          <w:sz w:val="24"/>
          <w:szCs w:val="24"/>
          <w:lang w:eastAsia="pt-BR"/>
        </w:rPr>
        <w:t>.</w:t>
      </w:r>
    </w:p>
    <w:p w:rsidR="0084666C" w:rsidRPr="00364271" w:rsidRDefault="0084666C" w:rsidP="00F96AA2">
      <w:pPr>
        <w:spacing w:after="0" w:line="240" w:lineRule="auto"/>
        <w:ind w:firstLine="708"/>
        <w:jc w:val="both"/>
        <w:rPr>
          <w:rFonts w:ascii="Times New Roman" w:eastAsia="Times New Roman" w:hAnsi="Times New Roman" w:cs="Times New Roman"/>
          <w:i/>
          <w:color w:val="000000"/>
          <w:sz w:val="24"/>
          <w:szCs w:val="24"/>
          <w:lang w:eastAsia="pt-BR"/>
        </w:rPr>
      </w:pPr>
      <w:r w:rsidRPr="00364271">
        <w:rPr>
          <w:rFonts w:ascii="Times New Roman" w:eastAsia="Times New Roman" w:hAnsi="Times New Roman" w:cs="Times New Roman"/>
          <w:color w:val="000000"/>
          <w:sz w:val="24"/>
          <w:szCs w:val="24"/>
          <w:lang w:eastAsia="pt-BR"/>
        </w:rPr>
        <w:t>H7</w:t>
      </w:r>
      <w:r w:rsidR="00DD017E" w:rsidRPr="00364271">
        <w:rPr>
          <w:rFonts w:ascii="Times New Roman" w:eastAsia="Times New Roman" w:hAnsi="Times New Roman" w:cs="Times New Roman"/>
          <w:color w:val="000000"/>
          <w:sz w:val="24"/>
          <w:szCs w:val="24"/>
          <w:lang w:eastAsia="pt-BR"/>
        </w:rPr>
        <w:t xml:space="preserve">: </w:t>
      </w:r>
      <w:r w:rsidRPr="00364271">
        <w:rPr>
          <w:rFonts w:ascii="Times New Roman" w:eastAsia="Times New Roman" w:hAnsi="Times New Roman" w:cs="Times New Roman"/>
          <w:color w:val="000000"/>
          <w:sz w:val="24"/>
          <w:szCs w:val="24"/>
          <w:lang w:eastAsia="pt-BR"/>
        </w:rPr>
        <w:t xml:space="preserve">o fator </w:t>
      </w:r>
      <w:proofErr w:type="spellStart"/>
      <w:r w:rsidRPr="00364271">
        <w:rPr>
          <w:rFonts w:ascii="Times New Roman" w:eastAsia="Times New Roman" w:hAnsi="Times New Roman" w:cs="Times New Roman"/>
          <w:color w:val="000000"/>
          <w:sz w:val="24"/>
          <w:szCs w:val="24"/>
          <w:lang w:eastAsia="pt-BR"/>
        </w:rPr>
        <w:t>Conscienciosidade</w:t>
      </w:r>
      <w:proofErr w:type="spellEnd"/>
      <w:r w:rsidRPr="00364271">
        <w:rPr>
          <w:rFonts w:ascii="Times New Roman" w:eastAsia="Times New Roman" w:hAnsi="Times New Roman" w:cs="Times New Roman"/>
          <w:color w:val="000000"/>
          <w:sz w:val="24"/>
          <w:szCs w:val="24"/>
          <w:lang w:eastAsia="pt-BR"/>
        </w:rPr>
        <w:t xml:space="preserve"> influencia </w:t>
      </w:r>
      <w:r w:rsidR="00601B46" w:rsidRPr="00364271">
        <w:rPr>
          <w:rFonts w:ascii="Times New Roman" w:eastAsia="Times New Roman" w:hAnsi="Times New Roman" w:cs="Times New Roman"/>
          <w:color w:val="000000"/>
          <w:sz w:val="24"/>
          <w:szCs w:val="24"/>
          <w:lang w:eastAsia="pt-BR"/>
        </w:rPr>
        <w:t xml:space="preserve">negativamente </w:t>
      </w:r>
      <w:r w:rsidRPr="00364271">
        <w:rPr>
          <w:rFonts w:ascii="Times New Roman" w:eastAsia="Times New Roman" w:hAnsi="Times New Roman" w:cs="Times New Roman"/>
          <w:color w:val="000000"/>
          <w:sz w:val="24"/>
          <w:szCs w:val="24"/>
          <w:lang w:eastAsia="pt-BR"/>
        </w:rPr>
        <w:t xml:space="preserve">a </w:t>
      </w:r>
      <w:r w:rsidR="00355A4D" w:rsidRPr="00364271">
        <w:rPr>
          <w:rFonts w:ascii="Times New Roman" w:eastAsia="Times New Roman" w:hAnsi="Times New Roman" w:cs="Times New Roman"/>
          <w:color w:val="000000"/>
          <w:sz w:val="24"/>
          <w:szCs w:val="24"/>
          <w:lang w:eastAsia="pt-BR"/>
        </w:rPr>
        <w:t>P</w:t>
      </w:r>
      <w:r w:rsidRPr="00364271">
        <w:rPr>
          <w:rFonts w:ascii="Times New Roman" w:eastAsia="Times New Roman" w:hAnsi="Times New Roman" w:cs="Times New Roman"/>
          <w:color w:val="000000"/>
          <w:sz w:val="24"/>
          <w:szCs w:val="24"/>
          <w:lang w:eastAsia="pt-BR"/>
        </w:rPr>
        <w:t xml:space="preserve">articipação em grupos no </w:t>
      </w:r>
      <w:r w:rsidRPr="00364271">
        <w:rPr>
          <w:rFonts w:ascii="Times New Roman" w:eastAsia="Times New Roman" w:hAnsi="Times New Roman" w:cs="Times New Roman"/>
          <w:i/>
          <w:color w:val="000000"/>
          <w:sz w:val="24"/>
          <w:szCs w:val="24"/>
          <w:lang w:eastAsia="pt-BR"/>
        </w:rPr>
        <w:t>WhatsApp</w:t>
      </w:r>
      <w:r w:rsidR="00DD017E" w:rsidRPr="00364271">
        <w:rPr>
          <w:rFonts w:ascii="Times New Roman" w:eastAsia="Times New Roman" w:hAnsi="Times New Roman" w:cs="Times New Roman"/>
          <w:i/>
          <w:color w:val="000000"/>
          <w:sz w:val="24"/>
          <w:szCs w:val="24"/>
          <w:lang w:eastAsia="pt-BR"/>
        </w:rPr>
        <w:t>.</w:t>
      </w:r>
    </w:p>
    <w:p w:rsidR="0084666C" w:rsidRPr="00364271" w:rsidRDefault="0084666C" w:rsidP="00F96AA2">
      <w:pPr>
        <w:spacing w:after="0" w:line="240" w:lineRule="auto"/>
        <w:ind w:firstLine="708"/>
        <w:jc w:val="both"/>
        <w:rPr>
          <w:rFonts w:ascii="Times New Roman" w:eastAsia="Times New Roman" w:hAnsi="Times New Roman" w:cs="Times New Roman"/>
          <w:i/>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H8: o fator Extroversão influencia positivamente a </w:t>
      </w:r>
      <w:r w:rsidR="00355A4D" w:rsidRPr="00364271">
        <w:rPr>
          <w:rFonts w:ascii="Times New Roman" w:eastAsia="Times New Roman" w:hAnsi="Times New Roman" w:cs="Times New Roman"/>
          <w:color w:val="000000"/>
          <w:sz w:val="24"/>
          <w:szCs w:val="24"/>
          <w:lang w:eastAsia="pt-BR"/>
        </w:rPr>
        <w:t>P</w:t>
      </w:r>
      <w:r w:rsidRPr="00364271">
        <w:rPr>
          <w:rFonts w:ascii="Times New Roman" w:eastAsia="Times New Roman" w:hAnsi="Times New Roman" w:cs="Times New Roman"/>
          <w:color w:val="000000"/>
          <w:sz w:val="24"/>
          <w:szCs w:val="24"/>
          <w:lang w:eastAsia="pt-BR"/>
        </w:rPr>
        <w:t xml:space="preserve">articipação em grupos no </w:t>
      </w:r>
      <w:r w:rsidRPr="00364271">
        <w:rPr>
          <w:rFonts w:ascii="Times New Roman" w:eastAsia="Times New Roman" w:hAnsi="Times New Roman" w:cs="Times New Roman"/>
          <w:i/>
          <w:color w:val="000000"/>
          <w:sz w:val="24"/>
          <w:szCs w:val="24"/>
          <w:lang w:eastAsia="pt-BR"/>
        </w:rPr>
        <w:t>WhatsApp</w:t>
      </w:r>
      <w:r w:rsidR="00DD017E" w:rsidRPr="00364271">
        <w:rPr>
          <w:rFonts w:ascii="Times New Roman" w:eastAsia="Times New Roman" w:hAnsi="Times New Roman" w:cs="Times New Roman"/>
          <w:i/>
          <w:color w:val="000000"/>
          <w:sz w:val="24"/>
          <w:szCs w:val="24"/>
          <w:lang w:eastAsia="pt-BR"/>
        </w:rPr>
        <w:t>.</w:t>
      </w:r>
    </w:p>
    <w:p w:rsidR="0084666C" w:rsidRPr="00364271" w:rsidRDefault="0084666C" w:rsidP="00F96AA2">
      <w:pPr>
        <w:spacing w:after="0" w:line="240" w:lineRule="auto"/>
        <w:ind w:firstLine="708"/>
        <w:jc w:val="both"/>
        <w:rPr>
          <w:rFonts w:ascii="Times New Roman" w:eastAsia="Times New Roman" w:hAnsi="Times New Roman" w:cs="Times New Roman"/>
          <w:i/>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H9: o fator Amabilidade influencia positivamente a </w:t>
      </w:r>
      <w:r w:rsidR="00355A4D" w:rsidRPr="00364271">
        <w:rPr>
          <w:rFonts w:ascii="Times New Roman" w:eastAsia="Times New Roman" w:hAnsi="Times New Roman" w:cs="Times New Roman"/>
          <w:color w:val="000000"/>
          <w:sz w:val="24"/>
          <w:szCs w:val="24"/>
          <w:lang w:eastAsia="pt-BR"/>
        </w:rPr>
        <w:t>P</w:t>
      </w:r>
      <w:r w:rsidRPr="00364271">
        <w:rPr>
          <w:rFonts w:ascii="Times New Roman" w:eastAsia="Times New Roman" w:hAnsi="Times New Roman" w:cs="Times New Roman"/>
          <w:color w:val="000000"/>
          <w:sz w:val="24"/>
          <w:szCs w:val="24"/>
          <w:lang w:eastAsia="pt-BR"/>
        </w:rPr>
        <w:t xml:space="preserve">articipação em grupos no </w:t>
      </w:r>
      <w:r w:rsidRPr="00364271">
        <w:rPr>
          <w:rFonts w:ascii="Times New Roman" w:eastAsia="Times New Roman" w:hAnsi="Times New Roman" w:cs="Times New Roman"/>
          <w:i/>
          <w:color w:val="000000"/>
          <w:sz w:val="24"/>
          <w:szCs w:val="24"/>
          <w:lang w:eastAsia="pt-BR"/>
        </w:rPr>
        <w:t>WhatsApp</w:t>
      </w:r>
      <w:r w:rsidR="00DD017E" w:rsidRPr="00364271">
        <w:rPr>
          <w:rFonts w:ascii="Times New Roman" w:eastAsia="Times New Roman" w:hAnsi="Times New Roman" w:cs="Times New Roman"/>
          <w:i/>
          <w:color w:val="000000"/>
          <w:sz w:val="24"/>
          <w:szCs w:val="24"/>
          <w:lang w:eastAsia="pt-BR"/>
        </w:rPr>
        <w:t>.</w:t>
      </w:r>
    </w:p>
    <w:p w:rsidR="0084666C" w:rsidRPr="00364271" w:rsidRDefault="0084666C" w:rsidP="00F96AA2">
      <w:pPr>
        <w:spacing w:after="0" w:line="240" w:lineRule="auto"/>
        <w:ind w:firstLine="708"/>
        <w:jc w:val="both"/>
        <w:rPr>
          <w:rFonts w:ascii="Times New Roman" w:eastAsia="Times New Roman" w:hAnsi="Times New Roman" w:cs="Times New Roman"/>
          <w:i/>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H10: o fator </w:t>
      </w:r>
      <w:proofErr w:type="spellStart"/>
      <w:r w:rsidRPr="00364271">
        <w:rPr>
          <w:rFonts w:ascii="Times New Roman" w:eastAsia="Times New Roman" w:hAnsi="Times New Roman" w:cs="Times New Roman"/>
          <w:color w:val="000000"/>
          <w:sz w:val="24"/>
          <w:szCs w:val="24"/>
          <w:lang w:eastAsia="pt-BR"/>
        </w:rPr>
        <w:t>Neuroticismo</w:t>
      </w:r>
      <w:proofErr w:type="spellEnd"/>
      <w:r w:rsidRPr="00364271">
        <w:rPr>
          <w:rFonts w:ascii="Times New Roman" w:eastAsia="Times New Roman" w:hAnsi="Times New Roman" w:cs="Times New Roman"/>
          <w:color w:val="000000"/>
          <w:sz w:val="24"/>
          <w:szCs w:val="24"/>
          <w:lang w:eastAsia="pt-BR"/>
        </w:rPr>
        <w:t xml:space="preserve"> influencia positivamente a </w:t>
      </w:r>
      <w:r w:rsidR="00355A4D" w:rsidRPr="00364271">
        <w:rPr>
          <w:rFonts w:ascii="Times New Roman" w:eastAsia="Times New Roman" w:hAnsi="Times New Roman" w:cs="Times New Roman"/>
          <w:color w:val="000000"/>
          <w:sz w:val="24"/>
          <w:szCs w:val="24"/>
          <w:lang w:eastAsia="pt-BR"/>
        </w:rPr>
        <w:t>P</w:t>
      </w:r>
      <w:r w:rsidRPr="00364271">
        <w:rPr>
          <w:rFonts w:ascii="Times New Roman" w:eastAsia="Times New Roman" w:hAnsi="Times New Roman" w:cs="Times New Roman"/>
          <w:color w:val="000000"/>
          <w:sz w:val="24"/>
          <w:szCs w:val="24"/>
          <w:lang w:eastAsia="pt-BR"/>
        </w:rPr>
        <w:t xml:space="preserve">articipação em grupos no </w:t>
      </w:r>
      <w:r w:rsidRPr="00364271">
        <w:rPr>
          <w:rFonts w:ascii="Times New Roman" w:eastAsia="Times New Roman" w:hAnsi="Times New Roman" w:cs="Times New Roman"/>
          <w:i/>
          <w:color w:val="000000"/>
          <w:sz w:val="24"/>
          <w:szCs w:val="24"/>
          <w:lang w:eastAsia="pt-BR"/>
        </w:rPr>
        <w:t>WhatsApp.</w:t>
      </w:r>
    </w:p>
    <w:p w:rsidR="005B1BC1" w:rsidRPr="00364271" w:rsidRDefault="005B1BC1"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Considerando que o nível de participação em grupos </w:t>
      </w:r>
      <w:r w:rsidRPr="00364271">
        <w:rPr>
          <w:rFonts w:ascii="Times New Roman" w:eastAsia="Times New Roman" w:hAnsi="Times New Roman" w:cs="Times New Roman"/>
          <w:i/>
          <w:iCs/>
          <w:color w:val="000000"/>
          <w:sz w:val="24"/>
          <w:szCs w:val="24"/>
          <w:lang w:eastAsia="pt-BR"/>
        </w:rPr>
        <w:t>online</w:t>
      </w:r>
      <w:r w:rsidRPr="00364271">
        <w:rPr>
          <w:rFonts w:ascii="Times New Roman" w:eastAsia="Times New Roman" w:hAnsi="Times New Roman" w:cs="Times New Roman"/>
          <w:color w:val="000000"/>
          <w:sz w:val="24"/>
          <w:szCs w:val="24"/>
          <w:lang w:eastAsia="pt-BR"/>
        </w:rPr>
        <w:t xml:space="preserve">, e especialmente </w:t>
      </w:r>
      <w:r w:rsidR="00A2484A" w:rsidRPr="00364271">
        <w:rPr>
          <w:rFonts w:ascii="Times New Roman" w:eastAsia="Times New Roman" w:hAnsi="Times New Roman" w:cs="Times New Roman"/>
          <w:color w:val="000000"/>
          <w:sz w:val="24"/>
          <w:szCs w:val="24"/>
          <w:lang w:eastAsia="pt-BR"/>
        </w:rPr>
        <w:t>em redes sociais virtuais</w:t>
      </w:r>
      <w:r w:rsidRPr="00364271">
        <w:rPr>
          <w:rFonts w:ascii="Times New Roman" w:eastAsia="Times New Roman" w:hAnsi="Times New Roman" w:cs="Times New Roman"/>
          <w:color w:val="000000"/>
          <w:sz w:val="24"/>
          <w:szCs w:val="24"/>
          <w:lang w:eastAsia="pt-BR"/>
        </w:rPr>
        <w:t xml:space="preserve">, tem sido um dos principais interesses da pesquisa em psicologia da internet há algum tempo </w:t>
      </w:r>
      <w:r w:rsidR="00A2484A" w:rsidRPr="00364271">
        <w:rPr>
          <w:rFonts w:ascii="Times New Roman" w:eastAsia="Times New Roman" w:hAnsi="Times New Roman" w:cs="Times New Roman"/>
          <w:color w:val="000000"/>
          <w:sz w:val="24"/>
          <w:szCs w:val="24"/>
          <w:lang w:eastAsia="pt-BR"/>
        </w:rPr>
        <w:t>(BRONSTEIN</w:t>
      </w:r>
      <w:r w:rsidR="00745570" w:rsidRPr="00364271">
        <w:rPr>
          <w:rFonts w:ascii="Times New Roman" w:eastAsia="Times New Roman" w:hAnsi="Times New Roman" w:cs="Times New Roman"/>
          <w:color w:val="000000"/>
          <w:sz w:val="24"/>
          <w:szCs w:val="24"/>
          <w:lang w:eastAsia="pt-BR"/>
        </w:rPr>
        <w:t xml:space="preserve">; GAZIT; PÉREZ </w:t>
      </w:r>
      <w:r w:rsidRPr="00364271">
        <w:rPr>
          <w:rFonts w:ascii="Times New Roman" w:eastAsia="Times New Roman" w:hAnsi="Times New Roman" w:cs="Times New Roman"/>
          <w:i/>
          <w:iCs/>
          <w:color w:val="000000"/>
          <w:sz w:val="24"/>
          <w:szCs w:val="24"/>
          <w:lang w:eastAsia="pt-BR"/>
        </w:rPr>
        <w:t>et al</w:t>
      </w:r>
      <w:r w:rsidRPr="00364271">
        <w:rPr>
          <w:rFonts w:ascii="Times New Roman" w:eastAsia="Times New Roman" w:hAnsi="Times New Roman" w:cs="Times New Roman"/>
          <w:color w:val="000000"/>
          <w:sz w:val="24"/>
          <w:szCs w:val="24"/>
          <w:lang w:eastAsia="pt-BR"/>
        </w:rPr>
        <w:t>., 2016)</w:t>
      </w:r>
      <w:r w:rsidR="00A2484A" w:rsidRPr="00364271">
        <w:rPr>
          <w:rFonts w:ascii="Times New Roman" w:eastAsia="Times New Roman" w:hAnsi="Times New Roman" w:cs="Times New Roman"/>
          <w:color w:val="000000"/>
          <w:sz w:val="24"/>
          <w:szCs w:val="24"/>
          <w:lang w:eastAsia="pt-BR"/>
        </w:rPr>
        <w:t xml:space="preserve"> e que </w:t>
      </w:r>
      <w:r w:rsidR="005E6CFE" w:rsidRPr="00364271">
        <w:rPr>
          <w:rFonts w:ascii="Times New Roman" w:eastAsia="Times New Roman" w:hAnsi="Times New Roman" w:cs="Times New Roman"/>
          <w:color w:val="000000"/>
          <w:sz w:val="24"/>
          <w:szCs w:val="24"/>
          <w:lang w:eastAsia="pt-BR"/>
        </w:rPr>
        <w:t xml:space="preserve">a participação, como um aspecto do comportamento </w:t>
      </w:r>
      <w:r w:rsidR="005E6CFE" w:rsidRPr="00364271">
        <w:rPr>
          <w:rFonts w:ascii="Times New Roman" w:eastAsia="Times New Roman" w:hAnsi="Times New Roman" w:cs="Times New Roman"/>
          <w:i/>
          <w:iCs/>
          <w:color w:val="000000"/>
          <w:sz w:val="24"/>
          <w:szCs w:val="24"/>
          <w:lang w:eastAsia="pt-BR"/>
        </w:rPr>
        <w:t>online,</w:t>
      </w:r>
      <w:r w:rsidR="005E6CFE" w:rsidRPr="00364271">
        <w:rPr>
          <w:rFonts w:ascii="Times New Roman" w:eastAsia="Times New Roman" w:hAnsi="Times New Roman" w:cs="Times New Roman"/>
          <w:color w:val="000000"/>
          <w:sz w:val="24"/>
          <w:szCs w:val="24"/>
          <w:lang w:eastAsia="pt-BR"/>
        </w:rPr>
        <w:t xml:space="preserve"> é importante também do ponto de vista dos usuários, uma vez que estudos a associam com aumento do bem-estar e </w:t>
      </w:r>
      <w:r w:rsidR="001A6BB7" w:rsidRPr="00364271">
        <w:rPr>
          <w:rFonts w:ascii="Times New Roman" w:eastAsia="Times New Roman" w:hAnsi="Times New Roman" w:cs="Times New Roman"/>
          <w:color w:val="000000"/>
          <w:sz w:val="24"/>
          <w:szCs w:val="24"/>
          <w:lang w:eastAsia="pt-BR"/>
        </w:rPr>
        <w:t xml:space="preserve">da </w:t>
      </w:r>
      <w:r w:rsidR="005E6CFE" w:rsidRPr="00364271">
        <w:rPr>
          <w:rFonts w:ascii="Times New Roman" w:eastAsia="Times New Roman" w:hAnsi="Times New Roman" w:cs="Times New Roman"/>
          <w:color w:val="000000"/>
          <w:sz w:val="24"/>
          <w:szCs w:val="24"/>
          <w:lang w:eastAsia="pt-BR"/>
        </w:rPr>
        <w:t>autoestima (</w:t>
      </w:r>
      <w:r w:rsidR="00A2484A" w:rsidRPr="00364271">
        <w:rPr>
          <w:rFonts w:ascii="Times New Roman" w:eastAsia="Times New Roman" w:hAnsi="Times New Roman" w:cs="Times New Roman"/>
          <w:color w:val="000000"/>
          <w:sz w:val="24"/>
          <w:szCs w:val="24"/>
          <w:lang w:eastAsia="pt-BR"/>
        </w:rPr>
        <w:t xml:space="preserve">GAZIT, AHARONY, 2018), cabe investigar se a Intenção de utilizar o aplicativo </w:t>
      </w:r>
      <w:r w:rsidR="005E6CFE" w:rsidRPr="00364271">
        <w:rPr>
          <w:rFonts w:ascii="Times New Roman" w:eastAsia="Times New Roman" w:hAnsi="Times New Roman" w:cs="Times New Roman"/>
          <w:color w:val="000000"/>
          <w:sz w:val="24"/>
          <w:szCs w:val="24"/>
          <w:lang w:eastAsia="pt-BR"/>
        </w:rPr>
        <w:t xml:space="preserve">influencia de forma positiva </w:t>
      </w:r>
      <w:r w:rsidR="00A2484A" w:rsidRPr="00364271">
        <w:rPr>
          <w:rFonts w:ascii="Times New Roman" w:eastAsia="Times New Roman" w:hAnsi="Times New Roman" w:cs="Times New Roman"/>
          <w:color w:val="000000"/>
          <w:sz w:val="24"/>
          <w:szCs w:val="24"/>
          <w:lang w:eastAsia="pt-BR"/>
        </w:rPr>
        <w:t>a Participação em grupos.</w:t>
      </w:r>
    </w:p>
    <w:p w:rsidR="00A2484A" w:rsidRDefault="00A2484A"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H11: a Intenção de uso do </w:t>
      </w:r>
      <w:r w:rsidRPr="00364271">
        <w:rPr>
          <w:rFonts w:ascii="Times New Roman" w:eastAsia="Times New Roman" w:hAnsi="Times New Roman" w:cs="Times New Roman"/>
          <w:i/>
          <w:color w:val="000000"/>
          <w:sz w:val="24"/>
          <w:szCs w:val="24"/>
          <w:lang w:eastAsia="pt-BR"/>
        </w:rPr>
        <w:t xml:space="preserve">WhatsApp </w:t>
      </w:r>
      <w:r w:rsidRPr="00364271">
        <w:rPr>
          <w:rFonts w:ascii="Times New Roman" w:eastAsia="Times New Roman" w:hAnsi="Times New Roman" w:cs="Times New Roman"/>
          <w:color w:val="000000"/>
          <w:sz w:val="24"/>
          <w:szCs w:val="24"/>
          <w:lang w:eastAsia="pt-BR"/>
        </w:rPr>
        <w:t xml:space="preserve">influencia positivamente a Participação em grupos neste aplicativo. </w:t>
      </w:r>
    </w:p>
    <w:p w:rsidR="00343B75" w:rsidRPr="00364271" w:rsidRDefault="00343B75" w:rsidP="00F96AA2">
      <w:pPr>
        <w:spacing w:after="0" w:line="240" w:lineRule="auto"/>
        <w:ind w:firstLine="708"/>
        <w:jc w:val="both"/>
        <w:rPr>
          <w:rFonts w:ascii="Times New Roman" w:eastAsia="Times New Roman" w:hAnsi="Times New Roman" w:cs="Times New Roman"/>
          <w:color w:val="000000"/>
          <w:sz w:val="24"/>
          <w:szCs w:val="24"/>
          <w:lang w:eastAsia="pt-BR"/>
        </w:rPr>
      </w:pPr>
    </w:p>
    <w:p w:rsidR="00E5637D" w:rsidRPr="00364271" w:rsidRDefault="00E5637D" w:rsidP="00B37131">
      <w:pPr>
        <w:numPr>
          <w:ilvl w:val="0"/>
          <w:numId w:val="5"/>
        </w:numPr>
        <w:spacing w:after="120" w:line="240" w:lineRule="auto"/>
        <w:jc w:val="both"/>
        <w:textAlignment w:val="baseline"/>
        <w:rPr>
          <w:rFonts w:ascii="Times New Roman" w:eastAsia="Times New Roman" w:hAnsi="Times New Roman" w:cs="Times New Roman"/>
          <w:sz w:val="24"/>
          <w:szCs w:val="24"/>
          <w:lang w:eastAsia="pt-BR"/>
        </w:rPr>
      </w:pPr>
      <w:r w:rsidRPr="00364271">
        <w:rPr>
          <w:rFonts w:ascii="Times New Roman" w:eastAsia="Times New Roman" w:hAnsi="Times New Roman" w:cs="Times New Roman"/>
          <w:b/>
          <w:color w:val="000000"/>
          <w:sz w:val="24"/>
          <w:szCs w:val="24"/>
          <w:lang w:eastAsia="pt-BR"/>
        </w:rPr>
        <w:t>MÉTODO DO ESTUDO</w:t>
      </w:r>
    </w:p>
    <w:p w:rsidR="00DD017E" w:rsidRPr="00364271" w:rsidRDefault="00D214BA" w:rsidP="00F96AA2">
      <w:pPr>
        <w:spacing w:after="0" w:line="240" w:lineRule="auto"/>
        <w:ind w:firstLine="709"/>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Para atingir ao objetivo proposto, procedeu-se a uma</w:t>
      </w:r>
      <w:r w:rsidR="00301E00" w:rsidRPr="00364271">
        <w:rPr>
          <w:rFonts w:ascii="Times New Roman" w:eastAsia="Times New Roman" w:hAnsi="Times New Roman" w:cs="Times New Roman"/>
          <w:color w:val="000000"/>
          <w:sz w:val="24"/>
          <w:szCs w:val="24"/>
          <w:lang w:eastAsia="pt-BR"/>
        </w:rPr>
        <w:t xml:space="preserve"> pesquisa</w:t>
      </w:r>
      <w:r w:rsidR="00E5637D" w:rsidRPr="00364271">
        <w:rPr>
          <w:rFonts w:ascii="Times New Roman" w:eastAsia="Times New Roman" w:hAnsi="Times New Roman" w:cs="Times New Roman"/>
          <w:color w:val="000000"/>
          <w:sz w:val="24"/>
          <w:szCs w:val="24"/>
          <w:lang w:eastAsia="pt-BR"/>
        </w:rPr>
        <w:t xml:space="preserve"> descritiva, de caráter quantitativo.</w:t>
      </w:r>
      <w:r w:rsidR="00F96CB4" w:rsidRPr="00364271">
        <w:rPr>
          <w:rFonts w:ascii="Times New Roman" w:eastAsia="Times New Roman" w:hAnsi="Times New Roman" w:cs="Times New Roman"/>
          <w:color w:val="000000"/>
          <w:sz w:val="24"/>
          <w:szCs w:val="24"/>
          <w:lang w:eastAsia="pt-BR"/>
        </w:rPr>
        <w:t xml:space="preserve"> </w:t>
      </w:r>
      <w:r w:rsidR="00F864D8" w:rsidRPr="00364271">
        <w:rPr>
          <w:rFonts w:ascii="Times New Roman" w:eastAsia="Times New Roman" w:hAnsi="Times New Roman" w:cs="Times New Roman"/>
          <w:color w:val="000000"/>
          <w:sz w:val="24"/>
          <w:szCs w:val="24"/>
          <w:lang w:eastAsia="pt-BR"/>
        </w:rPr>
        <w:t>Como estratégia de pesquisa</w:t>
      </w:r>
      <w:r w:rsidR="00301E00" w:rsidRPr="00364271">
        <w:rPr>
          <w:rFonts w:ascii="Times New Roman" w:eastAsia="Times New Roman" w:hAnsi="Times New Roman" w:cs="Times New Roman"/>
          <w:color w:val="000000"/>
          <w:sz w:val="24"/>
          <w:szCs w:val="24"/>
          <w:lang w:eastAsia="pt-BR"/>
        </w:rPr>
        <w:t xml:space="preserve">, </w:t>
      </w:r>
      <w:r w:rsidRPr="00364271">
        <w:rPr>
          <w:rFonts w:ascii="Times New Roman" w:eastAsia="Times New Roman" w:hAnsi="Times New Roman" w:cs="Times New Roman"/>
          <w:color w:val="000000"/>
          <w:sz w:val="24"/>
          <w:szCs w:val="24"/>
          <w:lang w:eastAsia="pt-BR"/>
        </w:rPr>
        <w:t>aplicou-se uma</w:t>
      </w:r>
      <w:r w:rsidR="00F864D8" w:rsidRPr="00364271">
        <w:rPr>
          <w:rFonts w:ascii="Times New Roman" w:eastAsia="Times New Roman" w:hAnsi="Times New Roman" w:cs="Times New Roman"/>
          <w:color w:val="000000"/>
          <w:sz w:val="24"/>
          <w:szCs w:val="24"/>
          <w:lang w:eastAsia="pt-BR"/>
        </w:rPr>
        <w:t xml:space="preserve"> </w:t>
      </w:r>
      <w:proofErr w:type="spellStart"/>
      <w:r w:rsidR="00F864D8" w:rsidRPr="00364271">
        <w:rPr>
          <w:rFonts w:ascii="Times New Roman" w:eastAsia="Times New Roman" w:hAnsi="Times New Roman" w:cs="Times New Roman"/>
          <w:i/>
          <w:color w:val="000000"/>
          <w:sz w:val="24"/>
          <w:szCs w:val="24"/>
          <w:lang w:eastAsia="pt-BR"/>
        </w:rPr>
        <w:t>survey</w:t>
      </w:r>
      <w:proofErr w:type="spellEnd"/>
      <w:r w:rsidR="00F96CB4" w:rsidRPr="00364271">
        <w:rPr>
          <w:rFonts w:ascii="Times New Roman" w:eastAsia="Times New Roman" w:hAnsi="Times New Roman" w:cs="Times New Roman"/>
          <w:color w:val="000000"/>
          <w:sz w:val="24"/>
          <w:szCs w:val="24"/>
          <w:lang w:eastAsia="pt-BR"/>
        </w:rPr>
        <w:t xml:space="preserve"> e p</w:t>
      </w:r>
      <w:r w:rsidR="00E5637D" w:rsidRPr="00364271">
        <w:rPr>
          <w:rFonts w:ascii="Times New Roman" w:eastAsia="Times New Roman" w:hAnsi="Times New Roman" w:cs="Times New Roman"/>
          <w:color w:val="000000"/>
          <w:sz w:val="24"/>
          <w:szCs w:val="24"/>
          <w:lang w:eastAsia="pt-BR"/>
        </w:rPr>
        <w:t xml:space="preserve">ara </w:t>
      </w:r>
      <w:r w:rsidR="00F96CB4" w:rsidRPr="00364271">
        <w:rPr>
          <w:rFonts w:ascii="Times New Roman" w:eastAsia="Times New Roman" w:hAnsi="Times New Roman" w:cs="Times New Roman"/>
          <w:color w:val="000000"/>
          <w:sz w:val="24"/>
          <w:szCs w:val="24"/>
          <w:lang w:eastAsia="pt-BR"/>
        </w:rPr>
        <w:t xml:space="preserve">o </w:t>
      </w:r>
      <w:r w:rsidR="00E5637D" w:rsidRPr="00364271">
        <w:rPr>
          <w:rFonts w:ascii="Times New Roman" w:eastAsia="Times New Roman" w:hAnsi="Times New Roman" w:cs="Times New Roman"/>
          <w:color w:val="000000"/>
          <w:sz w:val="24"/>
          <w:szCs w:val="24"/>
          <w:lang w:eastAsia="pt-BR"/>
        </w:rPr>
        <w:t>desenvolvimento do</w:t>
      </w:r>
      <w:r w:rsidR="00F96CB4" w:rsidRPr="00364271">
        <w:rPr>
          <w:rFonts w:ascii="Times New Roman" w:eastAsia="Times New Roman" w:hAnsi="Times New Roman" w:cs="Times New Roman"/>
          <w:color w:val="000000"/>
          <w:sz w:val="24"/>
          <w:szCs w:val="24"/>
          <w:lang w:eastAsia="pt-BR"/>
        </w:rPr>
        <w:t>s</w:t>
      </w:r>
      <w:r w:rsidR="00E5637D" w:rsidRPr="00364271">
        <w:rPr>
          <w:rFonts w:ascii="Times New Roman" w:eastAsia="Times New Roman" w:hAnsi="Times New Roman" w:cs="Times New Roman"/>
          <w:color w:val="000000"/>
          <w:sz w:val="24"/>
          <w:szCs w:val="24"/>
          <w:lang w:eastAsia="pt-BR"/>
        </w:rPr>
        <w:t xml:space="preserve"> instrumento</w:t>
      </w:r>
      <w:r w:rsidRPr="00364271">
        <w:rPr>
          <w:rFonts w:ascii="Times New Roman" w:eastAsia="Times New Roman" w:hAnsi="Times New Roman" w:cs="Times New Roman"/>
          <w:color w:val="000000"/>
          <w:sz w:val="24"/>
          <w:szCs w:val="24"/>
          <w:lang w:eastAsia="pt-BR"/>
        </w:rPr>
        <w:t>s</w:t>
      </w:r>
      <w:r w:rsidR="00E5637D" w:rsidRPr="00364271">
        <w:rPr>
          <w:rFonts w:ascii="Times New Roman" w:eastAsia="Times New Roman" w:hAnsi="Times New Roman" w:cs="Times New Roman"/>
          <w:color w:val="000000"/>
          <w:sz w:val="24"/>
          <w:szCs w:val="24"/>
          <w:lang w:eastAsia="pt-BR"/>
        </w:rPr>
        <w:t xml:space="preserve"> de coleta de dados</w:t>
      </w:r>
      <w:r w:rsidR="00F96CB4" w:rsidRPr="00364271">
        <w:rPr>
          <w:rFonts w:ascii="Times New Roman" w:eastAsia="Times New Roman" w:hAnsi="Times New Roman" w:cs="Times New Roman"/>
          <w:color w:val="000000"/>
          <w:sz w:val="24"/>
          <w:szCs w:val="24"/>
          <w:lang w:eastAsia="pt-BR"/>
        </w:rPr>
        <w:t>,</w:t>
      </w:r>
      <w:r w:rsidR="00E5637D" w:rsidRPr="00364271">
        <w:rPr>
          <w:rFonts w:ascii="Times New Roman" w:eastAsia="Times New Roman" w:hAnsi="Times New Roman" w:cs="Times New Roman"/>
          <w:color w:val="000000"/>
          <w:sz w:val="24"/>
          <w:szCs w:val="24"/>
          <w:lang w:eastAsia="pt-BR"/>
        </w:rPr>
        <w:t xml:space="preserve"> foram utilizados </w:t>
      </w:r>
      <w:r w:rsidR="006F286C" w:rsidRPr="00364271">
        <w:rPr>
          <w:rFonts w:ascii="Times New Roman" w:eastAsia="Times New Roman" w:hAnsi="Times New Roman" w:cs="Times New Roman"/>
          <w:color w:val="000000"/>
          <w:sz w:val="24"/>
          <w:szCs w:val="24"/>
          <w:lang w:eastAsia="pt-BR"/>
        </w:rPr>
        <w:t>três</w:t>
      </w:r>
      <w:r w:rsidR="00E5637D" w:rsidRPr="00364271">
        <w:rPr>
          <w:rFonts w:ascii="Times New Roman" w:eastAsia="Times New Roman" w:hAnsi="Times New Roman" w:cs="Times New Roman"/>
          <w:color w:val="000000"/>
          <w:sz w:val="24"/>
          <w:szCs w:val="24"/>
          <w:lang w:eastAsia="pt-BR"/>
        </w:rPr>
        <w:t xml:space="preserve"> modelos teóricos</w:t>
      </w:r>
      <w:r w:rsidR="006F286C" w:rsidRPr="00364271">
        <w:rPr>
          <w:rFonts w:ascii="Times New Roman" w:eastAsia="Times New Roman" w:hAnsi="Times New Roman" w:cs="Times New Roman"/>
          <w:color w:val="000000"/>
          <w:sz w:val="24"/>
          <w:szCs w:val="24"/>
          <w:lang w:eastAsia="pt-BR"/>
        </w:rPr>
        <w:t>: o Inventário dos Cinco Grandes Fatores da Personalidade</w:t>
      </w:r>
      <w:r w:rsidR="00764817" w:rsidRPr="00364271">
        <w:rPr>
          <w:rFonts w:ascii="Times New Roman" w:eastAsia="Times New Roman" w:hAnsi="Times New Roman" w:cs="Times New Roman"/>
          <w:color w:val="000000"/>
          <w:sz w:val="24"/>
          <w:szCs w:val="24"/>
          <w:lang w:eastAsia="pt-BR"/>
        </w:rPr>
        <w:t xml:space="preserve"> (</w:t>
      </w:r>
      <w:r w:rsidR="00764817" w:rsidRPr="00364271">
        <w:rPr>
          <w:rFonts w:ascii="Times New Roman" w:hAnsi="Times New Roman" w:cs="Times New Roman"/>
          <w:color w:val="000000"/>
          <w:sz w:val="24"/>
          <w:szCs w:val="24"/>
        </w:rPr>
        <w:t>CGF)</w:t>
      </w:r>
      <w:r w:rsidR="006F286C" w:rsidRPr="00364271">
        <w:rPr>
          <w:rFonts w:ascii="Times New Roman" w:eastAsia="Times New Roman" w:hAnsi="Times New Roman" w:cs="Times New Roman"/>
          <w:color w:val="000000"/>
          <w:sz w:val="24"/>
          <w:szCs w:val="24"/>
          <w:lang w:eastAsia="pt-BR"/>
        </w:rPr>
        <w:t>, validado no Brasil por Andrade (2008); o constructo Intenção Comportamental de Uso, da Teoria Unificada de Aceitação e Uso da Tecnologia (</w:t>
      </w:r>
      <w:proofErr w:type="spellStart"/>
      <w:r w:rsidR="006F286C" w:rsidRPr="00364271">
        <w:rPr>
          <w:rFonts w:ascii="Times New Roman" w:eastAsia="Times New Roman" w:hAnsi="Times New Roman" w:cs="Times New Roman"/>
          <w:i/>
          <w:color w:val="000000"/>
          <w:sz w:val="24"/>
          <w:szCs w:val="24"/>
          <w:lang w:eastAsia="pt-BR"/>
        </w:rPr>
        <w:t>Unified</w:t>
      </w:r>
      <w:proofErr w:type="spellEnd"/>
      <w:r w:rsidR="006F286C" w:rsidRPr="00364271">
        <w:rPr>
          <w:rFonts w:ascii="Times New Roman" w:eastAsia="Times New Roman" w:hAnsi="Times New Roman" w:cs="Times New Roman"/>
          <w:i/>
          <w:color w:val="000000"/>
          <w:sz w:val="24"/>
          <w:szCs w:val="24"/>
          <w:lang w:eastAsia="pt-BR"/>
        </w:rPr>
        <w:t xml:space="preserve"> </w:t>
      </w:r>
      <w:proofErr w:type="spellStart"/>
      <w:r w:rsidR="006F286C" w:rsidRPr="00364271">
        <w:rPr>
          <w:rFonts w:ascii="Times New Roman" w:eastAsia="Times New Roman" w:hAnsi="Times New Roman" w:cs="Times New Roman"/>
          <w:i/>
          <w:color w:val="000000"/>
          <w:sz w:val="24"/>
          <w:szCs w:val="24"/>
          <w:lang w:eastAsia="pt-BR"/>
        </w:rPr>
        <w:t>Theory</w:t>
      </w:r>
      <w:proofErr w:type="spellEnd"/>
      <w:r w:rsidR="006F286C" w:rsidRPr="00364271">
        <w:rPr>
          <w:rFonts w:ascii="Times New Roman" w:eastAsia="Times New Roman" w:hAnsi="Times New Roman" w:cs="Times New Roman"/>
          <w:i/>
          <w:color w:val="000000"/>
          <w:sz w:val="24"/>
          <w:szCs w:val="24"/>
          <w:lang w:eastAsia="pt-BR"/>
        </w:rPr>
        <w:t xml:space="preserve"> </w:t>
      </w:r>
      <w:proofErr w:type="spellStart"/>
      <w:r w:rsidR="006F286C" w:rsidRPr="00364271">
        <w:rPr>
          <w:rFonts w:ascii="Times New Roman" w:eastAsia="Times New Roman" w:hAnsi="Times New Roman" w:cs="Times New Roman"/>
          <w:i/>
          <w:color w:val="000000"/>
          <w:sz w:val="24"/>
          <w:szCs w:val="24"/>
          <w:lang w:eastAsia="pt-BR"/>
        </w:rPr>
        <w:t>of</w:t>
      </w:r>
      <w:proofErr w:type="spellEnd"/>
      <w:r w:rsidR="006F286C" w:rsidRPr="00364271">
        <w:rPr>
          <w:rFonts w:ascii="Times New Roman" w:eastAsia="Times New Roman" w:hAnsi="Times New Roman" w:cs="Times New Roman"/>
          <w:i/>
          <w:color w:val="000000"/>
          <w:sz w:val="24"/>
          <w:szCs w:val="24"/>
          <w:lang w:eastAsia="pt-BR"/>
        </w:rPr>
        <w:t xml:space="preserve"> </w:t>
      </w:r>
      <w:proofErr w:type="spellStart"/>
      <w:r w:rsidR="006F286C" w:rsidRPr="00364271">
        <w:rPr>
          <w:rFonts w:ascii="Times New Roman" w:eastAsia="Times New Roman" w:hAnsi="Times New Roman" w:cs="Times New Roman"/>
          <w:i/>
          <w:color w:val="000000"/>
          <w:sz w:val="24"/>
          <w:szCs w:val="24"/>
          <w:lang w:eastAsia="pt-BR"/>
        </w:rPr>
        <w:t>Acceptance</w:t>
      </w:r>
      <w:proofErr w:type="spellEnd"/>
      <w:r w:rsidR="006F286C" w:rsidRPr="00364271">
        <w:rPr>
          <w:rFonts w:ascii="Times New Roman" w:eastAsia="Times New Roman" w:hAnsi="Times New Roman" w:cs="Times New Roman"/>
          <w:i/>
          <w:color w:val="000000"/>
          <w:sz w:val="24"/>
          <w:szCs w:val="24"/>
          <w:lang w:eastAsia="pt-BR"/>
        </w:rPr>
        <w:t xml:space="preserve">) – </w:t>
      </w:r>
      <w:r w:rsidR="006F286C" w:rsidRPr="00364271">
        <w:rPr>
          <w:rFonts w:ascii="Times New Roman" w:eastAsia="Times New Roman" w:hAnsi="Times New Roman" w:cs="Times New Roman"/>
          <w:color w:val="000000"/>
          <w:sz w:val="24"/>
          <w:szCs w:val="24"/>
          <w:lang w:eastAsia="pt-BR"/>
        </w:rPr>
        <w:t>UTAUT</w:t>
      </w:r>
      <w:r w:rsidR="006F286C" w:rsidRPr="00364271">
        <w:rPr>
          <w:rFonts w:ascii="Times New Roman" w:eastAsia="Times New Roman" w:hAnsi="Times New Roman" w:cs="Times New Roman"/>
          <w:i/>
          <w:color w:val="000000"/>
          <w:sz w:val="24"/>
          <w:szCs w:val="24"/>
          <w:lang w:eastAsia="pt-BR"/>
        </w:rPr>
        <w:t xml:space="preserve">, </w:t>
      </w:r>
      <w:r w:rsidR="006F286C" w:rsidRPr="00364271">
        <w:rPr>
          <w:rFonts w:ascii="Times New Roman" w:eastAsia="Times New Roman" w:hAnsi="Times New Roman" w:cs="Times New Roman"/>
          <w:color w:val="000000"/>
          <w:sz w:val="24"/>
          <w:szCs w:val="24"/>
          <w:lang w:eastAsia="pt-BR"/>
        </w:rPr>
        <w:t>desenvolvido por</w:t>
      </w:r>
      <w:r w:rsidR="006F286C" w:rsidRPr="00364271">
        <w:rPr>
          <w:rFonts w:ascii="Times New Roman" w:eastAsia="Times New Roman" w:hAnsi="Times New Roman" w:cs="Times New Roman"/>
          <w:i/>
          <w:color w:val="000000"/>
          <w:sz w:val="24"/>
          <w:szCs w:val="24"/>
          <w:lang w:eastAsia="pt-BR"/>
        </w:rPr>
        <w:t xml:space="preserve"> </w:t>
      </w:r>
      <w:proofErr w:type="spellStart"/>
      <w:r w:rsidR="006F286C" w:rsidRPr="00364271">
        <w:rPr>
          <w:rFonts w:ascii="Times New Roman" w:eastAsia="Times New Roman" w:hAnsi="Times New Roman" w:cs="Times New Roman"/>
          <w:color w:val="000000"/>
          <w:sz w:val="24"/>
          <w:szCs w:val="24"/>
          <w:lang w:eastAsia="pt-BR"/>
        </w:rPr>
        <w:t>Venkatesh</w:t>
      </w:r>
      <w:proofErr w:type="spellEnd"/>
      <w:r w:rsidR="00F53000" w:rsidRPr="00364271">
        <w:rPr>
          <w:rFonts w:ascii="Times New Roman" w:eastAsia="Times New Roman" w:hAnsi="Times New Roman" w:cs="Times New Roman"/>
          <w:color w:val="000000"/>
          <w:sz w:val="24"/>
          <w:szCs w:val="24"/>
          <w:lang w:eastAsia="pt-BR"/>
        </w:rPr>
        <w:t>, Morris, Davis</w:t>
      </w:r>
      <w:r w:rsidR="006F286C" w:rsidRPr="00364271">
        <w:rPr>
          <w:rFonts w:ascii="Times New Roman" w:eastAsia="Times New Roman" w:hAnsi="Times New Roman" w:cs="Times New Roman"/>
          <w:color w:val="000000"/>
          <w:sz w:val="24"/>
          <w:szCs w:val="24"/>
          <w:lang w:eastAsia="pt-BR"/>
        </w:rPr>
        <w:t xml:space="preserve"> </w:t>
      </w:r>
      <w:r w:rsidR="006F286C" w:rsidRPr="00364271">
        <w:rPr>
          <w:rFonts w:ascii="Times New Roman" w:eastAsia="Times New Roman" w:hAnsi="Times New Roman" w:cs="Times New Roman"/>
          <w:i/>
          <w:iCs/>
          <w:color w:val="000000"/>
          <w:sz w:val="24"/>
          <w:szCs w:val="24"/>
          <w:lang w:eastAsia="pt-BR"/>
        </w:rPr>
        <w:t>et al</w:t>
      </w:r>
      <w:r w:rsidR="006F286C" w:rsidRPr="00364271">
        <w:rPr>
          <w:rFonts w:ascii="Times New Roman" w:eastAsia="Times New Roman" w:hAnsi="Times New Roman" w:cs="Times New Roman"/>
          <w:color w:val="000000"/>
          <w:sz w:val="24"/>
          <w:szCs w:val="24"/>
          <w:lang w:eastAsia="pt-BR"/>
        </w:rPr>
        <w:t>. (2003)</w:t>
      </w:r>
      <w:r w:rsidR="00D51478" w:rsidRPr="00364271">
        <w:rPr>
          <w:rFonts w:ascii="Times New Roman" w:eastAsia="Times New Roman" w:hAnsi="Times New Roman" w:cs="Times New Roman"/>
          <w:color w:val="000000"/>
          <w:sz w:val="24"/>
          <w:szCs w:val="24"/>
          <w:lang w:eastAsia="pt-BR"/>
        </w:rPr>
        <w:t>;</w:t>
      </w:r>
      <w:r w:rsidR="006F286C" w:rsidRPr="00364271">
        <w:rPr>
          <w:rFonts w:ascii="Times New Roman" w:eastAsia="Times New Roman" w:hAnsi="Times New Roman" w:cs="Times New Roman"/>
          <w:color w:val="000000"/>
          <w:sz w:val="24"/>
          <w:szCs w:val="24"/>
          <w:lang w:eastAsia="pt-BR"/>
        </w:rPr>
        <w:t xml:space="preserve"> e</w:t>
      </w:r>
      <w:r w:rsidR="00D51478" w:rsidRPr="00364271">
        <w:rPr>
          <w:rFonts w:ascii="Times New Roman" w:eastAsia="Times New Roman" w:hAnsi="Times New Roman" w:cs="Times New Roman"/>
          <w:color w:val="000000"/>
          <w:sz w:val="24"/>
          <w:szCs w:val="24"/>
          <w:lang w:eastAsia="pt-BR"/>
        </w:rPr>
        <w:t>,</w:t>
      </w:r>
      <w:r w:rsidR="006F286C" w:rsidRPr="00364271">
        <w:rPr>
          <w:rFonts w:ascii="Times New Roman" w:eastAsia="Times New Roman" w:hAnsi="Times New Roman" w:cs="Times New Roman"/>
          <w:color w:val="000000"/>
          <w:sz w:val="24"/>
          <w:szCs w:val="24"/>
          <w:lang w:eastAsia="pt-BR"/>
        </w:rPr>
        <w:t xml:space="preserve"> </w:t>
      </w:r>
      <w:r w:rsidR="00D51478" w:rsidRPr="00364271">
        <w:rPr>
          <w:rFonts w:ascii="Times New Roman" w:eastAsia="Times New Roman" w:hAnsi="Times New Roman" w:cs="Times New Roman"/>
          <w:color w:val="000000"/>
          <w:sz w:val="24"/>
          <w:szCs w:val="24"/>
          <w:lang w:eastAsia="pt-BR"/>
        </w:rPr>
        <w:t>o nível de participação em grupos, baseado em Bronstein</w:t>
      </w:r>
      <w:r w:rsidR="00745570" w:rsidRPr="00364271">
        <w:rPr>
          <w:rFonts w:ascii="Times New Roman" w:eastAsia="Times New Roman" w:hAnsi="Times New Roman" w:cs="Times New Roman"/>
          <w:color w:val="000000"/>
          <w:sz w:val="24"/>
          <w:szCs w:val="24"/>
          <w:lang w:eastAsia="pt-BR"/>
        </w:rPr>
        <w:t xml:space="preserve">, </w:t>
      </w:r>
      <w:proofErr w:type="spellStart"/>
      <w:r w:rsidR="00745570" w:rsidRPr="00364271">
        <w:rPr>
          <w:rFonts w:ascii="Times New Roman" w:eastAsia="Times New Roman" w:hAnsi="Times New Roman" w:cs="Times New Roman"/>
          <w:color w:val="000000"/>
          <w:sz w:val="24"/>
          <w:szCs w:val="24"/>
          <w:lang w:eastAsia="pt-BR"/>
        </w:rPr>
        <w:t>Gazit</w:t>
      </w:r>
      <w:proofErr w:type="spellEnd"/>
      <w:r w:rsidR="009C4724" w:rsidRPr="00364271">
        <w:rPr>
          <w:rFonts w:ascii="Times New Roman" w:eastAsia="Times New Roman" w:hAnsi="Times New Roman" w:cs="Times New Roman"/>
          <w:color w:val="000000"/>
          <w:sz w:val="24"/>
          <w:szCs w:val="24"/>
          <w:lang w:eastAsia="pt-BR"/>
        </w:rPr>
        <w:t>,</w:t>
      </w:r>
      <w:r w:rsidR="00745570" w:rsidRPr="00364271">
        <w:rPr>
          <w:rFonts w:ascii="Times New Roman" w:eastAsia="Times New Roman" w:hAnsi="Times New Roman" w:cs="Times New Roman"/>
          <w:color w:val="000000"/>
          <w:sz w:val="24"/>
          <w:szCs w:val="24"/>
          <w:lang w:eastAsia="pt-BR"/>
        </w:rPr>
        <w:t xml:space="preserve"> Pérez</w:t>
      </w:r>
      <w:r w:rsidR="00D51478" w:rsidRPr="00364271">
        <w:rPr>
          <w:rFonts w:ascii="Times New Roman" w:eastAsia="Times New Roman" w:hAnsi="Times New Roman" w:cs="Times New Roman"/>
          <w:color w:val="000000"/>
          <w:sz w:val="24"/>
          <w:szCs w:val="24"/>
          <w:lang w:eastAsia="pt-BR"/>
        </w:rPr>
        <w:t xml:space="preserve"> </w:t>
      </w:r>
      <w:r w:rsidR="00D51478" w:rsidRPr="00364271">
        <w:rPr>
          <w:rFonts w:ascii="Times New Roman" w:eastAsia="Times New Roman" w:hAnsi="Times New Roman" w:cs="Times New Roman"/>
          <w:i/>
          <w:iCs/>
          <w:color w:val="000000"/>
          <w:sz w:val="24"/>
          <w:szCs w:val="24"/>
          <w:lang w:eastAsia="pt-BR"/>
        </w:rPr>
        <w:t>et al</w:t>
      </w:r>
      <w:r w:rsidR="00D51478" w:rsidRPr="00364271">
        <w:rPr>
          <w:rFonts w:ascii="Times New Roman" w:eastAsia="Times New Roman" w:hAnsi="Times New Roman" w:cs="Times New Roman"/>
          <w:color w:val="000000"/>
          <w:sz w:val="24"/>
          <w:szCs w:val="24"/>
          <w:lang w:eastAsia="pt-BR"/>
        </w:rPr>
        <w:t xml:space="preserve">. (2016) e adaptado para o aplicativo </w:t>
      </w:r>
      <w:r w:rsidR="00D51478" w:rsidRPr="00364271">
        <w:rPr>
          <w:rFonts w:ascii="Times New Roman" w:eastAsia="Times New Roman" w:hAnsi="Times New Roman" w:cs="Times New Roman"/>
          <w:i/>
          <w:color w:val="000000"/>
          <w:sz w:val="24"/>
          <w:szCs w:val="24"/>
          <w:lang w:eastAsia="pt-BR"/>
        </w:rPr>
        <w:t>WhatsApp</w:t>
      </w:r>
      <w:r w:rsidR="00D51478" w:rsidRPr="00364271">
        <w:rPr>
          <w:rFonts w:ascii="Times New Roman" w:eastAsia="Times New Roman" w:hAnsi="Times New Roman" w:cs="Times New Roman"/>
          <w:color w:val="000000"/>
          <w:sz w:val="24"/>
          <w:szCs w:val="24"/>
          <w:lang w:eastAsia="pt-BR"/>
        </w:rPr>
        <w:t>.</w:t>
      </w:r>
      <w:r w:rsidR="00DE275F" w:rsidRPr="00364271">
        <w:rPr>
          <w:rFonts w:ascii="Times New Roman" w:eastAsia="Times New Roman" w:hAnsi="Times New Roman" w:cs="Times New Roman"/>
          <w:color w:val="000000"/>
          <w:sz w:val="24"/>
          <w:szCs w:val="24"/>
          <w:lang w:eastAsia="pt-BR"/>
        </w:rPr>
        <w:t xml:space="preserve"> O modelo a ser testado é apresentado na Figura 1 e compreende 11 hipóteses descritas na seção anterior. </w:t>
      </w:r>
    </w:p>
    <w:p w:rsidR="00DE275F" w:rsidRPr="00364271" w:rsidRDefault="00B016CD" w:rsidP="00F96AA2">
      <w:pPr>
        <w:spacing w:after="0" w:line="240" w:lineRule="auto"/>
        <w:ind w:firstLine="709"/>
        <w:jc w:val="both"/>
        <w:rPr>
          <w:rFonts w:ascii="Times New Roman" w:eastAsia="Times New Roman" w:hAnsi="Times New Roman" w:cs="Times New Roman"/>
          <w:noProof/>
          <w:color w:val="000000"/>
          <w:sz w:val="24"/>
          <w:szCs w:val="24"/>
          <w:lang w:eastAsia="pt-BR"/>
        </w:rPr>
      </w:pPr>
      <w:r w:rsidRPr="00364271">
        <w:rPr>
          <w:rFonts w:ascii="Times New Roman" w:eastAsia="Times New Roman" w:hAnsi="Times New Roman" w:cs="Times New Roman"/>
          <w:noProof/>
          <w:color w:val="000000"/>
          <w:sz w:val="24"/>
          <w:szCs w:val="24"/>
          <w:lang w:eastAsia="pt-BR"/>
        </w:rPr>
        <w:lastRenderedPageBreak/>
        <w:drawing>
          <wp:anchor distT="0" distB="0" distL="114300" distR="114300" simplePos="0" relativeHeight="251660288" behindDoc="0" locked="0" layoutInCell="1" allowOverlap="1">
            <wp:simplePos x="0" y="0"/>
            <wp:positionH relativeFrom="margin">
              <wp:posOffset>717550</wp:posOffset>
            </wp:positionH>
            <wp:positionV relativeFrom="paragraph">
              <wp:posOffset>112395</wp:posOffset>
            </wp:positionV>
            <wp:extent cx="4698365" cy="2790190"/>
            <wp:effectExtent l="1905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8365" cy="2790190"/>
                    </a:xfrm>
                    <a:prstGeom prst="rect">
                      <a:avLst/>
                    </a:prstGeom>
                    <a:noFill/>
                  </pic:spPr>
                </pic:pic>
              </a:graphicData>
            </a:graphic>
          </wp:anchor>
        </w:drawing>
      </w:r>
    </w:p>
    <w:p w:rsidR="00DD017E" w:rsidRPr="00364271" w:rsidRDefault="00DD017E" w:rsidP="00F96AA2">
      <w:pPr>
        <w:spacing w:after="0" w:line="240" w:lineRule="auto"/>
        <w:ind w:firstLine="708"/>
        <w:jc w:val="both"/>
        <w:rPr>
          <w:rFonts w:ascii="Times New Roman" w:eastAsia="Times New Roman" w:hAnsi="Times New Roman" w:cs="Times New Roman"/>
          <w:noProof/>
          <w:color w:val="000000"/>
          <w:sz w:val="24"/>
          <w:szCs w:val="24"/>
          <w:lang w:eastAsia="pt-BR"/>
        </w:rPr>
      </w:pPr>
    </w:p>
    <w:p w:rsidR="00DD017E" w:rsidRPr="00364271" w:rsidRDefault="00DD017E" w:rsidP="00F96AA2">
      <w:pPr>
        <w:spacing w:after="0" w:line="240" w:lineRule="auto"/>
        <w:ind w:firstLine="708"/>
        <w:jc w:val="both"/>
        <w:rPr>
          <w:rFonts w:ascii="Times New Roman" w:eastAsia="Times New Roman" w:hAnsi="Times New Roman" w:cs="Times New Roman"/>
          <w:color w:val="000000"/>
          <w:sz w:val="24"/>
          <w:szCs w:val="24"/>
          <w:lang w:eastAsia="pt-BR"/>
        </w:rPr>
      </w:pPr>
    </w:p>
    <w:p w:rsidR="00DD017E" w:rsidRPr="00364271" w:rsidRDefault="00DD017E" w:rsidP="00F96AA2">
      <w:pPr>
        <w:spacing w:after="0" w:line="240" w:lineRule="auto"/>
        <w:jc w:val="both"/>
        <w:rPr>
          <w:rFonts w:ascii="Times New Roman" w:eastAsia="Times New Roman" w:hAnsi="Times New Roman" w:cs="Times New Roman"/>
          <w:color w:val="000000"/>
          <w:sz w:val="24"/>
          <w:szCs w:val="24"/>
          <w:lang w:eastAsia="pt-BR"/>
        </w:rPr>
      </w:pPr>
    </w:p>
    <w:p w:rsidR="00DD017E" w:rsidRPr="00364271" w:rsidRDefault="00DD017E" w:rsidP="00F96AA2">
      <w:pPr>
        <w:spacing w:after="0" w:line="240" w:lineRule="auto"/>
        <w:jc w:val="both"/>
        <w:rPr>
          <w:rFonts w:ascii="Times New Roman" w:eastAsia="Times New Roman" w:hAnsi="Times New Roman" w:cs="Times New Roman"/>
          <w:color w:val="000000"/>
          <w:sz w:val="24"/>
          <w:szCs w:val="24"/>
          <w:lang w:eastAsia="pt-BR"/>
        </w:rPr>
      </w:pPr>
    </w:p>
    <w:p w:rsidR="00DD017E" w:rsidRPr="00364271" w:rsidRDefault="00DD017E"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F96AA2" w:rsidRDefault="00F96AA2" w:rsidP="00F96AA2">
      <w:pPr>
        <w:spacing w:after="0" w:line="240" w:lineRule="auto"/>
        <w:jc w:val="both"/>
        <w:rPr>
          <w:rFonts w:ascii="Times New Roman" w:eastAsia="Times New Roman" w:hAnsi="Times New Roman" w:cs="Times New Roman"/>
          <w:color w:val="000000"/>
          <w:sz w:val="24"/>
          <w:szCs w:val="24"/>
          <w:lang w:eastAsia="pt-BR"/>
        </w:rPr>
      </w:pPr>
    </w:p>
    <w:p w:rsidR="00DD017E" w:rsidRPr="00B37131" w:rsidRDefault="00DD017E" w:rsidP="00B37131">
      <w:pPr>
        <w:spacing w:after="0" w:line="240" w:lineRule="auto"/>
        <w:jc w:val="center"/>
        <w:rPr>
          <w:rFonts w:ascii="Times New Roman" w:eastAsia="Times New Roman" w:hAnsi="Times New Roman" w:cs="Times New Roman"/>
          <w:sz w:val="20"/>
          <w:szCs w:val="20"/>
          <w:lang w:eastAsia="pt-BR"/>
        </w:rPr>
      </w:pPr>
      <w:r w:rsidRPr="00B37131">
        <w:rPr>
          <w:rFonts w:ascii="Times New Roman" w:eastAsia="Times New Roman" w:hAnsi="Times New Roman" w:cs="Times New Roman"/>
          <w:color w:val="000000"/>
          <w:sz w:val="20"/>
          <w:szCs w:val="20"/>
          <w:lang w:eastAsia="pt-BR"/>
        </w:rPr>
        <w:t>Figura 1 – Hipóteses do estudo</w:t>
      </w:r>
    </w:p>
    <w:p w:rsidR="00DD017E" w:rsidRDefault="00DD017E" w:rsidP="00B37131">
      <w:pPr>
        <w:spacing w:after="0" w:line="240" w:lineRule="auto"/>
        <w:jc w:val="center"/>
        <w:rPr>
          <w:rFonts w:ascii="Times New Roman" w:eastAsia="Times New Roman" w:hAnsi="Times New Roman" w:cs="Times New Roman"/>
          <w:color w:val="000000"/>
          <w:sz w:val="20"/>
          <w:szCs w:val="20"/>
          <w:lang w:eastAsia="pt-BR"/>
        </w:rPr>
      </w:pPr>
      <w:r w:rsidRPr="00B37131">
        <w:rPr>
          <w:rFonts w:ascii="Times New Roman" w:eastAsia="Times New Roman" w:hAnsi="Times New Roman" w:cs="Times New Roman"/>
          <w:color w:val="000000"/>
          <w:sz w:val="20"/>
          <w:szCs w:val="20"/>
          <w:lang w:eastAsia="pt-BR"/>
        </w:rPr>
        <w:t>Fonte: Elaborada pelos autores</w:t>
      </w:r>
    </w:p>
    <w:p w:rsidR="00B37131" w:rsidRPr="00364271" w:rsidRDefault="00B37131" w:rsidP="00F96AA2">
      <w:pPr>
        <w:spacing w:after="0" w:line="240" w:lineRule="auto"/>
        <w:jc w:val="both"/>
        <w:rPr>
          <w:rFonts w:ascii="Times New Roman" w:eastAsia="Times New Roman" w:hAnsi="Times New Roman" w:cs="Times New Roman"/>
          <w:sz w:val="24"/>
          <w:szCs w:val="24"/>
          <w:lang w:eastAsia="pt-BR"/>
        </w:rPr>
      </w:pPr>
    </w:p>
    <w:p w:rsidR="001D69E6" w:rsidRPr="00364271" w:rsidRDefault="00E5637D" w:rsidP="00F96AA2">
      <w:pPr>
        <w:spacing w:after="0" w:line="240" w:lineRule="auto"/>
        <w:jc w:val="both"/>
        <w:rPr>
          <w:rFonts w:ascii="Times New Roman" w:hAnsi="Times New Roman" w:cs="Times New Roman"/>
          <w:sz w:val="24"/>
          <w:szCs w:val="24"/>
        </w:rPr>
      </w:pPr>
      <w:r w:rsidRPr="00364271">
        <w:rPr>
          <w:rFonts w:ascii="Times New Roman" w:eastAsia="Times New Roman" w:hAnsi="Times New Roman" w:cs="Times New Roman"/>
          <w:color w:val="000000"/>
          <w:sz w:val="24"/>
          <w:szCs w:val="24"/>
          <w:lang w:eastAsia="pt-BR"/>
        </w:rPr>
        <w:tab/>
        <w:t>Os questionários foram aplicados a</w:t>
      </w:r>
      <w:r w:rsidR="003E1FC4" w:rsidRPr="00364271">
        <w:rPr>
          <w:rFonts w:ascii="Times New Roman" w:eastAsia="Times New Roman" w:hAnsi="Times New Roman" w:cs="Times New Roman"/>
          <w:color w:val="000000"/>
          <w:sz w:val="24"/>
          <w:szCs w:val="24"/>
          <w:lang w:eastAsia="pt-BR"/>
        </w:rPr>
        <w:t xml:space="preserve"> uma população de 987 acadêmicos de </w:t>
      </w:r>
      <w:r w:rsidRPr="00364271">
        <w:rPr>
          <w:rFonts w:ascii="Times New Roman" w:eastAsia="Times New Roman" w:hAnsi="Times New Roman" w:cs="Times New Roman"/>
          <w:color w:val="000000"/>
          <w:sz w:val="24"/>
          <w:szCs w:val="24"/>
          <w:lang w:eastAsia="pt-BR"/>
        </w:rPr>
        <w:t>uma Universidade Federal</w:t>
      </w:r>
      <w:r w:rsidR="001D69E6" w:rsidRPr="00364271">
        <w:rPr>
          <w:rFonts w:ascii="Times New Roman" w:eastAsia="Times New Roman" w:hAnsi="Times New Roman" w:cs="Times New Roman"/>
          <w:color w:val="000000"/>
          <w:sz w:val="24"/>
          <w:szCs w:val="24"/>
          <w:lang w:eastAsia="pt-BR"/>
        </w:rPr>
        <w:t xml:space="preserve"> (UF)</w:t>
      </w:r>
      <w:r w:rsidRPr="00364271">
        <w:rPr>
          <w:rFonts w:ascii="Times New Roman" w:eastAsia="Times New Roman" w:hAnsi="Times New Roman" w:cs="Times New Roman"/>
          <w:color w:val="000000"/>
          <w:sz w:val="24"/>
          <w:szCs w:val="24"/>
          <w:lang w:eastAsia="pt-BR"/>
        </w:rPr>
        <w:t>, localizad</w:t>
      </w:r>
      <w:r w:rsidR="003164C9" w:rsidRPr="00364271">
        <w:rPr>
          <w:rFonts w:ascii="Times New Roman" w:eastAsia="Times New Roman" w:hAnsi="Times New Roman" w:cs="Times New Roman"/>
          <w:color w:val="000000"/>
          <w:sz w:val="24"/>
          <w:szCs w:val="24"/>
          <w:lang w:eastAsia="pt-BR"/>
        </w:rPr>
        <w:t>a</w:t>
      </w:r>
      <w:r w:rsidRPr="00364271">
        <w:rPr>
          <w:rFonts w:ascii="Times New Roman" w:eastAsia="Times New Roman" w:hAnsi="Times New Roman" w:cs="Times New Roman"/>
          <w:color w:val="000000"/>
          <w:sz w:val="24"/>
          <w:szCs w:val="24"/>
          <w:lang w:eastAsia="pt-BR"/>
        </w:rPr>
        <w:t xml:space="preserve"> </w:t>
      </w:r>
      <w:r w:rsidR="003164C9" w:rsidRPr="00364271">
        <w:rPr>
          <w:rFonts w:ascii="Times New Roman" w:eastAsia="Times New Roman" w:hAnsi="Times New Roman" w:cs="Times New Roman"/>
          <w:color w:val="000000"/>
          <w:sz w:val="24"/>
          <w:szCs w:val="24"/>
          <w:lang w:eastAsia="pt-BR"/>
        </w:rPr>
        <w:t>n</w:t>
      </w:r>
      <w:r w:rsidRPr="00364271">
        <w:rPr>
          <w:rFonts w:ascii="Times New Roman" w:eastAsia="Times New Roman" w:hAnsi="Times New Roman" w:cs="Times New Roman"/>
          <w:color w:val="000000"/>
          <w:sz w:val="24"/>
          <w:szCs w:val="24"/>
          <w:lang w:eastAsia="pt-BR"/>
        </w:rPr>
        <w:t xml:space="preserve">o estado do Rio Grande do Sul. </w:t>
      </w:r>
      <w:r w:rsidR="001D69E6" w:rsidRPr="00364271">
        <w:rPr>
          <w:rFonts w:ascii="Times New Roman" w:hAnsi="Times New Roman" w:cs="Times New Roman"/>
          <w:sz w:val="24"/>
          <w:szCs w:val="24"/>
        </w:rPr>
        <w:t xml:space="preserve">Considerando a amplitude dessa população alvo, busca-se por meio do processo de amostragem, </w:t>
      </w:r>
      <w:bookmarkStart w:id="2" w:name="_Hlk2720422"/>
      <w:r w:rsidR="001D69E6" w:rsidRPr="00364271">
        <w:rPr>
          <w:rFonts w:ascii="Times New Roman" w:hAnsi="Times New Roman" w:cs="Times New Roman"/>
          <w:sz w:val="24"/>
          <w:szCs w:val="24"/>
        </w:rPr>
        <w:t xml:space="preserve">com erro amostral de 5%,  95% de confiança e população finita, que representa o total de acadêmicos da UF. Sendo assim, a amostra mínima a ser investigada seria de 277 pessoas. </w:t>
      </w:r>
      <w:bookmarkEnd w:id="2"/>
      <w:r w:rsidR="001D69E6" w:rsidRPr="00364271">
        <w:rPr>
          <w:rFonts w:ascii="Times New Roman" w:hAnsi="Times New Roman" w:cs="Times New Roman"/>
          <w:sz w:val="24"/>
          <w:szCs w:val="24"/>
        </w:rPr>
        <w:t xml:space="preserve"> Dada a existência de múltiplos métodos para a determinação da amostra, optou-se pela alternativa para estimação de amostras proposta por Martins (2011), apresentada na Equação 1.</w:t>
      </w:r>
    </w:p>
    <w:p w:rsidR="001D69E6" w:rsidRPr="00364271" w:rsidRDefault="001D69E6" w:rsidP="00F96AA2">
      <w:pPr>
        <w:spacing w:after="0" w:line="240" w:lineRule="auto"/>
        <w:jc w:val="both"/>
        <w:rPr>
          <w:rFonts w:ascii="Times New Roman" w:hAnsi="Times New Roman" w:cs="Times New Roman"/>
          <w:sz w:val="24"/>
          <w:szCs w:val="24"/>
        </w:rPr>
      </w:pPr>
    </w:p>
    <w:p w:rsidR="001D69E6" w:rsidRPr="00364271" w:rsidRDefault="001D69E6" w:rsidP="00F96AA2">
      <w:pPr>
        <w:spacing w:after="0" w:line="240" w:lineRule="auto"/>
        <w:jc w:val="both"/>
        <w:rPr>
          <w:rStyle w:val="text"/>
          <w:rFonts w:ascii="Times New Roman" w:hAnsi="Times New Roman" w:cs="Times New Roman"/>
          <w:sz w:val="24"/>
          <w:szCs w:val="24"/>
        </w:rPr>
      </w:pPr>
      <m:oMathPara>
        <m:oMath>
          <m:r>
            <w:rPr>
              <w:rStyle w:val="text"/>
              <w:rFonts w:ascii="Cambria Math" w:hAnsi="Cambria Math" w:cs="Times New Roman"/>
              <w:sz w:val="24"/>
              <w:szCs w:val="24"/>
            </w:rPr>
            <m:t>n</m:t>
          </m:r>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d>
                <m:dPr>
                  <m:ctrlPr>
                    <w:rPr>
                      <w:rFonts w:ascii="Cambria Math" w:hAnsi="Times New Roman" w:cs="Times New Roman"/>
                      <w:sz w:val="24"/>
                      <w:szCs w:val="24"/>
                    </w:rPr>
                  </m:ctrlPr>
                </m:dPr>
                <m:e>
                  <m:sSubSup>
                    <m:sSubSupPr>
                      <m:ctrlPr>
                        <w:rPr>
                          <w:rFonts w:ascii="Cambria Math" w:hAnsi="Times New Roman"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g</m:t>
                      </m:r>
                      <m:r>
                        <m:rPr>
                          <m:sty m:val="p"/>
                        </m:rPr>
                        <w:rPr>
                          <w:rFonts w:ascii="Cambria Math" w:hAnsi="Times New Roman" w:cs="Times New Roman"/>
                          <w:sz w:val="24"/>
                          <w:szCs w:val="24"/>
                        </w:rPr>
                        <m:t xml:space="preserve"> </m:t>
                      </m:r>
                    </m:sub>
                    <m:sup>
                      <m:r>
                        <m:rPr>
                          <m:sty m:val="p"/>
                        </m:rPr>
                        <w:rPr>
                          <w:rFonts w:ascii="Cambria Math" w:hAnsi="Times New Roman" w:cs="Times New Roman"/>
                          <w:sz w:val="24"/>
                          <w:szCs w:val="24"/>
                        </w:rPr>
                        <m:t>2</m:t>
                      </m:r>
                    </m:sup>
                  </m:sSubSup>
                  <m:r>
                    <m:rPr>
                      <m:sty m:val="p"/>
                    </m:rPr>
                    <w:rPr>
                      <w:rFonts w:ascii="Cambria Math" w:hAnsi="Times New Roman" w:cs="Times New Roman"/>
                      <w:sz w:val="24"/>
                      <w:szCs w:val="24"/>
                    </w:rPr>
                    <m:t xml:space="preserve">. </m:t>
                  </m:r>
                  <m:acc>
                    <m:accPr>
                      <m:ctrlPr>
                        <w:rPr>
                          <w:rFonts w:ascii="Cambria Math" w:hAnsi="Times New Roman" w:cs="Times New Roman"/>
                          <w:sz w:val="24"/>
                          <w:szCs w:val="24"/>
                        </w:rPr>
                      </m:ctrlPr>
                    </m:accPr>
                    <m:e>
                      <m:r>
                        <w:rPr>
                          <w:rFonts w:ascii="Cambria Math" w:hAnsi="Cambria Math" w:cs="Times New Roman"/>
                          <w:sz w:val="24"/>
                          <w:szCs w:val="24"/>
                        </w:rPr>
                        <m:t>p</m:t>
                      </m:r>
                      <m:r>
                        <m:rPr>
                          <m:sty m:val="p"/>
                        </m:rPr>
                        <w:rPr>
                          <w:rFonts w:ascii="Cambria Math" w:hAnsi="Times New Roman" w:cs="Times New Roman"/>
                          <w:sz w:val="24"/>
                          <w:szCs w:val="24"/>
                        </w:rPr>
                        <m:t xml:space="preserve"> </m:t>
                      </m:r>
                    </m:e>
                  </m:acc>
                  <m:acc>
                    <m:accPr>
                      <m:ctrlPr>
                        <w:rPr>
                          <w:rFonts w:ascii="Cambria Math" w:hAnsi="Times New Roman" w:cs="Times New Roman"/>
                          <w:sz w:val="24"/>
                          <w:szCs w:val="24"/>
                        </w:rPr>
                      </m:ctrlPr>
                    </m:accPr>
                    <m:e>
                      <m:r>
                        <m:rPr>
                          <m:sty m:val="p"/>
                        </m:rPr>
                        <w:rPr>
                          <w:rFonts w:ascii="Cambria Math" w:hAnsi="Times New Roman" w:cs="Times New Roman"/>
                          <w:sz w:val="24"/>
                          <w:szCs w:val="24"/>
                        </w:rPr>
                        <m:t xml:space="preserve">. </m:t>
                      </m:r>
                      <m:r>
                        <w:rPr>
                          <w:rFonts w:ascii="Cambria Math" w:hAnsi="Cambria Math" w:cs="Times New Roman"/>
                          <w:sz w:val="24"/>
                          <w:szCs w:val="24"/>
                        </w:rPr>
                        <m:t>q</m:t>
                      </m:r>
                    </m:e>
                  </m:acc>
                  <m:r>
                    <m:rPr>
                      <m:sty m:val="p"/>
                    </m:rPr>
                    <w:rPr>
                      <w:rFonts w:ascii="Cambria Math" w:hAnsi="Times New Roman" w:cs="Times New Roman"/>
                      <w:sz w:val="24"/>
                      <w:szCs w:val="24"/>
                    </w:rPr>
                    <m:t>.</m:t>
                  </m:r>
                  <m:r>
                    <w:rPr>
                      <w:rFonts w:ascii="Cambria Math" w:hAnsi="Cambria Math" w:cs="Times New Roman"/>
                      <w:sz w:val="24"/>
                      <w:szCs w:val="24"/>
                    </w:rPr>
                    <m:t>N</m:t>
                  </m:r>
                </m:e>
              </m:d>
            </m:num>
            <m:den>
              <m:sSup>
                <m:sSupPr>
                  <m:ctrlPr>
                    <w:rPr>
                      <w:rFonts w:ascii="Cambria Math" w:hAnsi="Times New Roman" w:cs="Times New Roman"/>
                      <w:sz w:val="24"/>
                      <w:szCs w:val="24"/>
                    </w:rPr>
                  </m:ctrlPr>
                </m:sSupPr>
                <m:e>
                  <m:r>
                    <w:rPr>
                      <w:rFonts w:ascii="Cambria Math" w:hAnsi="Cambria Math" w:cs="Times New Roman"/>
                      <w:sz w:val="24"/>
                      <w:szCs w:val="24"/>
                    </w:rPr>
                    <m:t>e</m:t>
                  </m:r>
                </m:e>
                <m:sup>
                  <m:r>
                    <m:rPr>
                      <m:sty m:val="p"/>
                    </m:rPr>
                    <w:rPr>
                      <w:rFonts w:ascii="Cambria Math" w:hAnsi="Times New Roman" w:cs="Times New Roman"/>
                      <w:sz w:val="24"/>
                      <w:szCs w:val="24"/>
                    </w:rPr>
                    <m:t>2</m:t>
                  </m:r>
                </m:sup>
              </m:sSup>
              <m:d>
                <m:dPr>
                  <m:ctrlPr>
                    <w:rPr>
                      <w:rFonts w:ascii="Cambria Math" w:hAnsi="Times New Roman" w:cs="Times New Roman"/>
                      <w:sz w:val="24"/>
                      <w:szCs w:val="24"/>
                    </w:rPr>
                  </m:ctrlPr>
                </m:dPr>
                <m:e>
                  <m:r>
                    <w:rPr>
                      <w:rFonts w:ascii="Cambria Math" w:hAnsi="Cambria Math" w:cs="Times New Roman"/>
                      <w:sz w:val="24"/>
                      <w:szCs w:val="24"/>
                    </w:rPr>
                    <m:t>N</m:t>
                  </m:r>
                  <m:r>
                    <m:rPr>
                      <m:sty m:val="p"/>
                    </m:rPr>
                    <w:rPr>
                      <w:rFonts w:ascii="Times New Roman" w:hAnsi="Times New Roman" w:cs="Times New Roman"/>
                      <w:sz w:val="24"/>
                      <w:szCs w:val="24"/>
                    </w:rPr>
                    <m:t>-</m:t>
                  </m:r>
                  <m:r>
                    <m:rPr>
                      <m:sty m:val="p"/>
                    </m:rPr>
                    <w:rPr>
                      <w:rFonts w:ascii="Cambria Math" w:hAnsi="Times New Roman" w:cs="Times New Roman"/>
                      <w:sz w:val="24"/>
                      <w:szCs w:val="24"/>
                    </w:rPr>
                    <m:t>1</m:t>
                  </m:r>
                </m:e>
              </m:d>
              <m:r>
                <m:rPr>
                  <m:sty m:val="p"/>
                </m:rPr>
                <w:rPr>
                  <w:rFonts w:ascii="Cambria Math" w:hAnsi="Times New Roman" w:cs="Times New Roman"/>
                  <w:sz w:val="24"/>
                  <w:szCs w:val="24"/>
                </w:rPr>
                <m:t>+</m:t>
              </m:r>
              <m:sSubSup>
                <m:sSubSupPr>
                  <m:ctrlPr>
                    <w:rPr>
                      <w:rFonts w:ascii="Cambria Math" w:hAnsi="Times New Roman" w:cs="Times New Roman"/>
                      <w:sz w:val="24"/>
                      <w:szCs w:val="24"/>
                    </w:rPr>
                  </m:ctrlPr>
                </m:sSubSupPr>
                <m:e>
                  <m:r>
                    <w:rPr>
                      <w:rFonts w:ascii="Cambria Math" w:hAnsi="Cambria Math" w:cs="Times New Roman"/>
                      <w:sz w:val="24"/>
                      <w:szCs w:val="24"/>
                    </w:rPr>
                    <m:t>Z</m:t>
                  </m:r>
                </m:e>
                <m:sub>
                  <m:r>
                    <w:rPr>
                      <w:rFonts w:ascii="Cambria Math" w:hAnsi="Cambria Math" w:cs="Times New Roman"/>
                      <w:sz w:val="24"/>
                      <w:szCs w:val="24"/>
                    </w:rPr>
                    <m:t>g</m:t>
                  </m:r>
                </m:sub>
                <m:sup>
                  <m:r>
                    <m:rPr>
                      <m:sty m:val="p"/>
                    </m:rPr>
                    <w:rPr>
                      <w:rFonts w:ascii="Cambria Math" w:hAnsi="Times New Roman" w:cs="Times New Roman"/>
                      <w:sz w:val="24"/>
                      <w:szCs w:val="24"/>
                    </w:rPr>
                    <m:t>2</m:t>
                  </m:r>
                </m:sup>
              </m:sSubSup>
              <m:r>
                <m:rPr>
                  <m:sty m:val="p"/>
                </m:rPr>
                <w:rPr>
                  <w:rFonts w:ascii="Cambria Math" w:hAnsi="Times New Roman" w:cs="Times New Roman"/>
                  <w:sz w:val="24"/>
                  <w:szCs w:val="24"/>
                </w:rPr>
                <m:t xml:space="preserve">. </m:t>
              </m:r>
              <m:acc>
                <m:accPr>
                  <m:ctrlPr>
                    <w:rPr>
                      <w:rFonts w:ascii="Cambria Math" w:hAnsi="Times New Roman" w:cs="Times New Roman"/>
                      <w:sz w:val="24"/>
                      <w:szCs w:val="24"/>
                    </w:rPr>
                  </m:ctrlPr>
                </m:accPr>
                <m:e>
                  <m:r>
                    <w:rPr>
                      <w:rFonts w:ascii="Cambria Math" w:hAnsi="Cambria Math" w:cs="Times New Roman"/>
                      <w:sz w:val="24"/>
                      <w:szCs w:val="24"/>
                    </w:rPr>
                    <m:t>p</m:t>
                  </m:r>
                  <m:r>
                    <m:rPr>
                      <m:sty m:val="p"/>
                    </m:rPr>
                    <w:rPr>
                      <w:rFonts w:ascii="Cambria Math" w:hAnsi="Times New Roman" w:cs="Times New Roman"/>
                      <w:sz w:val="24"/>
                      <w:szCs w:val="24"/>
                    </w:rPr>
                    <m:t>.</m:t>
                  </m:r>
                </m:e>
              </m:acc>
              <m:acc>
                <m:accPr>
                  <m:ctrlPr>
                    <w:rPr>
                      <w:rFonts w:ascii="Cambria Math" w:hAnsi="Times New Roman" w:cs="Times New Roman"/>
                      <w:sz w:val="24"/>
                      <w:szCs w:val="24"/>
                    </w:rPr>
                  </m:ctrlPr>
                </m:accPr>
                <m:e>
                  <m:r>
                    <w:rPr>
                      <w:rFonts w:ascii="Cambria Math" w:hAnsi="Cambria Math" w:cs="Times New Roman"/>
                      <w:sz w:val="24"/>
                      <w:szCs w:val="24"/>
                    </w:rPr>
                    <m:t>q</m:t>
                  </m:r>
                </m:e>
              </m:acc>
            </m:den>
          </m:f>
          <m:r>
            <m:rPr>
              <m:sty m:val="p"/>
            </m:rPr>
            <w:rPr>
              <w:rFonts w:ascii="Cambria Math" w:hAnsi="Times New Roman" w:cs="Times New Roman"/>
              <w:sz w:val="24"/>
              <w:szCs w:val="24"/>
            </w:rPr>
            <m:t xml:space="preserve">                      (1)</m:t>
          </m:r>
          <m:r>
            <m:rPr>
              <m:sty m:val="p"/>
            </m:rPr>
            <w:rPr>
              <w:rFonts w:ascii="Cambria Math" w:hAnsi="Times New Roman" w:cs="Times New Roman"/>
              <w:sz w:val="24"/>
              <w:szCs w:val="24"/>
            </w:rPr>
            <w:br/>
          </m:r>
        </m:oMath>
      </m:oMathPara>
    </w:p>
    <w:p w:rsidR="001D69E6" w:rsidRPr="00364271" w:rsidRDefault="001D69E6" w:rsidP="00F96AA2">
      <w:pPr>
        <w:spacing w:after="0" w:line="240" w:lineRule="auto"/>
        <w:jc w:val="both"/>
        <w:rPr>
          <w:rFonts w:ascii="Times New Roman" w:hAnsi="Times New Roman" w:cs="Times New Roman"/>
          <w:sz w:val="24"/>
          <w:szCs w:val="24"/>
        </w:rPr>
      </w:pPr>
      <w:r w:rsidRPr="00364271">
        <w:rPr>
          <w:rFonts w:ascii="Times New Roman" w:hAnsi="Times New Roman" w:cs="Times New Roman"/>
          <w:sz w:val="24"/>
          <w:szCs w:val="24"/>
        </w:rPr>
        <w:t>Em que:</w:t>
      </w:r>
    </w:p>
    <w:p w:rsidR="001D69E6" w:rsidRPr="00364271" w:rsidRDefault="001D69E6" w:rsidP="00F96AA2">
      <w:pPr>
        <w:spacing w:after="0" w:line="240" w:lineRule="auto"/>
        <w:jc w:val="both"/>
        <w:rPr>
          <w:rFonts w:ascii="Times New Roman" w:hAnsi="Times New Roman" w:cs="Times New Roman"/>
          <w:sz w:val="24"/>
          <w:szCs w:val="24"/>
        </w:rPr>
      </w:pPr>
      <w:r w:rsidRPr="00364271">
        <w:rPr>
          <w:rFonts w:ascii="Times New Roman" w:hAnsi="Times New Roman" w:cs="Times New Roman"/>
          <w:sz w:val="24"/>
          <w:szCs w:val="24"/>
        </w:rPr>
        <w:t>n = tamanho da amostra;</w:t>
      </w:r>
    </w:p>
    <w:p w:rsidR="001D69E6" w:rsidRPr="00364271" w:rsidRDefault="001D69E6" w:rsidP="00F96AA2">
      <w:pPr>
        <w:spacing w:after="0" w:line="240" w:lineRule="auto"/>
        <w:jc w:val="both"/>
        <w:rPr>
          <w:rFonts w:ascii="Times New Roman" w:hAnsi="Times New Roman" w:cs="Times New Roman"/>
          <w:sz w:val="24"/>
          <w:szCs w:val="24"/>
        </w:rPr>
      </w:pPr>
      <w:r w:rsidRPr="00364271">
        <w:rPr>
          <w:rFonts w:ascii="Times New Roman" w:hAnsi="Times New Roman" w:cs="Times New Roman"/>
          <w:sz w:val="24"/>
          <w:szCs w:val="24"/>
        </w:rPr>
        <w:t>z g = abscissa da distribuição normal padrão, fixado um nível de confiança g;</w:t>
      </w:r>
    </w:p>
    <w:p w:rsidR="001D69E6" w:rsidRPr="00364271" w:rsidRDefault="001D69E6" w:rsidP="00F96AA2">
      <w:pPr>
        <w:spacing w:after="0" w:line="240" w:lineRule="auto"/>
        <w:jc w:val="both"/>
        <w:rPr>
          <w:rFonts w:ascii="Times New Roman" w:hAnsi="Times New Roman" w:cs="Times New Roman"/>
          <w:sz w:val="24"/>
          <w:szCs w:val="24"/>
        </w:rPr>
      </w:pPr>
      <w:r w:rsidRPr="00364271">
        <w:rPr>
          <w:rFonts w:ascii="Times New Roman" w:hAnsi="Times New Roman" w:cs="Times New Roman"/>
          <w:sz w:val="24"/>
          <w:szCs w:val="24"/>
        </w:rPr>
        <w:t>p = estimativa da proporção p;</w:t>
      </w:r>
    </w:p>
    <w:p w:rsidR="001D69E6" w:rsidRPr="00364271" w:rsidRDefault="001D69E6" w:rsidP="00F96AA2">
      <w:pPr>
        <w:spacing w:after="0" w:line="240" w:lineRule="auto"/>
        <w:jc w:val="both"/>
        <w:rPr>
          <w:rFonts w:ascii="Times New Roman" w:hAnsi="Times New Roman" w:cs="Times New Roman"/>
          <w:sz w:val="24"/>
          <w:szCs w:val="24"/>
        </w:rPr>
      </w:pPr>
      <w:r w:rsidRPr="00364271">
        <w:rPr>
          <w:rFonts w:ascii="Times New Roman" w:hAnsi="Times New Roman" w:cs="Times New Roman"/>
          <w:sz w:val="24"/>
          <w:szCs w:val="24"/>
        </w:rPr>
        <w:t>q = 1 - p;</w:t>
      </w:r>
    </w:p>
    <w:p w:rsidR="001D69E6" w:rsidRPr="00364271" w:rsidRDefault="001D69E6" w:rsidP="00F96AA2">
      <w:pPr>
        <w:spacing w:after="0" w:line="240" w:lineRule="auto"/>
        <w:jc w:val="both"/>
        <w:rPr>
          <w:rFonts w:ascii="Times New Roman" w:hAnsi="Times New Roman" w:cs="Times New Roman"/>
          <w:sz w:val="24"/>
          <w:szCs w:val="24"/>
        </w:rPr>
      </w:pPr>
      <w:r w:rsidRPr="00364271">
        <w:rPr>
          <w:rFonts w:ascii="Times New Roman" w:hAnsi="Times New Roman" w:cs="Times New Roman"/>
          <w:sz w:val="24"/>
          <w:szCs w:val="24"/>
        </w:rPr>
        <w:t>N = tamanho da população;</w:t>
      </w:r>
    </w:p>
    <w:p w:rsidR="001D69E6" w:rsidRPr="00364271" w:rsidRDefault="001D69E6" w:rsidP="00F96AA2">
      <w:pPr>
        <w:spacing w:after="0" w:line="240" w:lineRule="auto"/>
        <w:jc w:val="both"/>
        <w:rPr>
          <w:rFonts w:ascii="Times New Roman" w:hAnsi="Times New Roman" w:cs="Times New Roman"/>
          <w:sz w:val="24"/>
          <w:szCs w:val="24"/>
        </w:rPr>
      </w:pPr>
      <w:r w:rsidRPr="00364271">
        <w:rPr>
          <w:rFonts w:ascii="Times New Roman" w:hAnsi="Times New Roman" w:cs="Times New Roman"/>
          <w:sz w:val="24"/>
          <w:szCs w:val="24"/>
        </w:rPr>
        <w:t>e = erro amostral (máxima diferença permitida entre p e p).</w:t>
      </w:r>
    </w:p>
    <w:p w:rsidR="00A04F90" w:rsidRDefault="001D69E6"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color w:val="000000"/>
          <w:sz w:val="24"/>
          <w:szCs w:val="24"/>
          <w:lang w:eastAsia="pt-BR"/>
        </w:rPr>
        <w:t>A coleta de dados ocorreu via questionário, aplicado de forma presencial</w:t>
      </w:r>
      <w:r w:rsidR="00DE275F" w:rsidRPr="00364271">
        <w:rPr>
          <w:rFonts w:ascii="Times New Roman" w:eastAsia="Times New Roman" w:hAnsi="Times New Roman" w:cs="Times New Roman"/>
          <w:color w:val="000000"/>
          <w:sz w:val="24"/>
          <w:szCs w:val="24"/>
          <w:lang w:eastAsia="pt-BR"/>
        </w:rPr>
        <w:t xml:space="preserve"> e não probabilística. O instrumento foi </w:t>
      </w:r>
      <w:r w:rsidR="00E5637D" w:rsidRPr="00364271">
        <w:rPr>
          <w:rFonts w:ascii="Times New Roman" w:eastAsia="Times New Roman" w:hAnsi="Times New Roman" w:cs="Times New Roman"/>
          <w:color w:val="000000"/>
          <w:sz w:val="24"/>
          <w:szCs w:val="24"/>
          <w:lang w:eastAsia="pt-BR"/>
        </w:rPr>
        <w:t xml:space="preserve">composto por </w:t>
      </w:r>
      <w:r w:rsidR="00DE275F" w:rsidRPr="00364271">
        <w:rPr>
          <w:rFonts w:ascii="Times New Roman" w:eastAsia="Times New Roman" w:hAnsi="Times New Roman" w:cs="Times New Roman"/>
          <w:color w:val="000000"/>
          <w:sz w:val="24"/>
          <w:szCs w:val="24"/>
          <w:lang w:eastAsia="pt-BR"/>
        </w:rPr>
        <w:t xml:space="preserve">58 questões distribuídas em </w:t>
      </w:r>
      <w:r w:rsidR="006F286C" w:rsidRPr="00364271">
        <w:rPr>
          <w:rFonts w:ascii="Times New Roman" w:eastAsia="Times New Roman" w:hAnsi="Times New Roman" w:cs="Times New Roman"/>
          <w:color w:val="000000"/>
          <w:sz w:val="24"/>
          <w:szCs w:val="24"/>
          <w:lang w:eastAsia="pt-BR"/>
        </w:rPr>
        <w:t>quatro</w:t>
      </w:r>
      <w:r w:rsidR="00E5637D" w:rsidRPr="00364271">
        <w:rPr>
          <w:rFonts w:ascii="Times New Roman" w:eastAsia="Times New Roman" w:hAnsi="Times New Roman" w:cs="Times New Roman"/>
          <w:color w:val="000000"/>
          <w:sz w:val="24"/>
          <w:szCs w:val="24"/>
          <w:lang w:eastAsia="pt-BR"/>
        </w:rPr>
        <w:t xml:space="preserve"> seções. A primeira delas compreendia </w:t>
      </w:r>
      <w:r w:rsidR="00964001" w:rsidRPr="00364271">
        <w:rPr>
          <w:rFonts w:ascii="Times New Roman" w:eastAsia="Times New Roman" w:hAnsi="Times New Roman" w:cs="Times New Roman"/>
          <w:color w:val="000000"/>
          <w:sz w:val="24"/>
          <w:szCs w:val="24"/>
          <w:lang w:eastAsia="pt-BR"/>
        </w:rPr>
        <w:t>44</w:t>
      </w:r>
      <w:r w:rsidR="006F286C" w:rsidRPr="00364271">
        <w:rPr>
          <w:rFonts w:ascii="Times New Roman" w:eastAsia="Times New Roman" w:hAnsi="Times New Roman" w:cs="Times New Roman"/>
          <w:color w:val="000000"/>
          <w:sz w:val="24"/>
          <w:szCs w:val="24"/>
          <w:lang w:eastAsia="pt-BR"/>
        </w:rPr>
        <w:t xml:space="preserve"> questões</w:t>
      </w:r>
      <w:r w:rsidR="00294719" w:rsidRPr="00364271">
        <w:rPr>
          <w:rFonts w:ascii="Times New Roman" w:eastAsia="Times New Roman" w:hAnsi="Times New Roman" w:cs="Times New Roman"/>
          <w:color w:val="000000"/>
          <w:sz w:val="24"/>
          <w:szCs w:val="24"/>
          <w:lang w:eastAsia="pt-BR"/>
        </w:rPr>
        <w:t xml:space="preserve"> </w:t>
      </w:r>
      <w:r w:rsidR="00E5637D" w:rsidRPr="00364271">
        <w:rPr>
          <w:rFonts w:ascii="Times New Roman" w:eastAsia="Times New Roman" w:hAnsi="Times New Roman" w:cs="Times New Roman"/>
          <w:color w:val="000000"/>
          <w:sz w:val="24"/>
          <w:szCs w:val="24"/>
          <w:lang w:eastAsia="pt-BR"/>
        </w:rPr>
        <w:t xml:space="preserve">referentes ao </w:t>
      </w:r>
      <w:r w:rsidR="006F286C" w:rsidRPr="00364271">
        <w:rPr>
          <w:rFonts w:ascii="Times New Roman" w:eastAsia="Times New Roman" w:hAnsi="Times New Roman" w:cs="Times New Roman"/>
          <w:color w:val="000000"/>
          <w:sz w:val="24"/>
          <w:szCs w:val="24"/>
          <w:lang w:eastAsia="pt-BR"/>
        </w:rPr>
        <w:t>Inventário dos Cinco Grandes Fatores da Personalidade (ANDRADE, 2008).</w:t>
      </w:r>
      <w:r w:rsidR="00B07776" w:rsidRPr="00364271">
        <w:rPr>
          <w:rFonts w:ascii="Times New Roman" w:eastAsia="Times New Roman" w:hAnsi="Times New Roman" w:cs="Times New Roman"/>
          <w:color w:val="000000"/>
          <w:sz w:val="24"/>
          <w:szCs w:val="24"/>
          <w:lang w:eastAsia="pt-BR"/>
        </w:rPr>
        <w:t xml:space="preserve"> </w:t>
      </w:r>
      <w:r w:rsidR="00E5637D" w:rsidRPr="00364271">
        <w:rPr>
          <w:rFonts w:ascii="Times New Roman" w:eastAsia="Times New Roman" w:hAnsi="Times New Roman" w:cs="Times New Roman"/>
          <w:color w:val="000000"/>
          <w:sz w:val="24"/>
          <w:szCs w:val="24"/>
          <w:lang w:eastAsia="pt-BR"/>
        </w:rPr>
        <w:t xml:space="preserve">A segunda consistiu em </w:t>
      </w:r>
      <w:r w:rsidR="006F286C" w:rsidRPr="00364271">
        <w:rPr>
          <w:rFonts w:ascii="Times New Roman" w:eastAsia="Times New Roman" w:hAnsi="Times New Roman" w:cs="Times New Roman"/>
          <w:color w:val="000000"/>
          <w:sz w:val="24"/>
          <w:szCs w:val="24"/>
          <w:lang w:eastAsia="pt-BR"/>
        </w:rPr>
        <w:t>três</w:t>
      </w:r>
      <w:r w:rsidR="00572601" w:rsidRPr="00364271">
        <w:rPr>
          <w:rFonts w:ascii="Times New Roman" w:eastAsia="Times New Roman" w:hAnsi="Times New Roman" w:cs="Times New Roman"/>
          <w:color w:val="000000"/>
          <w:sz w:val="24"/>
          <w:szCs w:val="24"/>
          <w:lang w:eastAsia="pt-BR"/>
        </w:rPr>
        <w:t xml:space="preserve"> </w:t>
      </w:r>
      <w:r w:rsidR="00E5637D" w:rsidRPr="00364271">
        <w:rPr>
          <w:rFonts w:ascii="Times New Roman" w:eastAsia="Times New Roman" w:hAnsi="Times New Roman" w:cs="Times New Roman"/>
          <w:color w:val="000000"/>
          <w:sz w:val="24"/>
          <w:szCs w:val="24"/>
          <w:lang w:eastAsia="pt-BR"/>
        </w:rPr>
        <w:t xml:space="preserve">afirmações do constructo </w:t>
      </w:r>
      <w:r w:rsidR="006F286C" w:rsidRPr="00364271">
        <w:rPr>
          <w:rFonts w:ascii="Times New Roman" w:eastAsia="Times New Roman" w:hAnsi="Times New Roman" w:cs="Times New Roman"/>
          <w:color w:val="000000"/>
          <w:sz w:val="24"/>
          <w:szCs w:val="24"/>
          <w:lang w:eastAsia="pt-BR"/>
        </w:rPr>
        <w:t>Intenção Comportamental de Uso</w:t>
      </w:r>
      <w:r w:rsidR="00572601" w:rsidRPr="00364271">
        <w:rPr>
          <w:rFonts w:ascii="Times New Roman" w:eastAsia="Times New Roman" w:hAnsi="Times New Roman" w:cs="Times New Roman"/>
          <w:color w:val="000000"/>
          <w:sz w:val="24"/>
          <w:szCs w:val="24"/>
          <w:lang w:eastAsia="pt-BR"/>
        </w:rPr>
        <w:t xml:space="preserve">, </w:t>
      </w:r>
      <w:r w:rsidR="006F286C" w:rsidRPr="00364271">
        <w:rPr>
          <w:rFonts w:ascii="Times New Roman" w:eastAsia="Times New Roman" w:hAnsi="Times New Roman" w:cs="Times New Roman"/>
          <w:color w:val="000000"/>
          <w:sz w:val="24"/>
          <w:szCs w:val="24"/>
          <w:lang w:eastAsia="pt-BR"/>
        </w:rPr>
        <w:t>da Teoria Unificada de Aceitação e Uso da Tecnologia – UTAUT (VENKATESH</w:t>
      </w:r>
      <w:r w:rsidR="00F53000" w:rsidRPr="00364271">
        <w:rPr>
          <w:rFonts w:ascii="Times New Roman" w:eastAsia="Times New Roman" w:hAnsi="Times New Roman" w:cs="Times New Roman"/>
          <w:color w:val="000000"/>
          <w:sz w:val="24"/>
          <w:szCs w:val="24"/>
          <w:lang w:eastAsia="pt-BR"/>
        </w:rPr>
        <w:t xml:space="preserve">; </w:t>
      </w:r>
      <w:r w:rsidR="00F53000" w:rsidRPr="00364271">
        <w:rPr>
          <w:rFonts w:ascii="Times New Roman" w:eastAsia="Times New Roman" w:hAnsi="Times New Roman" w:cs="Times New Roman"/>
          <w:sz w:val="24"/>
          <w:szCs w:val="24"/>
          <w:lang w:eastAsia="pt-BR"/>
        </w:rPr>
        <w:t>MORRIS; DAVIS</w:t>
      </w:r>
      <w:r w:rsidR="006F286C" w:rsidRPr="00364271">
        <w:rPr>
          <w:rFonts w:ascii="Times New Roman" w:eastAsia="Times New Roman" w:hAnsi="Times New Roman" w:cs="Times New Roman"/>
          <w:color w:val="000000"/>
          <w:sz w:val="24"/>
          <w:szCs w:val="24"/>
          <w:lang w:eastAsia="pt-BR"/>
        </w:rPr>
        <w:t xml:space="preserve"> </w:t>
      </w:r>
      <w:r w:rsidR="006F286C" w:rsidRPr="00364271">
        <w:rPr>
          <w:rFonts w:ascii="Times New Roman" w:eastAsia="Times New Roman" w:hAnsi="Times New Roman" w:cs="Times New Roman"/>
          <w:i/>
          <w:iCs/>
          <w:color w:val="000000"/>
          <w:sz w:val="24"/>
          <w:szCs w:val="24"/>
          <w:lang w:eastAsia="pt-BR"/>
        </w:rPr>
        <w:t>et al</w:t>
      </w:r>
      <w:r w:rsidR="006F286C" w:rsidRPr="00364271">
        <w:rPr>
          <w:rFonts w:ascii="Times New Roman" w:eastAsia="Times New Roman" w:hAnsi="Times New Roman" w:cs="Times New Roman"/>
          <w:color w:val="000000"/>
          <w:sz w:val="24"/>
          <w:szCs w:val="24"/>
          <w:lang w:eastAsia="pt-BR"/>
        </w:rPr>
        <w:t xml:space="preserve">., 2003). </w:t>
      </w:r>
      <w:r w:rsidR="00DE275F" w:rsidRPr="00364271">
        <w:rPr>
          <w:rFonts w:ascii="Times New Roman" w:eastAsia="Times New Roman" w:hAnsi="Times New Roman" w:cs="Times New Roman"/>
          <w:color w:val="000000"/>
          <w:sz w:val="24"/>
          <w:szCs w:val="24"/>
          <w:lang w:eastAsia="pt-BR"/>
        </w:rPr>
        <w:t xml:space="preserve">Nessas seções, os respondentes deveriam posicionar-se entre discordo totalmente (1) ou concordo totalmente (5), através de uma escala tipo </w:t>
      </w:r>
      <w:proofErr w:type="spellStart"/>
      <w:r w:rsidR="00DE275F" w:rsidRPr="00364271">
        <w:rPr>
          <w:rFonts w:ascii="Times New Roman" w:eastAsia="Times New Roman" w:hAnsi="Times New Roman" w:cs="Times New Roman"/>
          <w:i/>
          <w:iCs/>
          <w:color w:val="000000"/>
          <w:sz w:val="24"/>
          <w:szCs w:val="24"/>
          <w:lang w:eastAsia="pt-BR"/>
        </w:rPr>
        <w:t>Likert</w:t>
      </w:r>
      <w:proofErr w:type="spellEnd"/>
      <w:r w:rsidR="00DE275F" w:rsidRPr="00364271">
        <w:rPr>
          <w:rFonts w:ascii="Times New Roman" w:eastAsia="Times New Roman" w:hAnsi="Times New Roman" w:cs="Times New Roman"/>
          <w:color w:val="000000"/>
          <w:sz w:val="24"/>
          <w:szCs w:val="24"/>
          <w:lang w:eastAsia="pt-BR"/>
        </w:rPr>
        <w:t xml:space="preserve">. </w:t>
      </w:r>
      <w:r w:rsidR="00E5637D" w:rsidRPr="00364271">
        <w:rPr>
          <w:rFonts w:ascii="Times New Roman" w:eastAsia="Times New Roman" w:hAnsi="Times New Roman" w:cs="Times New Roman"/>
          <w:color w:val="000000"/>
          <w:sz w:val="24"/>
          <w:szCs w:val="24"/>
          <w:lang w:eastAsia="pt-BR"/>
        </w:rPr>
        <w:t xml:space="preserve">A </w:t>
      </w:r>
      <w:r w:rsidR="006F286C" w:rsidRPr="00364271">
        <w:rPr>
          <w:rFonts w:ascii="Times New Roman" w:eastAsia="Times New Roman" w:hAnsi="Times New Roman" w:cs="Times New Roman"/>
          <w:color w:val="000000"/>
          <w:sz w:val="24"/>
          <w:szCs w:val="24"/>
          <w:lang w:eastAsia="pt-BR"/>
        </w:rPr>
        <w:t xml:space="preserve">terceira contou com cinco questões sobre </w:t>
      </w:r>
      <w:r w:rsidR="003E51CC" w:rsidRPr="00364271">
        <w:rPr>
          <w:rFonts w:ascii="Times New Roman" w:eastAsia="Times New Roman" w:hAnsi="Times New Roman" w:cs="Times New Roman"/>
          <w:color w:val="000000"/>
          <w:sz w:val="24"/>
          <w:szCs w:val="24"/>
          <w:lang w:eastAsia="pt-BR"/>
        </w:rPr>
        <w:t xml:space="preserve">o nível de </w:t>
      </w:r>
      <w:r w:rsidR="006F286C" w:rsidRPr="00364271">
        <w:rPr>
          <w:rFonts w:ascii="Times New Roman" w:eastAsia="Times New Roman" w:hAnsi="Times New Roman" w:cs="Times New Roman"/>
          <w:color w:val="000000"/>
          <w:sz w:val="24"/>
          <w:szCs w:val="24"/>
          <w:lang w:eastAsia="pt-BR"/>
        </w:rPr>
        <w:t xml:space="preserve">participação em grupos </w:t>
      </w:r>
      <w:r w:rsidR="003E51CC" w:rsidRPr="00364271">
        <w:rPr>
          <w:rFonts w:ascii="Times New Roman" w:eastAsia="Times New Roman" w:hAnsi="Times New Roman" w:cs="Times New Roman"/>
          <w:color w:val="000000"/>
          <w:sz w:val="24"/>
          <w:szCs w:val="24"/>
          <w:lang w:eastAsia="pt-BR"/>
        </w:rPr>
        <w:t xml:space="preserve">significativos </w:t>
      </w:r>
      <w:r w:rsidR="006F286C" w:rsidRPr="00364271">
        <w:rPr>
          <w:rFonts w:ascii="Times New Roman" w:eastAsia="Times New Roman" w:hAnsi="Times New Roman" w:cs="Times New Roman"/>
          <w:color w:val="000000"/>
          <w:sz w:val="24"/>
          <w:szCs w:val="24"/>
          <w:lang w:eastAsia="pt-BR"/>
        </w:rPr>
        <w:t xml:space="preserve">no </w:t>
      </w:r>
      <w:r w:rsidR="006F286C" w:rsidRPr="00364271">
        <w:rPr>
          <w:rFonts w:ascii="Times New Roman" w:eastAsia="Times New Roman" w:hAnsi="Times New Roman" w:cs="Times New Roman"/>
          <w:i/>
          <w:color w:val="000000"/>
          <w:sz w:val="24"/>
          <w:szCs w:val="24"/>
          <w:lang w:eastAsia="pt-BR"/>
        </w:rPr>
        <w:t>Whats</w:t>
      </w:r>
      <w:r w:rsidR="000F7E6D" w:rsidRPr="00364271">
        <w:rPr>
          <w:rFonts w:ascii="Times New Roman" w:eastAsia="Times New Roman" w:hAnsi="Times New Roman" w:cs="Times New Roman"/>
          <w:i/>
          <w:color w:val="000000"/>
          <w:sz w:val="24"/>
          <w:szCs w:val="24"/>
          <w:lang w:eastAsia="pt-BR"/>
        </w:rPr>
        <w:t>A</w:t>
      </w:r>
      <w:r w:rsidR="006F286C" w:rsidRPr="00364271">
        <w:rPr>
          <w:rFonts w:ascii="Times New Roman" w:eastAsia="Times New Roman" w:hAnsi="Times New Roman" w:cs="Times New Roman"/>
          <w:i/>
          <w:color w:val="000000"/>
          <w:sz w:val="24"/>
          <w:szCs w:val="24"/>
          <w:lang w:eastAsia="pt-BR"/>
        </w:rPr>
        <w:t>pp</w:t>
      </w:r>
      <w:r w:rsidR="006F286C" w:rsidRPr="00364271">
        <w:rPr>
          <w:rFonts w:ascii="Times New Roman" w:eastAsia="Times New Roman" w:hAnsi="Times New Roman" w:cs="Times New Roman"/>
          <w:color w:val="000000"/>
          <w:sz w:val="24"/>
          <w:szCs w:val="24"/>
          <w:lang w:eastAsia="pt-BR"/>
        </w:rPr>
        <w:t xml:space="preserve"> (</w:t>
      </w:r>
      <w:r w:rsidR="003E51CC" w:rsidRPr="00364271">
        <w:rPr>
          <w:rFonts w:ascii="Times New Roman" w:eastAsia="Times New Roman" w:hAnsi="Times New Roman" w:cs="Times New Roman"/>
          <w:color w:val="000000"/>
          <w:sz w:val="24"/>
          <w:szCs w:val="24"/>
          <w:lang w:eastAsia="pt-BR"/>
        </w:rPr>
        <w:t>BRONSTEIN</w:t>
      </w:r>
      <w:r w:rsidR="00745570" w:rsidRPr="00364271">
        <w:rPr>
          <w:rFonts w:ascii="Times New Roman" w:eastAsia="Times New Roman" w:hAnsi="Times New Roman" w:cs="Times New Roman"/>
          <w:color w:val="000000"/>
          <w:sz w:val="24"/>
          <w:szCs w:val="24"/>
          <w:lang w:eastAsia="pt-BR"/>
        </w:rPr>
        <w:t xml:space="preserve">; GAZIT; PÉREZ </w:t>
      </w:r>
      <w:r w:rsidR="003E51CC" w:rsidRPr="00364271">
        <w:rPr>
          <w:rFonts w:ascii="Times New Roman" w:eastAsia="Times New Roman" w:hAnsi="Times New Roman" w:cs="Times New Roman"/>
          <w:i/>
          <w:iCs/>
          <w:color w:val="000000"/>
          <w:sz w:val="24"/>
          <w:szCs w:val="24"/>
          <w:lang w:eastAsia="pt-BR"/>
        </w:rPr>
        <w:t>et al</w:t>
      </w:r>
      <w:r w:rsidR="003E51CC" w:rsidRPr="00364271">
        <w:rPr>
          <w:rFonts w:ascii="Times New Roman" w:eastAsia="Times New Roman" w:hAnsi="Times New Roman" w:cs="Times New Roman"/>
          <w:color w:val="000000"/>
          <w:sz w:val="24"/>
          <w:szCs w:val="24"/>
          <w:lang w:eastAsia="pt-BR"/>
        </w:rPr>
        <w:t xml:space="preserve">., 2016). </w:t>
      </w:r>
      <w:r w:rsidR="00DE275F" w:rsidRPr="00364271">
        <w:rPr>
          <w:rFonts w:ascii="Times New Roman" w:eastAsia="Times New Roman" w:hAnsi="Times New Roman" w:cs="Times New Roman"/>
          <w:color w:val="000000"/>
          <w:sz w:val="24"/>
          <w:szCs w:val="24"/>
          <w:lang w:eastAsia="pt-BR"/>
        </w:rPr>
        <w:t xml:space="preserve">Operacionalmente, os participantes foram solicitados a escolher um grupo que considerassem significativo no </w:t>
      </w:r>
      <w:r w:rsidR="00DE275F" w:rsidRPr="00364271">
        <w:rPr>
          <w:rFonts w:ascii="Times New Roman" w:eastAsia="Times New Roman" w:hAnsi="Times New Roman" w:cs="Times New Roman"/>
          <w:i/>
          <w:color w:val="000000"/>
          <w:sz w:val="24"/>
          <w:szCs w:val="24"/>
          <w:lang w:eastAsia="pt-BR"/>
        </w:rPr>
        <w:t>WhatsApp</w:t>
      </w:r>
      <w:r w:rsidR="00DE275F" w:rsidRPr="00364271">
        <w:rPr>
          <w:rFonts w:ascii="Times New Roman" w:eastAsia="Times New Roman" w:hAnsi="Times New Roman" w:cs="Times New Roman"/>
          <w:color w:val="000000"/>
          <w:sz w:val="24"/>
          <w:szCs w:val="24"/>
          <w:lang w:eastAsia="pt-BR"/>
        </w:rPr>
        <w:t xml:space="preserve"> para responder as questões de acordo com uma escala de 1 (nunca) a 5 (várias vezes ao dia) em relação à frequência de sua participação no aplicativo.  </w:t>
      </w:r>
      <w:r w:rsidR="003237D1" w:rsidRPr="00364271">
        <w:rPr>
          <w:rFonts w:ascii="Times New Roman" w:eastAsia="Times New Roman" w:hAnsi="Times New Roman" w:cs="Times New Roman"/>
          <w:color w:val="000000"/>
          <w:sz w:val="24"/>
          <w:szCs w:val="24"/>
          <w:lang w:eastAsia="pt-BR"/>
        </w:rPr>
        <w:t xml:space="preserve">A </w:t>
      </w:r>
      <w:r w:rsidR="00E5637D" w:rsidRPr="00364271">
        <w:rPr>
          <w:rFonts w:ascii="Times New Roman" w:eastAsia="Times New Roman" w:hAnsi="Times New Roman" w:cs="Times New Roman"/>
          <w:color w:val="000000"/>
          <w:sz w:val="24"/>
          <w:szCs w:val="24"/>
          <w:lang w:eastAsia="pt-BR"/>
        </w:rPr>
        <w:t xml:space="preserve">última </w:t>
      </w:r>
      <w:r w:rsidR="00E5637D" w:rsidRPr="00364271">
        <w:rPr>
          <w:rFonts w:ascii="Times New Roman" w:eastAsia="Times New Roman" w:hAnsi="Times New Roman" w:cs="Times New Roman"/>
          <w:color w:val="000000"/>
          <w:sz w:val="24"/>
          <w:szCs w:val="24"/>
          <w:lang w:eastAsia="pt-BR"/>
        </w:rPr>
        <w:lastRenderedPageBreak/>
        <w:t xml:space="preserve">seção </w:t>
      </w:r>
      <w:r w:rsidR="003E51CC" w:rsidRPr="00364271">
        <w:rPr>
          <w:rFonts w:ascii="Times New Roman" w:eastAsia="Times New Roman" w:hAnsi="Times New Roman" w:cs="Times New Roman"/>
          <w:color w:val="000000"/>
          <w:sz w:val="24"/>
          <w:szCs w:val="24"/>
          <w:lang w:eastAsia="pt-BR"/>
        </w:rPr>
        <w:t xml:space="preserve">abrangeu </w:t>
      </w:r>
      <w:r w:rsidR="00FD4B20" w:rsidRPr="00364271">
        <w:rPr>
          <w:rFonts w:ascii="Times New Roman" w:eastAsia="Times New Roman" w:hAnsi="Times New Roman" w:cs="Times New Roman"/>
          <w:color w:val="000000"/>
          <w:sz w:val="24"/>
          <w:szCs w:val="24"/>
          <w:lang w:eastAsia="pt-BR"/>
        </w:rPr>
        <w:t xml:space="preserve">seis </w:t>
      </w:r>
      <w:r w:rsidR="00E5637D" w:rsidRPr="00364271">
        <w:rPr>
          <w:rFonts w:ascii="Times New Roman" w:eastAsia="Times New Roman" w:hAnsi="Times New Roman" w:cs="Times New Roman"/>
          <w:color w:val="000000"/>
          <w:sz w:val="24"/>
          <w:szCs w:val="24"/>
          <w:lang w:eastAsia="pt-BR"/>
        </w:rPr>
        <w:t xml:space="preserve">questões referentes ao perfil dos respondentes, como gênero, idade, grau de escolaridade e renda familiar. </w:t>
      </w:r>
      <w:r w:rsidR="00A04F90" w:rsidRPr="00364271">
        <w:rPr>
          <w:rFonts w:ascii="Times New Roman" w:eastAsia="Times New Roman" w:hAnsi="Times New Roman" w:cs="Times New Roman"/>
          <w:sz w:val="24"/>
          <w:szCs w:val="24"/>
          <w:lang w:eastAsia="pt-BR"/>
        </w:rPr>
        <w:t xml:space="preserve">As variáveis testadas em cada um dos modelos, bem como os respectivos construtos são apresentadas no Quadro 1. </w:t>
      </w:r>
    </w:p>
    <w:p w:rsidR="00F96AA2" w:rsidRPr="00364271" w:rsidRDefault="00F96AA2" w:rsidP="00F96AA2">
      <w:pPr>
        <w:spacing w:after="0" w:line="240" w:lineRule="auto"/>
        <w:ind w:firstLine="708"/>
        <w:jc w:val="both"/>
        <w:rPr>
          <w:rFonts w:ascii="Times New Roman" w:eastAsia="Times New Roman" w:hAnsi="Times New Roman" w:cs="Times New Roman"/>
          <w:sz w:val="24"/>
          <w:szCs w:val="24"/>
          <w:lang w:eastAsia="pt-BR"/>
        </w:rPr>
      </w:pPr>
    </w:p>
    <w:p w:rsidR="00A04F90" w:rsidRPr="00B37131" w:rsidRDefault="00A04F90" w:rsidP="00B37131">
      <w:pPr>
        <w:spacing w:after="0" w:line="240" w:lineRule="auto"/>
        <w:ind w:firstLine="708"/>
        <w:jc w:val="center"/>
        <w:rPr>
          <w:rFonts w:ascii="Times New Roman" w:eastAsia="Times New Roman" w:hAnsi="Times New Roman" w:cs="Times New Roman"/>
          <w:sz w:val="20"/>
          <w:szCs w:val="20"/>
          <w:lang w:eastAsia="pt-BR"/>
        </w:rPr>
      </w:pPr>
      <w:r w:rsidRPr="00B37131">
        <w:rPr>
          <w:rFonts w:ascii="Times New Roman" w:eastAsia="Times New Roman" w:hAnsi="Times New Roman" w:cs="Times New Roman"/>
          <w:sz w:val="20"/>
          <w:szCs w:val="20"/>
          <w:lang w:eastAsia="pt-BR"/>
        </w:rPr>
        <w:t>Quadro 1 – Variáveis do estudo</w:t>
      </w:r>
    </w:p>
    <w:tbl>
      <w:tblPr>
        <w:tblStyle w:val="Tabelacomgrade"/>
        <w:tblW w:w="9180" w:type="dxa"/>
        <w:tblInd w:w="108" w:type="dxa"/>
        <w:tblLayout w:type="fixed"/>
        <w:tblLook w:val="04A0" w:firstRow="1" w:lastRow="0" w:firstColumn="1" w:lastColumn="0" w:noHBand="0" w:noVBand="1"/>
      </w:tblPr>
      <w:tblGrid>
        <w:gridCol w:w="1951"/>
        <w:gridCol w:w="1418"/>
        <w:gridCol w:w="851"/>
        <w:gridCol w:w="4960"/>
      </w:tblGrid>
      <w:tr w:rsidR="00A04F90" w:rsidRPr="00E33126" w:rsidTr="00E33126">
        <w:tc>
          <w:tcPr>
            <w:tcW w:w="1951" w:type="dxa"/>
            <w:shd w:val="pct25" w:color="auto" w:fill="auto"/>
          </w:tcPr>
          <w:p w:rsidR="00A04F90" w:rsidRPr="00E33126" w:rsidRDefault="00A04F90" w:rsidP="00F96AA2">
            <w:pPr>
              <w:jc w:val="both"/>
              <w:rPr>
                <w:rFonts w:ascii="Times New Roman" w:eastAsia="Times New Roman" w:hAnsi="Times New Roman" w:cs="Times New Roman"/>
                <w:b/>
                <w:bCs/>
                <w:sz w:val="20"/>
                <w:szCs w:val="20"/>
                <w:lang w:eastAsia="pt-BR"/>
              </w:rPr>
            </w:pPr>
            <w:r w:rsidRPr="00E33126">
              <w:rPr>
                <w:rFonts w:ascii="Times New Roman" w:eastAsia="Times New Roman" w:hAnsi="Times New Roman" w:cs="Times New Roman"/>
                <w:b/>
                <w:bCs/>
                <w:sz w:val="20"/>
                <w:szCs w:val="20"/>
                <w:lang w:eastAsia="pt-BR"/>
              </w:rPr>
              <w:t>Modelo</w:t>
            </w:r>
          </w:p>
        </w:tc>
        <w:tc>
          <w:tcPr>
            <w:tcW w:w="1418" w:type="dxa"/>
            <w:shd w:val="pct25" w:color="auto" w:fill="auto"/>
          </w:tcPr>
          <w:p w:rsidR="00A04F90" w:rsidRPr="00E33126" w:rsidRDefault="00A04F90" w:rsidP="00F96AA2">
            <w:pPr>
              <w:jc w:val="both"/>
              <w:rPr>
                <w:rFonts w:ascii="Times New Roman" w:eastAsia="Times New Roman" w:hAnsi="Times New Roman" w:cs="Times New Roman"/>
                <w:b/>
                <w:bCs/>
                <w:sz w:val="20"/>
                <w:szCs w:val="20"/>
                <w:lang w:eastAsia="pt-BR"/>
              </w:rPr>
            </w:pPr>
            <w:r w:rsidRPr="00E33126">
              <w:rPr>
                <w:rFonts w:ascii="Times New Roman" w:eastAsia="Times New Roman" w:hAnsi="Times New Roman" w:cs="Times New Roman"/>
                <w:b/>
                <w:bCs/>
                <w:sz w:val="20"/>
                <w:szCs w:val="20"/>
                <w:lang w:eastAsia="pt-BR"/>
              </w:rPr>
              <w:t>Constructo</w:t>
            </w:r>
          </w:p>
        </w:tc>
        <w:tc>
          <w:tcPr>
            <w:tcW w:w="851" w:type="dxa"/>
            <w:shd w:val="pct25" w:color="auto" w:fill="auto"/>
          </w:tcPr>
          <w:p w:rsidR="00A04F90" w:rsidRPr="00E33126" w:rsidRDefault="001808A9" w:rsidP="00F96AA2">
            <w:pPr>
              <w:jc w:val="both"/>
              <w:rPr>
                <w:rFonts w:ascii="Times New Roman" w:eastAsia="Times New Roman" w:hAnsi="Times New Roman" w:cs="Times New Roman"/>
                <w:b/>
                <w:bCs/>
                <w:sz w:val="20"/>
                <w:szCs w:val="20"/>
                <w:lang w:eastAsia="pt-BR"/>
              </w:rPr>
            </w:pPr>
            <w:r w:rsidRPr="00E33126">
              <w:rPr>
                <w:rFonts w:ascii="Times New Roman" w:eastAsia="Times New Roman" w:hAnsi="Times New Roman" w:cs="Times New Roman"/>
                <w:b/>
                <w:bCs/>
                <w:sz w:val="20"/>
                <w:szCs w:val="20"/>
                <w:lang w:eastAsia="pt-BR"/>
              </w:rPr>
              <w:t>Item</w:t>
            </w:r>
          </w:p>
        </w:tc>
        <w:tc>
          <w:tcPr>
            <w:tcW w:w="4960" w:type="dxa"/>
            <w:shd w:val="pct25" w:color="auto" w:fill="auto"/>
          </w:tcPr>
          <w:p w:rsidR="00A04F90" w:rsidRPr="00E33126" w:rsidRDefault="00A04F90" w:rsidP="00F96AA2">
            <w:pPr>
              <w:jc w:val="both"/>
              <w:rPr>
                <w:rFonts w:ascii="Times New Roman" w:eastAsia="Times New Roman" w:hAnsi="Times New Roman" w:cs="Times New Roman"/>
                <w:b/>
                <w:bCs/>
                <w:sz w:val="20"/>
                <w:szCs w:val="20"/>
                <w:lang w:eastAsia="pt-BR"/>
              </w:rPr>
            </w:pPr>
            <w:r w:rsidRPr="00E33126">
              <w:rPr>
                <w:rFonts w:ascii="Times New Roman" w:eastAsia="Times New Roman" w:hAnsi="Times New Roman" w:cs="Times New Roman"/>
                <w:b/>
                <w:bCs/>
                <w:sz w:val="20"/>
                <w:szCs w:val="20"/>
                <w:lang w:eastAsia="pt-BR"/>
              </w:rPr>
              <w:t>Descrição</w:t>
            </w:r>
          </w:p>
        </w:tc>
      </w:tr>
      <w:tr w:rsidR="00A04F90" w:rsidRPr="00E33126" w:rsidTr="00E33126">
        <w:tc>
          <w:tcPr>
            <w:tcW w:w="1951" w:type="dxa"/>
            <w:vMerge w:val="restart"/>
            <w:vAlign w:val="center"/>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Inventário dos Cinco Grandes Fatores da Personalidade - CGF (ANDRADE, 2008)</w:t>
            </w:r>
          </w:p>
        </w:tc>
        <w:tc>
          <w:tcPr>
            <w:tcW w:w="1418" w:type="dxa"/>
            <w:vMerge w:val="restart"/>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Abertura</w:t>
            </w: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V9</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original, tem sempre novas ideias.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V11</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inventivo, criativo.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V13</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Valoriza o artístico, o estético.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V24</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Prefere trabalho rotineiro.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V25</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curioso sobre muitas coisas diferentes.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V33</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Tem uma imaginação fértil.</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V35</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engenhoso, alguém que gosta de analisar profundamente as coisas.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V39</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Gosta de refletir, brincar com as ideias.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V43</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Tem poucos interesses artísticos.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V44</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sofisticado em artes, música ou literatura.</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val="restart"/>
          </w:tcPr>
          <w:p w:rsidR="00A04F90" w:rsidRPr="00E33126" w:rsidRDefault="00A04F90" w:rsidP="00F96AA2">
            <w:pPr>
              <w:jc w:val="both"/>
              <w:rPr>
                <w:rFonts w:ascii="Times New Roman" w:eastAsia="Times New Roman" w:hAnsi="Times New Roman" w:cs="Times New Roman"/>
                <w:sz w:val="20"/>
                <w:szCs w:val="20"/>
                <w:lang w:eastAsia="pt-BR"/>
              </w:rPr>
            </w:pPr>
            <w:proofErr w:type="spellStart"/>
            <w:r w:rsidRPr="00E33126">
              <w:rPr>
                <w:rFonts w:ascii="Times New Roman" w:eastAsia="Times New Roman" w:hAnsi="Times New Roman" w:cs="Times New Roman"/>
                <w:sz w:val="20"/>
                <w:szCs w:val="20"/>
                <w:lang w:eastAsia="pt-BR"/>
              </w:rPr>
              <w:t>Consciencio-sidade</w:t>
            </w:r>
            <w:proofErr w:type="spellEnd"/>
          </w:p>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V4</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minucioso, detalhista no trabalho.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V6</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Insiste até concluir a tarefa ou o trabalho.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V17</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Pode ser um tanto descuidado.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V19</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Tende a ser preguiçoso.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V20</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Faz as coisas com eficiência.</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V22</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facilmente distraído.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V31</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um trabalhador de confiança.</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V32</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Faz planos e os segue à risca.</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V38</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Tende a ser desorganizado.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val="restart"/>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Extroversão</w:t>
            </w:r>
          </w:p>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conversador, comunicativo.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V5</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assertivo, não teme expressar o que sente.</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V12</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reservado.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V16</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às vezes, tímido, inibido.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V26</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sociável, extrovertido.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V29</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cheio de energia.</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V37</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Gera muito entusiasmo.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V42</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Tende a ser quieto, calado.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val="restart"/>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Amabilidade</w:t>
            </w:r>
          </w:p>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Às vezes é frio e distante.</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Tende a ser crítico com os outros.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V8</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Gosta de cooperar com os outros.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V15</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prestativo e ajuda os outros.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V18</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amável, tem consideração pelos outros.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V27</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geralmente confiável.</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V28</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às vezes, rude (grosseiro) com os outros.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V30</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Começa discussões, disputas com os outros.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V40</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Tem capacidade de perdoar, perdoa fácil.</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val="restart"/>
          </w:tcPr>
          <w:p w:rsidR="00A04F90" w:rsidRPr="00E33126" w:rsidRDefault="00A04F90" w:rsidP="00F96AA2">
            <w:pPr>
              <w:jc w:val="both"/>
              <w:rPr>
                <w:rFonts w:ascii="Times New Roman" w:eastAsia="Times New Roman" w:hAnsi="Times New Roman" w:cs="Times New Roman"/>
                <w:sz w:val="20"/>
                <w:szCs w:val="20"/>
                <w:lang w:eastAsia="pt-BR"/>
              </w:rPr>
            </w:pPr>
            <w:proofErr w:type="spellStart"/>
            <w:r w:rsidRPr="00E33126">
              <w:rPr>
                <w:rFonts w:ascii="Times New Roman" w:eastAsia="Times New Roman" w:hAnsi="Times New Roman" w:cs="Times New Roman"/>
                <w:sz w:val="20"/>
                <w:szCs w:val="20"/>
                <w:lang w:eastAsia="pt-BR"/>
              </w:rPr>
              <w:t>Neuroticismo</w:t>
            </w:r>
            <w:proofErr w:type="spellEnd"/>
          </w:p>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V7</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depressivo, triste.</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V10</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temperamental, muda de humor facilmente.</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V14</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emocionalmente estável, não se altera facilmente.</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V21</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É relaxado, controla bem o estresse.</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V23</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Mantém-se calmo nas situações tensas.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V34</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Fica tenso com frequência.</w:t>
            </w:r>
          </w:p>
        </w:tc>
      </w:tr>
      <w:tr w:rsidR="00A04F90" w:rsidRPr="00E33126" w:rsidTr="00E33126">
        <w:trPr>
          <w:trHeight w:val="47"/>
        </w:trPr>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V36</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Fica nervoso facilmente.</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V41</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Preocupa-se muito com tudo.</w:t>
            </w:r>
          </w:p>
        </w:tc>
      </w:tr>
      <w:tr w:rsidR="00A04F90" w:rsidRPr="00E33126" w:rsidTr="00E33126">
        <w:tc>
          <w:tcPr>
            <w:tcW w:w="1951" w:type="dxa"/>
            <w:vMerge w:val="restart"/>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Teoria Unificada de Aceitação e Uso da Tecnologia (VENKATESH</w:t>
            </w:r>
            <w:r w:rsidR="00F53000" w:rsidRPr="00E33126">
              <w:rPr>
                <w:rFonts w:ascii="Times New Roman" w:eastAsia="Times New Roman" w:hAnsi="Times New Roman" w:cs="Times New Roman"/>
                <w:sz w:val="20"/>
                <w:szCs w:val="20"/>
                <w:lang w:eastAsia="pt-BR"/>
              </w:rPr>
              <w:t>, MORRIS; DAVIS</w:t>
            </w:r>
            <w:r w:rsidRPr="00E33126">
              <w:rPr>
                <w:rFonts w:ascii="Times New Roman" w:eastAsia="Times New Roman" w:hAnsi="Times New Roman" w:cs="Times New Roman"/>
                <w:sz w:val="20"/>
                <w:szCs w:val="20"/>
                <w:lang w:eastAsia="pt-BR"/>
              </w:rPr>
              <w:t xml:space="preserve"> </w:t>
            </w:r>
            <w:r w:rsidRPr="00E33126">
              <w:rPr>
                <w:rFonts w:ascii="Times New Roman" w:eastAsia="Times New Roman" w:hAnsi="Times New Roman" w:cs="Times New Roman"/>
                <w:i/>
                <w:iCs/>
                <w:sz w:val="20"/>
                <w:szCs w:val="20"/>
                <w:lang w:eastAsia="pt-BR"/>
              </w:rPr>
              <w:t>et al</w:t>
            </w:r>
            <w:r w:rsidRPr="00E33126">
              <w:rPr>
                <w:rFonts w:ascii="Times New Roman" w:eastAsia="Times New Roman" w:hAnsi="Times New Roman" w:cs="Times New Roman"/>
                <w:sz w:val="20"/>
                <w:szCs w:val="20"/>
                <w:lang w:eastAsia="pt-BR"/>
              </w:rPr>
              <w:t>. 2003)</w:t>
            </w:r>
          </w:p>
        </w:tc>
        <w:tc>
          <w:tcPr>
            <w:tcW w:w="1418" w:type="dxa"/>
            <w:vMerge w:val="restart"/>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 xml:space="preserve">Intenção </w:t>
            </w:r>
            <w:proofErr w:type="spellStart"/>
            <w:r w:rsidRPr="00E33126">
              <w:rPr>
                <w:rFonts w:ascii="Times New Roman" w:eastAsia="Times New Roman" w:hAnsi="Times New Roman" w:cs="Times New Roman"/>
                <w:sz w:val="20"/>
                <w:szCs w:val="20"/>
                <w:lang w:eastAsia="pt-BR"/>
              </w:rPr>
              <w:t>Comporta</w:t>
            </w:r>
            <w:r w:rsidR="00F96AA2" w:rsidRPr="00E33126">
              <w:rPr>
                <w:rFonts w:ascii="Times New Roman" w:eastAsia="Times New Roman" w:hAnsi="Times New Roman" w:cs="Times New Roman"/>
                <w:sz w:val="20"/>
                <w:szCs w:val="20"/>
                <w:lang w:eastAsia="pt-BR"/>
              </w:rPr>
              <w:t>-</w:t>
            </w:r>
            <w:r w:rsidRPr="00E33126">
              <w:rPr>
                <w:rFonts w:ascii="Times New Roman" w:eastAsia="Times New Roman" w:hAnsi="Times New Roman" w:cs="Times New Roman"/>
                <w:sz w:val="20"/>
                <w:szCs w:val="20"/>
                <w:lang w:eastAsia="pt-BR"/>
              </w:rPr>
              <w:t>mental</w:t>
            </w:r>
            <w:proofErr w:type="spellEnd"/>
            <w:r w:rsidRPr="00E33126">
              <w:rPr>
                <w:rFonts w:ascii="Times New Roman" w:eastAsia="Times New Roman" w:hAnsi="Times New Roman" w:cs="Times New Roman"/>
                <w:sz w:val="20"/>
                <w:szCs w:val="20"/>
                <w:lang w:eastAsia="pt-BR"/>
              </w:rPr>
              <w:t xml:space="preserve"> de Uso</w:t>
            </w: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IC1</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 xml:space="preserve">Eu pretendo continuar usando WhatsApp no futuro. </w:t>
            </w:r>
          </w:p>
          <w:p w:rsidR="00A04F90" w:rsidRPr="00E33126" w:rsidRDefault="00A04F90" w:rsidP="00F96AA2">
            <w:pPr>
              <w:jc w:val="both"/>
              <w:rPr>
                <w:rFonts w:ascii="Times New Roman" w:eastAsia="Times New Roman" w:hAnsi="Times New Roman" w:cs="Times New Roman"/>
                <w:sz w:val="20"/>
                <w:szCs w:val="20"/>
                <w:lang w:eastAsia="pt-BR"/>
              </w:rPr>
            </w:pP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IC2</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Sempre tentarei utilizar WhatsApp no meu dia-a-dia.</w:t>
            </w:r>
          </w:p>
          <w:p w:rsidR="00A04F90" w:rsidRPr="00E33126" w:rsidRDefault="00A04F90" w:rsidP="00F96AA2">
            <w:pPr>
              <w:jc w:val="both"/>
              <w:rPr>
                <w:rFonts w:ascii="Times New Roman" w:eastAsia="Times New Roman" w:hAnsi="Times New Roman" w:cs="Times New Roman"/>
                <w:sz w:val="20"/>
                <w:szCs w:val="20"/>
                <w:lang w:eastAsia="pt-BR"/>
              </w:rPr>
            </w:pP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IC3</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Eu pretendo continuar a usar WhatsApp frequentemente.</w:t>
            </w:r>
          </w:p>
        </w:tc>
      </w:tr>
      <w:tr w:rsidR="00A04F90" w:rsidRPr="00E33126" w:rsidTr="00E33126">
        <w:tc>
          <w:tcPr>
            <w:tcW w:w="1951" w:type="dxa"/>
            <w:vMerge w:val="restart"/>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lastRenderedPageBreak/>
              <w:t>Nível de participação em grupos (BRONSTEIN</w:t>
            </w:r>
            <w:r w:rsidR="00745570" w:rsidRPr="00E33126">
              <w:rPr>
                <w:rFonts w:ascii="Times New Roman" w:eastAsia="Times New Roman" w:hAnsi="Times New Roman" w:cs="Times New Roman"/>
                <w:sz w:val="20"/>
                <w:szCs w:val="20"/>
                <w:lang w:eastAsia="pt-BR"/>
              </w:rPr>
              <w:t xml:space="preserve">, </w:t>
            </w:r>
            <w:r w:rsidR="00745570" w:rsidRPr="00E33126">
              <w:rPr>
                <w:rFonts w:ascii="Times New Roman" w:eastAsia="Times New Roman" w:hAnsi="Times New Roman" w:cs="Times New Roman"/>
                <w:color w:val="000000"/>
                <w:sz w:val="20"/>
                <w:szCs w:val="20"/>
                <w:lang w:eastAsia="pt-BR"/>
              </w:rPr>
              <w:t>GAZIT; PÉREZ</w:t>
            </w:r>
            <w:r w:rsidR="00745570" w:rsidRPr="00E33126">
              <w:rPr>
                <w:rFonts w:ascii="Times New Roman" w:eastAsia="Times New Roman" w:hAnsi="Times New Roman" w:cs="Times New Roman"/>
                <w:sz w:val="20"/>
                <w:szCs w:val="20"/>
                <w:lang w:eastAsia="pt-BR"/>
              </w:rPr>
              <w:t xml:space="preserve"> </w:t>
            </w:r>
            <w:r w:rsidRPr="00E33126">
              <w:rPr>
                <w:rFonts w:ascii="Times New Roman" w:eastAsia="Times New Roman" w:hAnsi="Times New Roman" w:cs="Times New Roman"/>
                <w:i/>
                <w:iCs/>
                <w:sz w:val="20"/>
                <w:szCs w:val="20"/>
                <w:lang w:eastAsia="pt-BR"/>
              </w:rPr>
              <w:t>et al</w:t>
            </w:r>
            <w:r w:rsidRPr="00E33126">
              <w:rPr>
                <w:rFonts w:ascii="Times New Roman" w:eastAsia="Times New Roman" w:hAnsi="Times New Roman" w:cs="Times New Roman"/>
                <w:sz w:val="20"/>
                <w:szCs w:val="20"/>
                <w:lang w:eastAsia="pt-BR"/>
              </w:rPr>
              <w:t>., 2016)</w:t>
            </w:r>
          </w:p>
        </w:tc>
        <w:tc>
          <w:tcPr>
            <w:tcW w:w="1418" w:type="dxa"/>
            <w:vMerge w:val="restart"/>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Participação em grupos</w:t>
            </w: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W1</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Qual é a frequência de suas atividades no aplicativo?</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W2</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Eu leio o conteúdo postado por outros.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W3</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Eu respondo ao conteúdo postado por outros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W4</w:t>
            </w:r>
          </w:p>
        </w:tc>
        <w:tc>
          <w:tcPr>
            <w:tcW w:w="4960" w:type="dxa"/>
            <w:tcBorders>
              <w:bottom w:val="single" w:sz="4" w:space="0" w:color="auto"/>
            </w:tcBorders>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Eu compartilho com o grupo o conteúdo de outras fontes</w:t>
            </w:r>
          </w:p>
        </w:tc>
      </w:tr>
      <w:tr w:rsidR="00A04F90" w:rsidRPr="00E33126" w:rsidTr="00E33126">
        <w:tc>
          <w:tcPr>
            <w:tcW w:w="1951"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1418" w:type="dxa"/>
            <w:vMerge/>
          </w:tcPr>
          <w:p w:rsidR="00A04F90" w:rsidRPr="00E33126" w:rsidRDefault="00A04F90" w:rsidP="00F96AA2">
            <w:pPr>
              <w:jc w:val="both"/>
              <w:rPr>
                <w:rFonts w:ascii="Times New Roman" w:eastAsia="Times New Roman" w:hAnsi="Times New Roman" w:cs="Times New Roman"/>
                <w:sz w:val="20"/>
                <w:szCs w:val="20"/>
                <w:lang w:eastAsia="pt-BR"/>
              </w:rPr>
            </w:pPr>
          </w:p>
        </w:tc>
        <w:tc>
          <w:tcPr>
            <w:tcW w:w="851"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W5</w:t>
            </w:r>
          </w:p>
        </w:tc>
        <w:tc>
          <w:tcPr>
            <w:tcW w:w="4960" w:type="dxa"/>
            <w:shd w:val="pct10" w:color="auto" w:fill="auto"/>
          </w:tcPr>
          <w:p w:rsidR="00A04F90" w:rsidRPr="00E33126" w:rsidRDefault="00A04F90" w:rsidP="00F96AA2">
            <w:pPr>
              <w:jc w:val="both"/>
              <w:rPr>
                <w:rFonts w:ascii="Times New Roman" w:eastAsia="Times New Roman" w:hAnsi="Times New Roman" w:cs="Times New Roman"/>
                <w:sz w:val="20"/>
                <w:szCs w:val="20"/>
                <w:lang w:eastAsia="pt-BR"/>
              </w:rPr>
            </w:pPr>
            <w:r w:rsidRPr="00E33126">
              <w:rPr>
                <w:rFonts w:ascii="Times New Roman" w:eastAsia="Times New Roman" w:hAnsi="Times New Roman" w:cs="Times New Roman"/>
                <w:sz w:val="20"/>
                <w:szCs w:val="20"/>
                <w:lang w:eastAsia="pt-BR"/>
              </w:rPr>
              <w:t xml:space="preserve">Eu crio novos conteúdos (texto, imagens, vídeos, </w:t>
            </w:r>
            <w:proofErr w:type="spellStart"/>
            <w:r w:rsidRPr="00E33126">
              <w:rPr>
                <w:rFonts w:ascii="Times New Roman" w:eastAsia="Times New Roman" w:hAnsi="Times New Roman" w:cs="Times New Roman"/>
                <w:sz w:val="20"/>
                <w:szCs w:val="20"/>
                <w:lang w:eastAsia="pt-BR"/>
              </w:rPr>
              <w:t>etc</w:t>
            </w:r>
            <w:proofErr w:type="spellEnd"/>
            <w:r w:rsidRPr="00E33126">
              <w:rPr>
                <w:rFonts w:ascii="Times New Roman" w:eastAsia="Times New Roman" w:hAnsi="Times New Roman" w:cs="Times New Roman"/>
                <w:sz w:val="20"/>
                <w:szCs w:val="20"/>
                <w:lang w:eastAsia="pt-BR"/>
              </w:rPr>
              <w:t>)</w:t>
            </w:r>
          </w:p>
        </w:tc>
      </w:tr>
    </w:tbl>
    <w:p w:rsidR="00A04F90" w:rsidRDefault="00A04F90" w:rsidP="00F96AA2">
      <w:pPr>
        <w:spacing w:after="0" w:line="240" w:lineRule="auto"/>
        <w:jc w:val="both"/>
        <w:rPr>
          <w:rFonts w:ascii="Times New Roman" w:eastAsia="Times New Roman" w:hAnsi="Times New Roman" w:cs="Times New Roman"/>
          <w:sz w:val="20"/>
          <w:szCs w:val="20"/>
          <w:lang w:eastAsia="pt-BR"/>
        </w:rPr>
      </w:pPr>
      <w:r w:rsidRPr="00364271">
        <w:rPr>
          <w:rFonts w:ascii="Times New Roman" w:eastAsia="Times New Roman" w:hAnsi="Times New Roman" w:cs="Times New Roman"/>
          <w:sz w:val="20"/>
          <w:szCs w:val="20"/>
          <w:lang w:eastAsia="pt-BR"/>
        </w:rPr>
        <w:t>Fonte: Elaborado pel</w:t>
      </w:r>
      <w:r w:rsidR="001176B7" w:rsidRPr="00364271">
        <w:rPr>
          <w:rFonts w:ascii="Times New Roman" w:eastAsia="Times New Roman" w:hAnsi="Times New Roman" w:cs="Times New Roman"/>
          <w:sz w:val="20"/>
          <w:szCs w:val="20"/>
          <w:lang w:eastAsia="pt-BR"/>
        </w:rPr>
        <w:t>o</w:t>
      </w:r>
      <w:r w:rsidRPr="00364271">
        <w:rPr>
          <w:rFonts w:ascii="Times New Roman" w:eastAsia="Times New Roman" w:hAnsi="Times New Roman" w:cs="Times New Roman"/>
          <w:sz w:val="20"/>
          <w:szCs w:val="20"/>
          <w:lang w:eastAsia="pt-BR"/>
        </w:rPr>
        <w:t>s autores</w:t>
      </w:r>
    </w:p>
    <w:p w:rsidR="00F96AA2" w:rsidRPr="00364271" w:rsidRDefault="00F96AA2" w:rsidP="00F96AA2">
      <w:pPr>
        <w:spacing w:after="0" w:line="240" w:lineRule="auto"/>
        <w:jc w:val="both"/>
        <w:rPr>
          <w:rFonts w:ascii="Times New Roman" w:eastAsia="Times New Roman" w:hAnsi="Times New Roman" w:cs="Times New Roman"/>
          <w:sz w:val="20"/>
          <w:szCs w:val="20"/>
          <w:lang w:eastAsia="pt-BR"/>
        </w:rPr>
      </w:pPr>
    </w:p>
    <w:p w:rsidR="00E5637D" w:rsidRDefault="00E5637D" w:rsidP="00F96AA2">
      <w:pPr>
        <w:spacing w:after="0" w:line="240" w:lineRule="auto"/>
        <w:ind w:firstLine="708"/>
        <w:jc w:val="both"/>
        <w:rPr>
          <w:rFonts w:ascii="Times New Roman" w:eastAsia="Times New Roman" w:hAnsi="Times New Roman" w:cs="Times New Roman"/>
          <w:color w:val="000000"/>
          <w:sz w:val="24"/>
          <w:szCs w:val="24"/>
          <w:lang w:eastAsia="pt-BR"/>
        </w:rPr>
      </w:pPr>
      <w:r w:rsidRPr="00364271">
        <w:rPr>
          <w:rFonts w:ascii="Times New Roman" w:eastAsia="Times New Roman" w:hAnsi="Times New Roman" w:cs="Times New Roman"/>
          <w:color w:val="000000"/>
          <w:sz w:val="24"/>
          <w:szCs w:val="24"/>
          <w:lang w:eastAsia="pt-BR"/>
        </w:rPr>
        <w:t xml:space="preserve">Os dados coletados foram tabulados no Microsoft Excel e analisados estatisticamente através dos </w:t>
      </w:r>
      <w:r w:rsidRPr="00364271">
        <w:rPr>
          <w:rFonts w:ascii="Times New Roman" w:eastAsia="Times New Roman" w:hAnsi="Times New Roman" w:cs="Times New Roman"/>
          <w:i/>
          <w:iCs/>
          <w:color w:val="000000"/>
          <w:sz w:val="24"/>
          <w:szCs w:val="24"/>
          <w:lang w:eastAsia="pt-BR"/>
        </w:rPr>
        <w:t>softwares</w:t>
      </w:r>
      <w:r w:rsidRPr="00364271">
        <w:rPr>
          <w:rFonts w:ascii="Times New Roman" w:eastAsia="Times New Roman" w:hAnsi="Times New Roman" w:cs="Times New Roman"/>
          <w:color w:val="000000"/>
          <w:sz w:val="24"/>
          <w:szCs w:val="24"/>
          <w:lang w:eastAsia="pt-BR"/>
        </w:rPr>
        <w:t xml:space="preserve"> </w:t>
      </w:r>
      <w:proofErr w:type="spellStart"/>
      <w:r w:rsidRPr="00364271">
        <w:rPr>
          <w:rFonts w:ascii="Times New Roman" w:eastAsia="Times New Roman" w:hAnsi="Times New Roman" w:cs="Times New Roman"/>
          <w:i/>
          <w:iCs/>
          <w:color w:val="000000"/>
          <w:sz w:val="24"/>
          <w:szCs w:val="24"/>
          <w:lang w:eastAsia="pt-BR"/>
        </w:rPr>
        <w:t>Statistical</w:t>
      </w:r>
      <w:proofErr w:type="spellEnd"/>
      <w:r w:rsidRPr="00364271">
        <w:rPr>
          <w:rFonts w:ascii="Times New Roman" w:eastAsia="Times New Roman" w:hAnsi="Times New Roman" w:cs="Times New Roman"/>
          <w:i/>
          <w:iCs/>
          <w:color w:val="000000"/>
          <w:sz w:val="24"/>
          <w:szCs w:val="24"/>
          <w:lang w:eastAsia="pt-BR"/>
        </w:rPr>
        <w:t xml:space="preserve"> </w:t>
      </w:r>
      <w:proofErr w:type="spellStart"/>
      <w:r w:rsidRPr="00364271">
        <w:rPr>
          <w:rFonts w:ascii="Times New Roman" w:eastAsia="Times New Roman" w:hAnsi="Times New Roman" w:cs="Times New Roman"/>
          <w:i/>
          <w:iCs/>
          <w:color w:val="000000"/>
          <w:sz w:val="24"/>
          <w:szCs w:val="24"/>
          <w:lang w:eastAsia="pt-BR"/>
        </w:rPr>
        <w:t>Package</w:t>
      </w:r>
      <w:proofErr w:type="spellEnd"/>
      <w:r w:rsidRPr="00364271">
        <w:rPr>
          <w:rFonts w:ascii="Times New Roman" w:eastAsia="Times New Roman" w:hAnsi="Times New Roman" w:cs="Times New Roman"/>
          <w:i/>
          <w:iCs/>
          <w:color w:val="000000"/>
          <w:sz w:val="24"/>
          <w:szCs w:val="24"/>
          <w:lang w:eastAsia="pt-BR"/>
        </w:rPr>
        <w:t xml:space="preserve"> for </w:t>
      </w:r>
      <w:proofErr w:type="spellStart"/>
      <w:r w:rsidRPr="00364271">
        <w:rPr>
          <w:rFonts w:ascii="Times New Roman" w:eastAsia="Times New Roman" w:hAnsi="Times New Roman" w:cs="Times New Roman"/>
          <w:i/>
          <w:iCs/>
          <w:color w:val="000000"/>
          <w:sz w:val="24"/>
          <w:szCs w:val="24"/>
          <w:lang w:eastAsia="pt-BR"/>
        </w:rPr>
        <w:t>the</w:t>
      </w:r>
      <w:proofErr w:type="spellEnd"/>
      <w:r w:rsidRPr="00364271">
        <w:rPr>
          <w:rFonts w:ascii="Times New Roman" w:eastAsia="Times New Roman" w:hAnsi="Times New Roman" w:cs="Times New Roman"/>
          <w:i/>
          <w:iCs/>
          <w:color w:val="000000"/>
          <w:sz w:val="24"/>
          <w:szCs w:val="24"/>
          <w:lang w:eastAsia="pt-BR"/>
        </w:rPr>
        <w:t xml:space="preserve"> Social </w:t>
      </w:r>
      <w:proofErr w:type="spellStart"/>
      <w:r w:rsidRPr="00364271">
        <w:rPr>
          <w:rFonts w:ascii="Times New Roman" w:eastAsia="Times New Roman" w:hAnsi="Times New Roman" w:cs="Times New Roman"/>
          <w:i/>
          <w:iCs/>
          <w:color w:val="000000"/>
          <w:sz w:val="24"/>
          <w:szCs w:val="24"/>
          <w:lang w:eastAsia="pt-BR"/>
        </w:rPr>
        <w:t>Sciences</w:t>
      </w:r>
      <w:proofErr w:type="spellEnd"/>
      <w:r w:rsidRPr="00364271">
        <w:rPr>
          <w:rFonts w:ascii="Times New Roman" w:eastAsia="Times New Roman" w:hAnsi="Times New Roman" w:cs="Times New Roman"/>
          <w:color w:val="000000"/>
          <w:sz w:val="24"/>
          <w:szCs w:val="24"/>
          <w:lang w:eastAsia="pt-BR"/>
        </w:rPr>
        <w:t xml:space="preserve">™ – SPSS 21.0 e </w:t>
      </w:r>
      <w:proofErr w:type="spellStart"/>
      <w:r w:rsidRPr="00364271">
        <w:rPr>
          <w:rFonts w:ascii="Times New Roman" w:eastAsia="Times New Roman" w:hAnsi="Times New Roman" w:cs="Times New Roman"/>
          <w:i/>
          <w:iCs/>
          <w:color w:val="000000"/>
          <w:sz w:val="24"/>
          <w:szCs w:val="24"/>
          <w:lang w:eastAsia="pt-BR"/>
        </w:rPr>
        <w:t>Analysis</w:t>
      </w:r>
      <w:proofErr w:type="spellEnd"/>
      <w:r w:rsidRPr="00364271">
        <w:rPr>
          <w:rFonts w:ascii="Times New Roman" w:eastAsia="Times New Roman" w:hAnsi="Times New Roman" w:cs="Times New Roman"/>
          <w:i/>
          <w:iCs/>
          <w:color w:val="000000"/>
          <w:sz w:val="24"/>
          <w:szCs w:val="24"/>
          <w:lang w:eastAsia="pt-BR"/>
        </w:rPr>
        <w:t xml:space="preserve"> </w:t>
      </w:r>
      <w:proofErr w:type="spellStart"/>
      <w:r w:rsidRPr="00364271">
        <w:rPr>
          <w:rFonts w:ascii="Times New Roman" w:eastAsia="Times New Roman" w:hAnsi="Times New Roman" w:cs="Times New Roman"/>
          <w:i/>
          <w:iCs/>
          <w:color w:val="000000"/>
          <w:sz w:val="24"/>
          <w:szCs w:val="24"/>
          <w:lang w:eastAsia="pt-BR"/>
        </w:rPr>
        <w:t>of</w:t>
      </w:r>
      <w:proofErr w:type="spellEnd"/>
      <w:r w:rsidRPr="00364271">
        <w:rPr>
          <w:rFonts w:ascii="Times New Roman" w:eastAsia="Times New Roman" w:hAnsi="Times New Roman" w:cs="Times New Roman"/>
          <w:i/>
          <w:iCs/>
          <w:color w:val="000000"/>
          <w:sz w:val="24"/>
          <w:szCs w:val="24"/>
          <w:lang w:eastAsia="pt-BR"/>
        </w:rPr>
        <w:t xml:space="preserve"> </w:t>
      </w:r>
      <w:proofErr w:type="spellStart"/>
      <w:r w:rsidRPr="00364271">
        <w:rPr>
          <w:rFonts w:ascii="Times New Roman" w:eastAsia="Times New Roman" w:hAnsi="Times New Roman" w:cs="Times New Roman"/>
          <w:i/>
          <w:iCs/>
          <w:color w:val="000000"/>
          <w:sz w:val="24"/>
          <w:szCs w:val="24"/>
          <w:lang w:eastAsia="pt-BR"/>
        </w:rPr>
        <w:t>Moment</w:t>
      </w:r>
      <w:proofErr w:type="spellEnd"/>
      <w:r w:rsidRPr="00364271">
        <w:rPr>
          <w:rFonts w:ascii="Times New Roman" w:eastAsia="Times New Roman" w:hAnsi="Times New Roman" w:cs="Times New Roman"/>
          <w:i/>
          <w:iCs/>
          <w:color w:val="000000"/>
          <w:sz w:val="24"/>
          <w:szCs w:val="24"/>
          <w:lang w:eastAsia="pt-BR"/>
        </w:rPr>
        <w:t xml:space="preserve"> </w:t>
      </w:r>
      <w:proofErr w:type="spellStart"/>
      <w:r w:rsidRPr="00364271">
        <w:rPr>
          <w:rFonts w:ascii="Times New Roman" w:eastAsia="Times New Roman" w:hAnsi="Times New Roman" w:cs="Times New Roman"/>
          <w:i/>
          <w:iCs/>
          <w:color w:val="000000"/>
          <w:sz w:val="24"/>
          <w:szCs w:val="24"/>
          <w:lang w:eastAsia="pt-BR"/>
        </w:rPr>
        <w:t>Structures</w:t>
      </w:r>
      <w:proofErr w:type="spellEnd"/>
      <w:r w:rsidRPr="00364271">
        <w:rPr>
          <w:rFonts w:ascii="Times New Roman" w:eastAsia="Times New Roman" w:hAnsi="Times New Roman" w:cs="Times New Roman"/>
          <w:color w:val="000000"/>
          <w:sz w:val="24"/>
          <w:szCs w:val="24"/>
          <w:lang w:eastAsia="pt-BR"/>
        </w:rPr>
        <w:t xml:space="preserve"> - SPSS AMOS. </w:t>
      </w:r>
      <w:r w:rsidR="00A04F90" w:rsidRPr="00364271">
        <w:rPr>
          <w:rFonts w:ascii="Times New Roman" w:eastAsia="Times New Roman" w:hAnsi="Times New Roman" w:cs="Times New Roman"/>
          <w:sz w:val="24"/>
          <w:szCs w:val="24"/>
          <w:lang w:eastAsia="pt-BR"/>
        </w:rPr>
        <w:t xml:space="preserve">Ressalta-se que, na análise dos resultados, as variáveis (V2, V3, V12, V14, V16, V17, V19, V21, V22, V23, V24, V28, V30, V38, V42 e V43)  que apresentavam sentido inverso no Inventário dos Cinco Grandes Fatores de Personalidade (ANDRADE, 2008) foram convertidas para que pudessem participar das análises estatísticas. </w:t>
      </w:r>
      <w:r w:rsidRPr="00364271">
        <w:rPr>
          <w:rFonts w:ascii="Times New Roman" w:eastAsia="Times New Roman" w:hAnsi="Times New Roman" w:cs="Times New Roman"/>
          <w:color w:val="000000"/>
          <w:sz w:val="24"/>
          <w:szCs w:val="24"/>
          <w:lang w:eastAsia="pt-BR"/>
        </w:rPr>
        <w:t>As análises estatísticas realizadas foram: análises de frequência visando caracterizar a amostra; análise fatorial exploratória</w:t>
      </w:r>
      <w:r w:rsidR="00964001" w:rsidRPr="00364271">
        <w:rPr>
          <w:rFonts w:ascii="Times New Roman" w:eastAsia="Times New Roman" w:hAnsi="Times New Roman" w:cs="Times New Roman"/>
          <w:color w:val="000000"/>
          <w:sz w:val="24"/>
          <w:szCs w:val="24"/>
          <w:lang w:eastAsia="pt-BR"/>
        </w:rPr>
        <w:t xml:space="preserve"> (AFE)</w:t>
      </w:r>
      <w:r w:rsidRPr="00364271">
        <w:rPr>
          <w:rFonts w:ascii="Times New Roman" w:eastAsia="Times New Roman" w:hAnsi="Times New Roman" w:cs="Times New Roman"/>
          <w:color w:val="000000"/>
          <w:sz w:val="24"/>
          <w:szCs w:val="24"/>
          <w:lang w:eastAsia="pt-BR"/>
        </w:rPr>
        <w:t xml:space="preserve"> para purificação dos dados e construção do modelo global inicial. Na sequência, através da </w:t>
      </w:r>
      <w:r w:rsidR="00301E00" w:rsidRPr="00364271">
        <w:rPr>
          <w:rFonts w:ascii="Times New Roman" w:eastAsia="Times New Roman" w:hAnsi="Times New Roman" w:cs="Times New Roman"/>
          <w:color w:val="000000"/>
          <w:sz w:val="24"/>
          <w:szCs w:val="24"/>
          <w:lang w:eastAsia="pt-BR"/>
        </w:rPr>
        <w:t>M</w:t>
      </w:r>
      <w:r w:rsidRPr="00364271">
        <w:rPr>
          <w:rFonts w:ascii="Times New Roman" w:eastAsia="Times New Roman" w:hAnsi="Times New Roman" w:cs="Times New Roman"/>
          <w:color w:val="000000"/>
          <w:sz w:val="24"/>
          <w:szCs w:val="24"/>
          <w:lang w:eastAsia="pt-BR"/>
        </w:rPr>
        <w:t xml:space="preserve">odelagem de </w:t>
      </w:r>
      <w:r w:rsidR="00301E00" w:rsidRPr="00364271">
        <w:rPr>
          <w:rFonts w:ascii="Times New Roman" w:eastAsia="Times New Roman" w:hAnsi="Times New Roman" w:cs="Times New Roman"/>
          <w:color w:val="000000"/>
          <w:sz w:val="24"/>
          <w:szCs w:val="24"/>
          <w:lang w:eastAsia="pt-BR"/>
        </w:rPr>
        <w:t>E</w:t>
      </w:r>
      <w:r w:rsidRPr="00364271">
        <w:rPr>
          <w:rFonts w:ascii="Times New Roman" w:eastAsia="Times New Roman" w:hAnsi="Times New Roman" w:cs="Times New Roman"/>
          <w:color w:val="000000"/>
          <w:sz w:val="24"/>
          <w:szCs w:val="24"/>
          <w:lang w:eastAsia="pt-BR"/>
        </w:rPr>
        <w:t xml:space="preserve">quações </w:t>
      </w:r>
      <w:r w:rsidR="00301E00" w:rsidRPr="00364271">
        <w:rPr>
          <w:rFonts w:ascii="Times New Roman" w:eastAsia="Times New Roman" w:hAnsi="Times New Roman" w:cs="Times New Roman"/>
          <w:color w:val="000000"/>
          <w:sz w:val="24"/>
          <w:szCs w:val="24"/>
          <w:lang w:eastAsia="pt-BR"/>
        </w:rPr>
        <w:t>E</w:t>
      </w:r>
      <w:r w:rsidRPr="00364271">
        <w:rPr>
          <w:rFonts w:ascii="Times New Roman" w:eastAsia="Times New Roman" w:hAnsi="Times New Roman" w:cs="Times New Roman"/>
          <w:color w:val="000000"/>
          <w:sz w:val="24"/>
          <w:szCs w:val="24"/>
          <w:lang w:eastAsia="pt-BR"/>
        </w:rPr>
        <w:t>struturais, foram realizados os seguintes procedimentos estatísticos: análise fatorial confirmatória</w:t>
      </w:r>
      <w:r w:rsidR="00964001" w:rsidRPr="00364271">
        <w:rPr>
          <w:rFonts w:ascii="Times New Roman" w:eastAsia="Times New Roman" w:hAnsi="Times New Roman" w:cs="Times New Roman"/>
          <w:color w:val="000000"/>
          <w:sz w:val="24"/>
          <w:szCs w:val="24"/>
          <w:lang w:eastAsia="pt-BR"/>
        </w:rPr>
        <w:t xml:space="preserve"> (AFC)</w:t>
      </w:r>
      <w:r w:rsidRPr="00364271">
        <w:rPr>
          <w:rFonts w:ascii="Times New Roman" w:eastAsia="Times New Roman" w:hAnsi="Times New Roman" w:cs="Times New Roman"/>
          <w:color w:val="000000"/>
          <w:sz w:val="24"/>
          <w:szCs w:val="24"/>
          <w:lang w:eastAsia="pt-BR"/>
        </w:rPr>
        <w:t xml:space="preserve"> para a validação do modelo, através dos índices de ajuste, teste de </w:t>
      </w:r>
      <w:proofErr w:type="spellStart"/>
      <w:r w:rsidRPr="00364271">
        <w:rPr>
          <w:rFonts w:ascii="Times New Roman" w:eastAsia="Times New Roman" w:hAnsi="Times New Roman" w:cs="Times New Roman"/>
          <w:color w:val="000000"/>
          <w:sz w:val="24"/>
          <w:szCs w:val="24"/>
          <w:lang w:eastAsia="pt-BR"/>
        </w:rPr>
        <w:t>unidimensionalidade</w:t>
      </w:r>
      <w:proofErr w:type="spellEnd"/>
      <w:r w:rsidRPr="00364271">
        <w:rPr>
          <w:rFonts w:ascii="Times New Roman" w:eastAsia="Times New Roman" w:hAnsi="Times New Roman" w:cs="Times New Roman"/>
          <w:color w:val="000000"/>
          <w:sz w:val="24"/>
          <w:szCs w:val="24"/>
          <w:lang w:eastAsia="pt-BR"/>
        </w:rPr>
        <w:t>, validade convergente e validade divergente; e, teste das hipóteses.</w:t>
      </w:r>
    </w:p>
    <w:p w:rsidR="00F96AA2" w:rsidRPr="00364271" w:rsidRDefault="00F96AA2" w:rsidP="00F96AA2">
      <w:pPr>
        <w:spacing w:after="0" w:line="240" w:lineRule="auto"/>
        <w:ind w:firstLine="708"/>
        <w:jc w:val="both"/>
        <w:rPr>
          <w:rFonts w:ascii="Times New Roman" w:eastAsia="Times New Roman" w:hAnsi="Times New Roman" w:cs="Times New Roman"/>
          <w:color w:val="000000"/>
          <w:sz w:val="24"/>
          <w:szCs w:val="24"/>
          <w:lang w:eastAsia="pt-BR"/>
        </w:rPr>
      </w:pPr>
    </w:p>
    <w:p w:rsidR="00BC2705" w:rsidRPr="00364271" w:rsidRDefault="00BC2705" w:rsidP="00B37131">
      <w:pPr>
        <w:spacing w:after="12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b/>
          <w:sz w:val="24"/>
          <w:szCs w:val="24"/>
          <w:lang w:eastAsia="pt-BR"/>
        </w:rPr>
        <w:t xml:space="preserve">4. ANÁLISE </w:t>
      </w:r>
      <w:r w:rsidR="00234163" w:rsidRPr="00364271">
        <w:rPr>
          <w:rFonts w:ascii="Times New Roman" w:eastAsia="Times New Roman" w:hAnsi="Times New Roman" w:cs="Times New Roman"/>
          <w:b/>
          <w:sz w:val="24"/>
          <w:szCs w:val="24"/>
          <w:lang w:eastAsia="pt-BR"/>
        </w:rPr>
        <w:t xml:space="preserve">E DISCUSSÃO DOS </w:t>
      </w:r>
      <w:r w:rsidR="00C670B4" w:rsidRPr="00364271">
        <w:rPr>
          <w:rFonts w:ascii="Times New Roman" w:eastAsia="Times New Roman" w:hAnsi="Times New Roman" w:cs="Times New Roman"/>
          <w:b/>
          <w:sz w:val="24"/>
          <w:szCs w:val="24"/>
          <w:lang w:eastAsia="pt-BR"/>
        </w:rPr>
        <w:t>RESULTADOS</w:t>
      </w:r>
    </w:p>
    <w:p w:rsidR="00684BE1" w:rsidRPr="00364271" w:rsidRDefault="00A313A1"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b/>
        <w:t>A amostra do estudo foi composta por</w:t>
      </w:r>
      <w:r w:rsidR="00750489" w:rsidRPr="00364271">
        <w:rPr>
          <w:rFonts w:ascii="Times New Roman" w:eastAsia="Times New Roman" w:hAnsi="Times New Roman" w:cs="Times New Roman"/>
          <w:sz w:val="24"/>
          <w:szCs w:val="24"/>
          <w:lang w:eastAsia="pt-BR"/>
        </w:rPr>
        <w:t xml:space="preserve"> </w:t>
      </w:r>
      <w:r w:rsidR="00B04E01" w:rsidRPr="00364271">
        <w:rPr>
          <w:rFonts w:ascii="Times New Roman" w:eastAsia="Times New Roman" w:hAnsi="Times New Roman" w:cs="Times New Roman"/>
          <w:sz w:val="24"/>
          <w:szCs w:val="24"/>
          <w:lang w:eastAsia="pt-BR"/>
        </w:rPr>
        <w:t>401</w:t>
      </w:r>
      <w:r w:rsidR="00750489"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 xml:space="preserve">respondentes, </w:t>
      </w:r>
      <w:r w:rsidR="00DE275F" w:rsidRPr="00364271">
        <w:rPr>
          <w:rFonts w:ascii="Times New Roman" w:eastAsia="Times New Roman" w:hAnsi="Times New Roman" w:cs="Times New Roman"/>
          <w:color w:val="000000"/>
          <w:sz w:val="24"/>
          <w:szCs w:val="24"/>
          <w:lang w:eastAsia="pt-BR"/>
        </w:rPr>
        <w:t xml:space="preserve">tendo como </w:t>
      </w:r>
      <w:r w:rsidR="00DE275F" w:rsidRPr="00364271">
        <w:rPr>
          <w:rFonts w:ascii="Times New Roman" w:hAnsi="Times New Roman" w:cs="Times New Roman"/>
          <w:sz w:val="24"/>
          <w:szCs w:val="24"/>
        </w:rPr>
        <w:t xml:space="preserve">base a distribuição da amostra definida, verificou-se que a previsão foi superada em 124 indivíduos. Do total de respondentes, </w:t>
      </w:r>
      <w:r w:rsidR="00B04E01" w:rsidRPr="00364271">
        <w:rPr>
          <w:rFonts w:ascii="Times New Roman" w:eastAsia="Times New Roman" w:hAnsi="Times New Roman" w:cs="Times New Roman"/>
          <w:sz w:val="24"/>
          <w:szCs w:val="24"/>
          <w:lang w:eastAsia="pt-BR"/>
        </w:rPr>
        <w:t>178</w:t>
      </w:r>
      <w:r w:rsidR="009C63AB" w:rsidRPr="00364271">
        <w:rPr>
          <w:rFonts w:ascii="Times New Roman" w:eastAsia="Times New Roman" w:hAnsi="Times New Roman" w:cs="Times New Roman"/>
          <w:sz w:val="24"/>
          <w:szCs w:val="24"/>
          <w:lang w:eastAsia="pt-BR"/>
        </w:rPr>
        <w:t xml:space="preserve"> </w:t>
      </w:r>
      <w:r w:rsidR="00DE275F" w:rsidRPr="00364271">
        <w:rPr>
          <w:rFonts w:ascii="Times New Roman" w:eastAsia="Times New Roman" w:hAnsi="Times New Roman" w:cs="Times New Roman"/>
          <w:sz w:val="24"/>
          <w:szCs w:val="24"/>
          <w:lang w:eastAsia="pt-BR"/>
        </w:rPr>
        <w:t xml:space="preserve">são </w:t>
      </w:r>
      <w:r w:rsidR="009C63AB" w:rsidRPr="00364271">
        <w:rPr>
          <w:rFonts w:ascii="Times New Roman" w:eastAsia="Times New Roman" w:hAnsi="Times New Roman" w:cs="Times New Roman"/>
          <w:sz w:val="24"/>
          <w:szCs w:val="24"/>
          <w:lang w:eastAsia="pt-BR"/>
        </w:rPr>
        <w:t xml:space="preserve">mulheres (44,39%) e </w:t>
      </w:r>
      <w:r w:rsidR="00B04E01" w:rsidRPr="00364271">
        <w:rPr>
          <w:rFonts w:ascii="Times New Roman" w:eastAsia="Times New Roman" w:hAnsi="Times New Roman" w:cs="Times New Roman"/>
          <w:sz w:val="24"/>
          <w:szCs w:val="24"/>
          <w:lang w:eastAsia="pt-BR"/>
        </w:rPr>
        <w:t>223</w:t>
      </w:r>
      <w:r w:rsidR="009C63AB" w:rsidRPr="00364271">
        <w:rPr>
          <w:rFonts w:ascii="Times New Roman" w:eastAsia="Times New Roman" w:hAnsi="Times New Roman" w:cs="Times New Roman"/>
          <w:sz w:val="24"/>
          <w:szCs w:val="24"/>
          <w:lang w:eastAsia="pt-BR"/>
        </w:rPr>
        <w:t xml:space="preserve"> </w:t>
      </w:r>
      <w:r w:rsidR="0016756E" w:rsidRPr="00364271">
        <w:rPr>
          <w:rFonts w:ascii="Times New Roman" w:eastAsia="Times New Roman" w:hAnsi="Times New Roman" w:cs="Times New Roman"/>
          <w:sz w:val="24"/>
          <w:szCs w:val="24"/>
          <w:lang w:eastAsia="pt-BR"/>
        </w:rPr>
        <w:t xml:space="preserve">homens </w:t>
      </w:r>
      <w:r w:rsidR="009C63AB" w:rsidRPr="00364271">
        <w:rPr>
          <w:rFonts w:ascii="Times New Roman" w:eastAsia="Times New Roman" w:hAnsi="Times New Roman" w:cs="Times New Roman"/>
          <w:sz w:val="24"/>
          <w:szCs w:val="24"/>
          <w:lang w:eastAsia="pt-BR"/>
        </w:rPr>
        <w:t xml:space="preserve">(55,61%), </w:t>
      </w:r>
      <w:r w:rsidRPr="00364271">
        <w:rPr>
          <w:rFonts w:ascii="Times New Roman" w:eastAsia="Times New Roman" w:hAnsi="Times New Roman" w:cs="Times New Roman"/>
          <w:sz w:val="24"/>
          <w:szCs w:val="24"/>
          <w:lang w:eastAsia="pt-BR"/>
        </w:rPr>
        <w:t>tendo uma distribuição relativamente homogênea</w:t>
      </w:r>
      <w:r w:rsidR="009C63AB" w:rsidRPr="00364271">
        <w:rPr>
          <w:rFonts w:ascii="Times New Roman" w:eastAsia="Times New Roman" w:hAnsi="Times New Roman" w:cs="Times New Roman"/>
          <w:sz w:val="24"/>
          <w:szCs w:val="24"/>
          <w:lang w:eastAsia="pt-BR"/>
        </w:rPr>
        <w:t>, s</w:t>
      </w:r>
      <w:r w:rsidRPr="00364271">
        <w:rPr>
          <w:rFonts w:ascii="Times New Roman" w:eastAsia="Times New Roman" w:hAnsi="Times New Roman" w:cs="Times New Roman"/>
          <w:sz w:val="24"/>
          <w:szCs w:val="24"/>
          <w:lang w:eastAsia="pt-BR"/>
        </w:rPr>
        <w:t xml:space="preserve">em o predomínio de um dos </w:t>
      </w:r>
      <w:r w:rsidR="009C63AB" w:rsidRPr="00364271">
        <w:rPr>
          <w:rFonts w:ascii="Times New Roman" w:eastAsia="Times New Roman" w:hAnsi="Times New Roman" w:cs="Times New Roman"/>
          <w:sz w:val="24"/>
          <w:szCs w:val="24"/>
          <w:lang w:eastAsia="pt-BR"/>
        </w:rPr>
        <w:t>sexos</w:t>
      </w:r>
      <w:r w:rsidRPr="00364271">
        <w:rPr>
          <w:rFonts w:ascii="Times New Roman" w:eastAsia="Times New Roman" w:hAnsi="Times New Roman" w:cs="Times New Roman"/>
          <w:sz w:val="24"/>
          <w:szCs w:val="24"/>
          <w:lang w:eastAsia="pt-BR"/>
        </w:rPr>
        <w:t xml:space="preserve">. </w:t>
      </w:r>
      <w:r w:rsidR="003C3BBD" w:rsidRPr="00364271">
        <w:rPr>
          <w:rFonts w:ascii="Times New Roman" w:eastAsia="Times New Roman" w:hAnsi="Times New Roman" w:cs="Times New Roman"/>
          <w:sz w:val="24"/>
          <w:szCs w:val="24"/>
          <w:lang w:eastAsia="pt-BR"/>
        </w:rPr>
        <w:t xml:space="preserve">Em relação </w:t>
      </w:r>
      <w:r w:rsidR="001F767F" w:rsidRPr="00364271">
        <w:rPr>
          <w:rFonts w:ascii="Times New Roman" w:eastAsia="Times New Roman" w:hAnsi="Times New Roman" w:cs="Times New Roman"/>
          <w:sz w:val="24"/>
          <w:szCs w:val="24"/>
          <w:lang w:eastAsia="pt-BR"/>
        </w:rPr>
        <w:t>à idade</w:t>
      </w:r>
      <w:r w:rsidR="003C3BBD" w:rsidRPr="00364271">
        <w:rPr>
          <w:rFonts w:ascii="Times New Roman" w:eastAsia="Times New Roman" w:hAnsi="Times New Roman" w:cs="Times New Roman"/>
          <w:sz w:val="24"/>
          <w:szCs w:val="24"/>
          <w:lang w:eastAsia="pt-BR"/>
        </w:rPr>
        <w:t xml:space="preserve">, </w:t>
      </w:r>
      <w:r w:rsidR="000820C1" w:rsidRPr="00364271">
        <w:rPr>
          <w:rFonts w:ascii="Times New Roman" w:eastAsia="Times New Roman" w:hAnsi="Times New Roman" w:cs="Times New Roman"/>
          <w:sz w:val="24"/>
          <w:szCs w:val="24"/>
          <w:lang w:eastAsia="pt-BR"/>
        </w:rPr>
        <w:t>a maioria das</w:t>
      </w:r>
      <w:r w:rsidR="003C3BBD" w:rsidRPr="00364271">
        <w:rPr>
          <w:rFonts w:ascii="Times New Roman" w:eastAsia="Times New Roman" w:hAnsi="Times New Roman" w:cs="Times New Roman"/>
          <w:sz w:val="24"/>
          <w:szCs w:val="24"/>
          <w:lang w:eastAsia="pt-BR"/>
        </w:rPr>
        <w:t xml:space="preserve"> pessoas </w:t>
      </w:r>
      <w:r w:rsidR="00E82366" w:rsidRPr="00364271">
        <w:rPr>
          <w:rFonts w:ascii="Times New Roman" w:eastAsia="Times New Roman" w:hAnsi="Times New Roman" w:cs="Times New Roman"/>
          <w:sz w:val="24"/>
          <w:szCs w:val="24"/>
          <w:lang w:eastAsia="pt-BR"/>
        </w:rPr>
        <w:t>ficou na faixa de</w:t>
      </w:r>
      <w:r w:rsidR="003C3BBD" w:rsidRPr="00364271">
        <w:rPr>
          <w:rFonts w:ascii="Times New Roman" w:eastAsia="Times New Roman" w:hAnsi="Times New Roman" w:cs="Times New Roman"/>
          <w:sz w:val="24"/>
          <w:szCs w:val="24"/>
          <w:lang w:eastAsia="pt-BR"/>
        </w:rPr>
        <w:t xml:space="preserve"> 18 e 2</w:t>
      </w:r>
      <w:r w:rsidR="009C63AB" w:rsidRPr="00364271">
        <w:rPr>
          <w:rFonts w:ascii="Times New Roman" w:eastAsia="Times New Roman" w:hAnsi="Times New Roman" w:cs="Times New Roman"/>
          <w:sz w:val="24"/>
          <w:szCs w:val="24"/>
          <w:lang w:eastAsia="pt-BR"/>
        </w:rPr>
        <w:t>3</w:t>
      </w:r>
      <w:r w:rsidR="003C3BBD" w:rsidRPr="00364271">
        <w:rPr>
          <w:rFonts w:ascii="Times New Roman" w:eastAsia="Times New Roman" w:hAnsi="Times New Roman" w:cs="Times New Roman"/>
          <w:sz w:val="24"/>
          <w:szCs w:val="24"/>
          <w:lang w:eastAsia="pt-BR"/>
        </w:rPr>
        <w:t xml:space="preserve"> anos, representando </w:t>
      </w:r>
      <w:r w:rsidR="009C63AB" w:rsidRPr="00364271">
        <w:rPr>
          <w:rFonts w:ascii="Times New Roman" w:eastAsia="Times New Roman" w:hAnsi="Times New Roman" w:cs="Times New Roman"/>
          <w:sz w:val="24"/>
          <w:szCs w:val="24"/>
          <w:lang w:eastAsia="pt-BR"/>
        </w:rPr>
        <w:t>73,3</w:t>
      </w:r>
      <w:r w:rsidR="00847499" w:rsidRPr="00364271">
        <w:rPr>
          <w:rFonts w:ascii="Times New Roman" w:eastAsia="Times New Roman" w:hAnsi="Times New Roman" w:cs="Times New Roman"/>
          <w:sz w:val="24"/>
          <w:szCs w:val="24"/>
          <w:lang w:eastAsia="pt-BR"/>
        </w:rPr>
        <w:t>2</w:t>
      </w:r>
      <w:r w:rsidR="003C3BBD" w:rsidRPr="00364271">
        <w:rPr>
          <w:rFonts w:ascii="Times New Roman" w:eastAsia="Times New Roman" w:hAnsi="Times New Roman" w:cs="Times New Roman"/>
          <w:sz w:val="24"/>
          <w:szCs w:val="24"/>
          <w:lang w:eastAsia="pt-BR"/>
        </w:rPr>
        <w:t>% dos respondentes (n</w:t>
      </w:r>
      <w:r w:rsidR="009C63AB" w:rsidRPr="00364271">
        <w:rPr>
          <w:rFonts w:ascii="Times New Roman" w:eastAsia="Times New Roman" w:hAnsi="Times New Roman" w:cs="Times New Roman"/>
          <w:sz w:val="24"/>
          <w:szCs w:val="24"/>
          <w:lang w:eastAsia="pt-BR"/>
        </w:rPr>
        <w:t xml:space="preserve"> </w:t>
      </w:r>
      <w:r w:rsidR="003C3BBD" w:rsidRPr="00364271">
        <w:rPr>
          <w:rFonts w:ascii="Times New Roman" w:eastAsia="Times New Roman" w:hAnsi="Times New Roman" w:cs="Times New Roman"/>
          <w:sz w:val="24"/>
          <w:szCs w:val="24"/>
          <w:lang w:eastAsia="pt-BR"/>
        </w:rPr>
        <w:t>=</w:t>
      </w:r>
      <w:r w:rsidR="009C63AB" w:rsidRPr="00364271">
        <w:rPr>
          <w:rFonts w:ascii="Times New Roman" w:eastAsia="Times New Roman" w:hAnsi="Times New Roman" w:cs="Times New Roman"/>
          <w:sz w:val="24"/>
          <w:szCs w:val="24"/>
          <w:lang w:eastAsia="pt-BR"/>
        </w:rPr>
        <w:t xml:space="preserve"> 294</w:t>
      </w:r>
      <w:r w:rsidR="003C3BBD" w:rsidRPr="00364271">
        <w:rPr>
          <w:rFonts w:ascii="Times New Roman" w:eastAsia="Times New Roman" w:hAnsi="Times New Roman" w:cs="Times New Roman"/>
          <w:sz w:val="24"/>
          <w:szCs w:val="24"/>
          <w:lang w:eastAsia="pt-BR"/>
        </w:rPr>
        <w:t xml:space="preserve">), </w:t>
      </w:r>
      <w:r w:rsidR="00B04E01" w:rsidRPr="00364271">
        <w:rPr>
          <w:rFonts w:ascii="Times New Roman" w:eastAsia="Times New Roman" w:hAnsi="Times New Roman" w:cs="Times New Roman"/>
          <w:sz w:val="24"/>
          <w:szCs w:val="24"/>
          <w:lang w:eastAsia="pt-BR"/>
        </w:rPr>
        <w:t>tendo em vista a aplicação dos questionários junto ao público universitário.</w:t>
      </w:r>
      <w:r w:rsidR="003C3BBD"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ab/>
      </w:r>
      <w:r w:rsidR="00B04E01" w:rsidRPr="00364271">
        <w:rPr>
          <w:rFonts w:ascii="Times New Roman" w:eastAsia="Times New Roman" w:hAnsi="Times New Roman" w:cs="Times New Roman"/>
          <w:sz w:val="24"/>
          <w:szCs w:val="24"/>
          <w:lang w:eastAsia="pt-BR"/>
        </w:rPr>
        <w:t xml:space="preserve">Dentre </w:t>
      </w:r>
      <w:r w:rsidR="00165AF1" w:rsidRPr="00364271">
        <w:rPr>
          <w:rFonts w:ascii="Times New Roman" w:eastAsia="Times New Roman" w:hAnsi="Times New Roman" w:cs="Times New Roman"/>
          <w:sz w:val="24"/>
          <w:szCs w:val="24"/>
          <w:lang w:eastAsia="pt-BR"/>
        </w:rPr>
        <w:t>os cursos abrangidos</w:t>
      </w:r>
      <w:r w:rsidR="00B04E01" w:rsidRPr="00364271">
        <w:rPr>
          <w:rFonts w:ascii="Times New Roman" w:eastAsia="Times New Roman" w:hAnsi="Times New Roman" w:cs="Times New Roman"/>
          <w:sz w:val="24"/>
          <w:szCs w:val="24"/>
          <w:lang w:eastAsia="pt-BR"/>
        </w:rPr>
        <w:t>, destaca-se</w:t>
      </w:r>
      <w:r w:rsidR="00847499" w:rsidRPr="00364271">
        <w:rPr>
          <w:rFonts w:ascii="Times New Roman" w:eastAsia="Times New Roman" w:hAnsi="Times New Roman" w:cs="Times New Roman"/>
          <w:sz w:val="24"/>
          <w:szCs w:val="24"/>
          <w:lang w:eastAsia="pt-BR"/>
        </w:rPr>
        <w:t xml:space="preserve"> Agronomia (33,42%)</w:t>
      </w:r>
      <w:r w:rsidR="00CA19B3" w:rsidRPr="00364271">
        <w:rPr>
          <w:rFonts w:ascii="Times New Roman" w:eastAsia="Times New Roman" w:hAnsi="Times New Roman" w:cs="Times New Roman"/>
          <w:sz w:val="24"/>
          <w:szCs w:val="24"/>
          <w:lang w:eastAsia="pt-BR"/>
        </w:rPr>
        <w:t>;</w:t>
      </w:r>
      <w:r w:rsidR="00847499" w:rsidRPr="00364271">
        <w:rPr>
          <w:rFonts w:ascii="Times New Roman" w:eastAsia="Times New Roman" w:hAnsi="Times New Roman" w:cs="Times New Roman"/>
          <w:sz w:val="24"/>
          <w:szCs w:val="24"/>
          <w:lang w:eastAsia="pt-BR"/>
        </w:rPr>
        <w:t xml:space="preserve"> seguido de Administração </w:t>
      </w:r>
      <w:r w:rsidR="00CA19B3" w:rsidRPr="00364271">
        <w:rPr>
          <w:rFonts w:ascii="Times New Roman" w:eastAsia="Times New Roman" w:hAnsi="Times New Roman" w:cs="Times New Roman"/>
          <w:sz w:val="24"/>
          <w:szCs w:val="24"/>
          <w:lang w:eastAsia="pt-BR"/>
        </w:rPr>
        <w:t>(25,43%); Ciências Biológicas (17,70%); e, Letras Português e Espanhol</w:t>
      </w:r>
      <w:r w:rsidR="0049524A" w:rsidRPr="00364271">
        <w:rPr>
          <w:rFonts w:ascii="Times New Roman" w:eastAsia="Times New Roman" w:hAnsi="Times New Roman" w:cs="Times New Roman"/>
          <w:sz w:val="24"/>
          <w:szCs w:val="24"/>
          <w:lang w:eastAsia="pt-BR"/>
        </w:rPr>
        <w:t xml:space="preserve"> </w:t>
      </w:r>
      <w:r w:rsidR="00CA19B3" w:rsidRPr="00364271">
        <w:rPr>
          <w:rFonts w:ascii="Times New Roman" w:eastAsia="Times New Roman" w:hAnsi="Times New Roman" w:cs="Times New Roman"/>
          <w:sz w:val="24"/>
          <w:szCs w:val="24"/>
          <w:lang w:eastAsia="pt-BR"/>
        </w:rPr>
        <w:t xml:space="preserve">(14% do total). </w:t>
      </w:r>
      <w:r w:rsidR="00D40789" w:rsidRPr="00364271">
        <w:rPr>
          <w:rFonts w:ascii="Times New Roman" w:eastAsia="Times New Roman" w:hAnsi="Times New Roman" w:cs="Times New Roman"/>
          <w:sz w:val="24"/>
          <w:szCs w:val="24"/>
          <w:lang w:eastAsia="pt-BR"/>
        </w:rPr>
        <w:t>Considerando a</w:t>
      </w:r>
      <w:r w:rsidR="003573C9" w:rsidRPr="00364271">
        <w:rPr>
          <w:rFonts w:ascii="Times New Roman" w:eastAsia="Times New Roman" w:hAnsi="Times New Roman" w:cs="Times New Roman"/>
          <w:sz w:val="24"/>
          <w:szCs w:val="24"/>
          <w:lang w:eastAsia="pt-BR"/>
        </w:rPr>
        <w:t xml:space="preserve"> renda mensal familiar, </w:t>
      </w:r>
      <w:r w:rsidR="00D40789" w:rsidRPr="00364271">
        <w:rPr>
          <w:rFonts w:ascii="Times New Roman" w:eastAsia="Times New Roman" w:hAnsi="Times New Roman" w:cs="Times New Roman"/>
          <w:sz w:val="24"/>
          <w:szCs w:val="24"/>
          <w:lang w:eastAsia="pt-BR"/>
        </w:rPr>
        <w:t>parte</w:t>
      </w:r>
      <w:r w:rsidR="003573C9" w:rsidRPr="00364271">
        <w:rPr>
          <w:rFonts w:ascii="Times New Roman" w:eastAsia="Times New Roman" w:hAnsi="Times New Roman" w:cs="Times New Roman"/>
          <w:sz w:val="24"/>
          <w:szCs w:val="24"/>
          <w:lang w:eastAsia="pt-BR"/>
        </w:rPr>
        <w:t xml:space="preserve"> dos respondentes (</w:t>
      </w:r>
      <w:r w:rsidR="00B04E01" w:rsidRPr="00364271">
        <w:rPr>
          <w:rFonts w:ascii="Times New Roman" w:eastAsia="Times New Roman" w:hAnsi="Times New Roman" w:cs="Times New Roman"/>
          <w:sz w:val="24"/>
          <w:szCs w:val="24"/>
          <w:lang w:eastAsia="pt-BR"/>
        </w:rPr>
        <w:t>35,16%</w:t>
      </w:r>
      <w:r w:rsidR="003573C9" w:rsidRPr="00364271">
        <w:rPr>
          <w:rFonts w:ascii="Times New Roman" w:eastAsia="Times New Roman" w:hAnsi="Times New Roman" w:cs="Times New Roman"/>
          <w:sz w:val="24"/>
          <w:szCs w:val="24"/>
          <w:lang w:eastAsia="pt-BR"/>
        </w:rPr>
        <w:t>) está compreendida na faixa de R$ 955,00 a R$ 2.500,00</w:t>
      </w:r>
      <w:r w:rsidR="00B04E01" w:rsidRPr="00364271">
        <w:rPr>
          <w:rFonts w:ascii="Times New Roman" w:eastAsia="Times New Roman" w:hAnsi="Times New Roman" w:cs="Times New Roman"/>
          <w:sz w:val="24"/>
          <w:szCs w:val="24"/>
          <w:lang w:eastAsia="pt-BR"/>
        </w:rPr>
        <w:t xml:space="preserve"> e 33,91% na</w:t>
      </w:r>
      <w:r w:rsidR="003573C9" w:rsidRPr="00364271">
        <w:rPr>
          <w:rFonts w:ascii="Times New Roman" w:eastAsia="Times New Roman" w:hAnsi="Times New Roman" w:cs="Times New Roman"/>
          <w:sz w:val="24"/>
          <w:szCs w:val="24"/>
          <w:lang w:eastAsia="pt-BR"/>
        </w:rPr>
        <w:t xml:space="preserve"> faixa de R$ 2.501,00 a R$ 5.000,00</w:t>
      </w:r>
      <w:r w:rsidR="00B04E01" w:rsidRPr="00364271">
        <w:rPr>
          <w:rFonts w:ascii="Times New Roman" w:eastAsia="Times New Roman" w:hAnsi="Times New Roman" w:cs="Times New Roman"/>
          <w:sz w:val="24"/>
          <w:szCs w:val="24"/>
          <w:lang w:eastAsia="pt-BR"/>
        </w:rPr>
        <w:t>.</w:t>
      </w:r>
    </w:p>
    <w:p w:rsidR="00964001" w:rsidRDefault="00A313A1"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b/>
      </w:r>
      <w:r w:rsidR="00165AF1" w:rsidRPr="00364271">
        <w:rPr>
          <w:rFonts w:ascii="Times New Roman" w:eastAsia="Times New Roman" w:hAnsi="Times New Roman" w:cs="Times New Roman"/>
          <w:sz w:val="24"/>
          <w:szCs w:val="24"/>
          <w:lang w:eastAsia="pt-BR"/>
        </w:rPr>
        <w:t xml:space="preserve">Referente a análise dos modelos, </w:t>
      </w:r>
      <w:r w:rsidR="00555FC4" w:rsidRPr="00364271">
        <w:rPr>
          <w:rFonts w:ascii="Times New Roman" w:eastAsia="Times New Roman" w:hAnsi="Times New Roman" w:cs="Times New Roman"/>
          <w:sz w:val="24"/>
          <w:szCs w:val="24"/>
          <w:lang w:eastAsia="pt-BR"/>
        </w:rPr>
        <w:t xml:space="preserve">inicialmente procedeu-se à </w:t>
      </w:r>
      <w:r w:rsidR="00124E98" w:rsidRPr="00364271">
        <w:rPr>
          <w:rFonts w:ascii="Times New Roman" w:eastAsia="Times New Roman" w:hAnsi="Times New Roman" w:cs="Times New Roman"/>
          <w:sz w:val="24"/>
          <w:szCs w:val="24"/>
          <w:lang w:eastAsia="pt-BR"/>
        </w:rPr>
        <w:t xml:space="preserve">AFE </w:t>
      </w:r>
      <w:r w:rsidRPr="00364271">
        <w:rPr>
          <w:rFonts w:ascii="Times New Roman" w:eastAsia="Times New Roman" w:hAnsi="Times New Roman" w:cs="Times New Roman"/>
          <w:sz w:val="24"/>
          <w:szCs w:val="24"/>
          <w:lang w:eastAsia="pt-BR"/>
        </w:rPr>
        <w:t>para cada um dos constructos teóricos</w:t>
      </w:r>
      <w:r w:rsidR="00964001" w:rsidRPr="00364271">
        <w:rPr>
          <w:rFonts w:ascii="Times New Roman" w:eastAsia="Times New Roman" w:hAnsi="Times New Roman" w:cs="Times New Roman"/>
          <w:sz w:val="24"/>
          <w:szCs w:val="24"/>
          <w:lang w:eastAsia="pt-BR"/>
        </w:rPr>
        <w:t xml:space="preserve">. Posteriormente, após a verificação da adequação das variáveis a cada construto, realizou-se a AFC. Os </w:t>
      </w:r>
      <w:r w:rsidR="00C81CC9" w:rsidRPr="00364271">
        <w:rPr>
          <w:rFonts w:ascii="Times New Roman" w:eastAsia="Times New Roman" w:hAnsi="Times New Roman" w:cs="Times New Roman"/>
          <w:sz w:val="24"/>
          <w:szCs w:val="24"/>
          <w:lang w:eastAsia="pt-BR"/>
        </w:rPr>
        <w:t>sete</w:t>
      </w:r>
      <w:r w:rsidR="00964001" w:rsidRPr="00364271">
        <w:rPr>
          <w:rFonts w:ascii="Times New Roman" w:eastAsia="Times New Roman" w:hAnsi="Times New Roman" w:cs="Times New Roman"/>
          <w:sz w:val="24"/>
          <w:szCs w:val="24"/>
          <w:lang w:eastAsia="pt-BR"/>
        </w:rPr>
        <w:t xml:space="preserve"> construtos resultantes, com os respectivos resultados dos índices testados, após efetuadas ambas as análises</w:t>
      </w:r>
      <w:r w:rsidR="00F96AA2">
        <w:rPr>
          <w:rFonts w:ascii="Times New Roman" w:eastAsia="Times New Roman" w:hAnsi="Times New Roman" w:cs="Times New Roman"/>
          <w:sz w:val="24"/>
          <w:szCs w:val="24"/>
          <w:lang w:eastAsia="pt-BR"/>
        </w:rPr>
        <w:t>,</w:t>
      </w:r>
      <w:r w:rsidR="00964001" w:rsidRPr="00364271">
        <w:rPr>
          <w:rFonts w:ascii="Times New Roman" w:eastAsia="Times New Roman" w:hAnsi="Times New Roman" w:cs="Times New Roman"/>
          <w:sz w:val="24"/>
          <w:szCs w:val="24"/>
          <w:lang w:eastAsia="pt-BR"/>
        </w:rPr>
        <w:t xml:space="preserve"> são apresentados na Tabela 1.</w:t>
      </w:r>
    </w:p>
    <w:p w:rsidR="00F96AA2" w:rsidRDefault="00F96AA2"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 AFE dos constructos apresentados na Tabela 1 foi satisfatória, visto que o critério de Kaiser-Meyer-</w:t>
      </w:r>
      <w:proofErr w:type="spellStart"/>
      <w:r w:rsidRPr="00364271">
        <w:rPr>
          <w:rFonts w:ascii="Times New Roman" w:eastAsia="Times New Roman" w:hAnsi="Times New Roman" w:cs="Times New Roman"/>
          <w:sz w:val="24"/>
          <w:szCs w:val="24"/>
          <w:lang w:eastAsia="pt-BR"/>
        </w:rPr>
        <w:t>Olkin</w:t>
      </w:r>
      <w:proofErr w:type="spellEnd"/>
      <w:r w:rsidRPr="00364271">
        <w:rPr>
          <w:rFonts w:ascii="Times New Roman" w:eastAsia="Times New Roman" w:hAnsi="Times New Roman" w:cs="Times New Roman"/>
          <w:sz w:val="24"/>
          <w:szCs w:val="24"/>
          <w:lang w:eastAsia="pt-BR"/>
        </w:rPr>
        <w:t xml:space="preserve"> (KMO) foi superior a 0,50, conforme recomendado por </w:t>
      </w:r>
      <w:proofErr w:type="spellStart"/>
      <w:r w:rsidRPr="00364271">
        <w:rPr>
          <w:rFonts w:ascii="Times New Roman" w:eastAsia="Times New Roman" w:hAnsi="Times New Roman" w:cs="Times New Roman"/>
          <w:sz w:val="24"/>
          <w:szCs w:val="24"/>
          <w:lang w:eastAsia="pt-BR"/>
        </w:rPr>
        <w:t>Malhotra</w:t>
      </w:r>
      <w:proofErr w:type="spellEnd"/>
      <w:r w:rsidRPr="00364271">
        <w:rPr>
          <w:rFonts w:ascii="Times New Roman" w:eastAsia="Times New Roman" w:hAnsi="Times New Roman" w:cs="Times New Roman"/>
          <w:sz w:val="24"/>
          <w:szCs w:val="24"/>
          <w:lang w:eastAsia="pt-BR"/>
        </w:rPr>
        <w:t xml:space="preserve"> (2001) e o testes de esfericidade de </w:t>
      </w:r>
      <w:proofErr w:type="spellStart"/>
      <w:r w:rsidRPr="00364271">
        <w:rPr>
          <w:rFonts w:ascii="Times New Roman" w:eastAsia="Times New Roman" w:hAnsi="Times New Roman" w:cs="Times New Roman"/>
          <w:sz w:val="24"/>
          <w:szCs w:val="24"/>
          <w:lang w:eastAsia="pt-BR"/>
        </w:rPr>
        <w:t>Barlett</w:t>
      </w:r>
      <w:proofErr w:type="spellEnd"/>
      <w:r w:rsidRPr="00364271">
        <w:rPr>
          <w:rFonts w:ascii="Times New Roman" w:eastAsia="Times New Roman" w:hAnsi="Times New Roman" w:cs="Times New Roman"/>
          <w:sz w:val="24"/>
          <w:szCs w:val="24"/>
          <w:lang w:eastAsia="pt-BR"/>
        </w:rPr>
        <w:t xml:space="preserve"> foi significativo </w:t>
      </w:r>
      <w:r w:rsidRPr="00364271">
        <w:rPr>
          <w:rFonts w:ascii="Times New Roman" w:hAnsi="Times New Roman" w:cs="Times New Roman"/>
          <w:sz w:val="24"/>
          <w:szCs w:val="24"/>
        </w:rPr>
        <w:t xml:space="preserve">(p. ≤ 0,050) indicando a </w:t>
      </w:r>
      <w:proofErr w:type="spellStart"/>
      <w:r w:rsidRPr="00364271">
        <w:rPr>
          <w:rFonts w:ascii="Times New Roman" w:hAnsi="Times New Roman" w:cs="Times New Roman"/>
          <w:sz w:val="24"/>
          <w:szCs w:val="24"/>
        </w:rPr>
        <w:t>fatorabilidade</w:t>
      </w:r>
      <w:proofErr w:type="spellEnd"/>
      <w:r w:rsidRPr="00364271">
        <w:rPr>
          <w:rFonts w:ascii="Times New Roman" w:hAnsi="Times New Roman" w:cs="Times New Roman"/>
          <w:sz w:val="24"/>
          <w:szCs w:val="24"/>
        </w:rPr>
        <w:t xml:space="preserve"> dos dados.</w:t>
      </w:r>
      <w:r w:rsidRPr="00364271">
        <w:rPr>
          <w:rFonts w:ascii="Times New Roman" w:eastAsia="Times New Roman" w:hAnsi="Times New Roman" w:cs="Times New Roman"/>
          <w:sz w:val="24"/>
          <w:szCs w:val="24"/>
          <w:lang w:eastAsia="pt-BR"/>
        </w:rPr>
        <w:t xml:space="preserve"> Na sequência, foram identificadas as </w:t>
      </w:r>
      <w:proofErr w:type="spellStart"/>
      <w:r w:rsidRPr="00364271">
        <w:rPr>
          <w:rFonts w:ascii="Times New Roman" w:eastAsia="Times New Roman" w:hAnsi="Times New Roman" w:cs="Times New Roman"/>
          <w:sz w:val="24"/>
          <w:szCs w:val="24"/>
          <w:lang w:eastAsia="pt-BR"/>
        </w:rPr>
        <w:t>comunalidades</w:t>
      </w:r>
      <w:proofErr w:type="spellEnd"/>
      <w:r w:rsidRPr="00364271">
        <w:rPr>
          <w:rFonts w:ascii="Times New Roman" w:eastAsia="Times New Roman" w:hAnsi="Times New Roman" w:cs="Times New Roman"/>
          <w:sz w:val="24"/>
          <w:szCs w:val="24"/>
          <w:lang w:eastAsia="pt-BR"/>
        </w:rPr>
        <w:t xml:space="preserve"> e as cargas fatoriais das variáveis. Pelo critério de exclusão das variáveis com cargas e </w:t>
      </w:r>
      <w:proofErr w:type="spellStart"/>
      <w:r w:rsidRPr="00364271">
        <w:rPr>
          <w:rFonts w:ascii="Times New Roman" w:eastAsia="Times New Roman" w:hAnsi="Times New Roman" w:cs="Times New Roman"/>
          <w:sz w:val="24"/>
          <w:szCs w:val="24"/>
          <w:lang w:eastAsia="pt-BR"/>
        </w:rPr>
        <w:t>comunalidades</w:t>
      </w:r>
      <w:proofErr w:type="spellEnd"/>
      <w:r w:rsidRPr="00364271">
        <w:rPr>
          <w:rFonts w:ascii="Times New Roman" w:eastAsia="Times New Roman" w:hAnsi="Times New Roman" w:cs="Times New Roman"/>
          <w:sz w:val="24"/>
          <w:szCs w:val="24"/>
          <w:lang w:eastAsia="pt-BR"/>
        </w:rPr>
        <w:t xml:space="preserve"> inferiores a 0,50 (HAIR JR.; BLACK; BABIN </w:t>
      </w:r>
      <w:r w:rsidRPr="00364271">
        <w:rPr>
          <w:rFonts w:ascii="Times New Roman" w:eastAsia="Times New Roman" w:hAnsi="Times New Roman" w:cs="Times New Roman"/>
          <w:i/>
          <w:iCs/>
          <w:sz w:val="24"/>
          <w:szCs w:val="24"/>
          <w:lang w:eastAsia="pt-BR"/>
        </w:rPr>
        <w:t>et al</w:t>
      </w:r>
      <w:r w:rsidRPr="00364271">
        <w:rPr>
          <w:rFonts w:ascii="Times New Roman" w:eastAsia="Times New Roman" w:hAnsi="Times New Roman" w:cs="Times New Roman"/>
          <w:sz w:val="24"/>
          <w:szCs w:val="24"/>
          <w:lang w:eastAsia="pt-BR"/>
        </w:rPr>
        <w:t xml:space="preserve">., 2009) foram retiradas as seguintes variáveis: do constructo Abertura – V13, V24, V43; do constructo </w:t>
      </w:r>
      <w:proofErr w:type="spellStart"/>
      <w:r w:rsidRPr="00364271">
        <w:rPr>
          <w:rFonts w:ascii="Times New Roman" w:eastAsia="Times New Roman" w:hAnsi="Times New Roman" w:cs="Times New Roman"/>
          <w:sz w:val="24"/>
          <w:szCs w:val="24"/>
          <w:lang w:eastAsia="pt-BR"/>
        </w:rPr>
        <w:t>Conscienciosidade</w:t>
      </w:r>
      <w:proofErr w:type="spellEnd"/>
      <w:r w:rsidRPr="00364271">
        <w:rPr>
          <w:rFonts w:ascii="Times New Roman" w:eastAsia="Times New Roman" w:hAnsi="Times New Roman" w:cs="Times New Roman"/>
          <w:sz w:val="24"/>
          <w:szCs w:val="24"/>
          <w:lang w:eastAsia="pt-BR"/>
        </w:rPr>
        <w:t xml:space="preserve"> – V4, V6, V20, V31 e V32; Extroversão – V5; Amabilidade – V40. Dos fatores </w:t>
      </w:r>
      <w:proofErr w:type="spellStart"/>
      <w:r w:rsidRPr="00364271">
        <w:rPr>
          <w:rFonts w:ascii="Times New Roman" w:eastAsia="Times New Roman" w:hAnsi="Times New Roman" w:cs="Times New Roman"/>
          <w:sz w:val="24"/>
          <w:szCs w:val="24"/>
          <w:lang w:eastAsia="pt-BR"/>
        </w:rPr>
        <w:t>Neuroticismo</w:t>
      </w:r>
      <w:proofErr w:type="spellEnd"/>
      <w:r w:rsidRPr="00364271">
        <w:rPr>
          <w:rFonts w:ascii="Times New Roman" w:eastAsia="Times New Roman" w:hAnsi="Times New Roman" w:cs="Times New Roman"/>
          <w:sz w:val="24"/>
          <w:szCs w:val="24"/>
          <w:lang w:eastAsia="pt-BR"/>
        </w:rPr>
        <w:t xml:space="preserve">, Intenção Comportamental de Uso e Participação em Grupos não foram excluídas variáveis nessa etapa.  </w:t>
      </w: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CB2E4B" w:rsidRPr="00B37131" w:rsidRDefault="00CB2E4B" w:rsidP="00B37131">
      <w:pPr>
        <w:spacing w:after="0" w:line="240" w:lineRule="auto"/>
        <w:ind w:left="-567" w:firstLine="567"/>
        <w:jc w:val="center"/>
        <w:rPr>
          <w:rFonts w:ascii="Times New Roman" w:hAnsi="Times New Roman" w:cs="Times New Roman"/>
          <w:sz w:val="20"/>
          <w:szCs w:val="20"/>
        </w:rPr>
      </w:pPr>
      <w:r w:rsidRPr="00B37131">
        <w:rPr>
          <w:rFonts w:ascii="Times New Roman" w:hAnsi="Times New Roman" w:cs="Times New Roman"/>
          <w:sz w:val="20"/>
          <w:szCs w:val="20"/>
        </w:rPr>
        <w:t>Tabela 1 - Resultado da</w:t>
      </w:r>
      <w:r w:rsidR="00531669" w:rsidRPr="00B37131">
        <w:rPr>
          <w:rFonts w:ascii="Times New Roman" w:hAnsi="Times New Roman" w:cs="Times New Roman"/>
          <w:sz w:val="20"/>
          <w:szCs w:val="20"/>
        </w:rPr>
        <w:t>s</w:t>
      </w:r>
      <w:r w:rsidRPr="00B37131">
        <w:rPr>
          <w:rFonts w:ascii="Times New Roman" w:hAnsi="Times New Roman" w:cs="Times New Roman"/>
          <w:sz w:val="20"/>
          <w:szCs w:val="20"/>
        </w:rPr>
        <w:t xml:space="preserve"> Análise</w:t>
      </w:r>
      <w:r w:rsidR="00531669" w:rsidRPr="00B37131">
        <w:rPr>
          <w:rFonts w:ascii="Times New Roman" w:hAnsi="Times New Roman" w:cs="Times New Roman"/>
          <w:sz w:val="20"/>
          <w:szCs w:val="20"/>
        </w:rPr>
        <w:t>s</w:t>
      </w:r>
      <w:r w:rsidRPr="00B37131">
        <w:rPr>
          <w:rFonts w:ascii="Times New Roman" w:hAnsi="Times New Roman" w:cs="Times New Roman"/>
          <w:sz w:val="20"/>
          <w:szCs w:val="20"/>
        </w:rPr>
        <w:t xml:space="preserve"> Fatoria</w:t>
      </w:r>
      <w:r w:rsidR="00531669" w:rsidRPr="00B37131">
        <w:rPr>
          <w:rFonts w:ascii="Times New Roman" w:hAnsi="Times New Roman" w:cs="Times New Roman"/>
          <w:sz w:val="20"/>
          <w:szCs w:val="20"/>
        </w:rPr>
        <w:t>is Exploratória e</w:t>
      </w:r>
      <w:r w:rsidRPr="00B37131">
        <w:rPr>
          <w:rFonts w:ascii="Times New Roman" w:hAnsi="Times New Roman" w:cs="Times New Roman"/>
          <w:sz w:val="20"/>
          <w:szCs w:val="20"/>
        </w:rPr>
        <w:t xml:space="preserve"> Confirmatória</w:t>
      </w:r>
    </w:p>
    <w:tbl>
      <w:tblPr>
        <w:tblW w:w="8908" w:type="dxa"/>
        <w:jc w:val="center"/>
        <w:tblLayout w:type="fixed"/>
        <w:tblCellMar>
          <w:top w:w="15" w:type="dxa"/>
          <w:left w:w="15" w:type="dxa"/>
          <w:bottom w:w="15" w:type="dxa"/>
          <w:right w:w="15" w:type="dxa"/>
        </w:tblCellMar>
        <w:tblLook w:val="04A0" w:firstRow="1" w:lastRow="0" w:firstColumn="1" w:lastColumn="0" w:noHBand="0" w:noVBand="1"/>
      </w:tblPr>
      <w:tblGrid>
        <w:gridCol w:w="1895"/>
        <w:gridCol w:w="585"/>
        <w:gridCol w:w="921"/>
        <w:gridCol w:w="850"/>
        <w:gridCol w:w="850"/>
        <w:gridCol w:w="842"/>
        <w:gridCol w:w="1265"/>
        <w:gridCol w:w="850"/>
        <w:gridCol w:w="850"/>
      </w:tblGrid>
      <w:tr w:rsidR="00B37131" w:rsidRPr="00364271" w:rsidTr="00B37131">
        <w:trPr>
          <w:tblHeader/>
          <w:jc w:val="center"/>
        </w:trPr>
        <w:tc>
          <w:tcPr>
            <w:tcW w:w="1895" w:type="dxa"/>
            <w:vMerge w:val="restart"/>
            <w:tcBorders>
              <w:top w:val="single" w:sz="12" w:space="0" w:color="auto"/>
            </w:tcBorders>
            <w:shd w:val="clear" w:color="auto" w:fill="FFFFFF" w:themeFill="background1"/>
            <w:vAlign w:val="center"/>
          </w:tcPr>
          <w:p w:rsidR="00B37131" w:rsidRPr="00364271" w:rsidRDefault="00B37131" w:rsidP="00F96AA2">
            <w:pPr>
              <w:spacing w:after="0" w:line="240" w:lineRule="auto"/>
              <w:jc w:val="both"/>
              <w:rPr>
                <w:rFonts w:ascii="Times New Roman" w:hAnsi="Times New Roman" w:cs="Times New Roman"/>
                <w:b/>
                <w:i/>
                <w:sz w:val="20"/>
                <w:szCs w:val="20"/>
                <w:lang w:val="en-US"/>
              </w:rPr>
            </w:pPr>
            <w:proofErr w:type="spellStart"/>
            <w:r w:rsidRPr="00364271">
              <w:rPr>
                <w:rFonts w:ascii="Times New Roman" w:hAnsi="Times New Roman" w:cs="Times New Roman"/>
                <w:b/>
                <w:i/>
                <w:sz w:val="20"/>
                <w:szCs w:val="20"/>
                <w:lang w:val="en-US"/>
              </w:rPr>
              <w:t>Constructo</w:t>
            </w:r>
            <w:proofErr w:type="spellEnd"/>
          </w:p>
        </w:tc>
        <w:tc>
          <w:tcPr>
            <w:tcW w:w="585" w:type="dxa"/>
            <w:vMerge w:val="restart"/>
            <w:tcBorders>
              <w:top w:val="single" w:sz="12" w:space="0" w:color="auto"/>
            </w:tcBorders>
            <w:shd w:val="clear" w:color="auto" w:fill="FFFFFF" w:themeFill="background1"/>
            <w:tcMar>
              <w:top w:w="15" w:type="dxa"/>
              <w:left w:w="140" w:type="dxa"/>
              <w:bottom w:w="15" w:type="dxa"/>
              <w:right w:w="140" w:type="dxa"/>
            </w:tcMar>
            <w:vAlign w:val="center"/>
            <w:hideMark/>
          </w:tcPr>
          <w:p w:rsidR="00B37131" w:rsidRPr="00364271" w:rsidRDefault="00B37131" w:rsidP="00F96AA2">
            <w:pPr>
              <w:spacing w:after="0" w:line="240" w:lineRule="auto"/>
              <w:ind w:left="-140"/>
              <w:jc w:val="both"/>
              <w:rPr>
                <w:rFonts w:ascii="Times New Roman" w:hAnsi="Times New Roman" w:cs="Times New Roman"/>
                <w:b/>
                <w:i/>
                <w:sz w:val="20"/>
                <w:szCs w:val="20"/>
              </w:rPr>
            </w:pPr>
            <w:r w:rsidRPr="00364271">
              <w:rPr>
                <w:rFonts w:ascii="Times New Roman" w:hAnsi="Times New Roman" w:cs="Times New Roman"/>
                <w:b/>
                <w:i/>
                <w:sz w:val="20"/>
                <w:szCs w:val="20"/>
                <w:lang w:val="en-US"/>
              </w:rPr>
              <w:t>Item</w:t>
            </w:r>
          </w:p>
        </w:tc>
        <w:tc>
          <w:tcPr>
            <w:tcW w:w="3463" w:type="dxa"/>
            <w:gridSpan w:val="4"/>
            <w:tcBorders>
              <w:top w:val="single" w:sz="12" w:space="0" w:color="auto"/>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b/>
                <w:i/>
                <w:sz w:val="20"/>
                <w:szCs w:val="20"/>
              </w:rPr>
            </w:pPr>
            <w:r w:rsidRPr="00364271">
              <w:rPr>
                <w:rFonts w:ascii="Times New Roman" w:hAnsi="Times New Roman" w:cs="Times New Roman"/>
                <w:b/>
                <w:i/>
                <w:sz w:val="20"/>
                <w:szCs w:val="20"/>
              </w:rPr>
              <w:t>Análise Fatorial Exploratória</w:t>
            </w:r>
          </w:p>
        </w:tc>
        <w:tc>
          <w:tcPr>
            <w:tcW w:w="2965" w:type="dxa"/>
            <w:gridSpan w:val="3"/>
            <w:tcBorders>
              <w:top w:val="single" w:sz="12" w:space="0" w:color="auto"/>
              <w:left w:val="single" w:sz="4" w:space="0" w:color="auto"/>
              <w:bottom w:val="single" w:sz="12" w:space="0" w:color="auto"/>
            </w:tcBorders>
            <w:shd w:val="clear" w:color="auto" w:fill="D0CECE" w:themeFill="background2" w:themeFillShade="E6"/>
          </w:tcPr>
          <w:p w:rsidR="00B37131" w:rsidRPr="00364271" w:rsidRDefault="00B37131" w:rsidP="00F96AA2">
            <w:pPr>
              <w:spacing w:after="0" w:line="240" w:lineRule="auto"/>
              <w:jc w:val="both"/>
              <w:rPr>
                <w:rFonts w:ascii="Times New Roman" w:hAnsi="Times New Roman" w:cs="Times New Roman"/>
                <w:b/>
                <w:i/>
                <w:sz w:val="20"/>
                <w:szCs w:val="20"/>
              </w:rPr>
            </w:pPr>
            <w:r w:rsidRPr="00364271">
              <w:rPr>
                <w:rFonts w:ascii="Times New Roman" w:hAnsi="Times New Roman" w:cs="Times New Roman"/>
                <w:b/>
                <w:i/>
                <w:sz w:val="20"/>
                <w:szCs w:val="20"/>
              </w:rPr>
              <w:t>Análise Fatorial Confirmatória</w:t>
            </w:r>
          </w:p>
        </w:tc>
      </w:tr>
      <w:tr w:rsidR="00B37131" w:rsidRPr="00364271" w:rsidTr="00B37131">
        <w:trPr>
          <w:tblHeader/>
          <w:jc w:val="center"/>
        </w:trPr>
        <w:tc>
          <w:tcPr>
            <w:tcW w:w="1895" w:type="dxa"/>
            <w:vMerge/>
            <w:tcBorders>
              <w:bottom w:val="single" w:sz="12" w:space="0" w:color="auto"/>
            </w:tcBorders>
            <w:shd w:val="clear" w:color="auto" w:fill="FFFFFF" w:themeFill="background1"/>
            <w:vAlign w:val="center"/>
          </w:tcPr>
          <w:p w:rsidR="00B37131" w:rsidRPr="00364271" w:rsidRDefault="00B37131" w:rsidP="00F96AA2">
            <w:pPr>
              <w:spacing w:after="0" w:line="240" w:lineRule="auto"/>
              <w:jc w:val="both"/>
              <w:rPr>
                <w:rFonts w:ascii="Times New Roman" w:hAnsi="Times New Roman" w:cs="Times New Roman"/>
                <w:b/>
                <w:i/>
                <w:sz w:val="20"/>
                <w:szCs w:val="20"/>
                <w:lang w:val="en-US"/>
              </w:rPr>
            </w:pPr>
          </w:p>
        </w:tc>
        <w:tc>
          <w:tcPr>
            <w:tcW w:w="585" w:type="dxa"/>
            <w:vMerge/>
            <w:tcBorders>
              <w:bottom w:val="single" w:sz="12" w:space="0" w:color="auto"/>
            </w:tcBorders>
            <w:shd w:val="clear" w:color="auto" w:fill="FFFFFF" w:themeFill="background1"/>
            <w:tcMar>
              <w:top w:w="15" w:type="dxa"/>
              <w:left w:w="140" w:type="dxa"/>
              <w:bottom w:w="15" w:type="dxa"/>
              <w:right w:w="140" w:type="dxa"/>
            </w:tcMar>
            <w:vAlign w:val="center"/>
            <w:hideMark/>
          </w:tcPr>
          <w:p w:rsidR="00B37131" w:rsidRPr="00364271" w:rsidRDefault="00B37131" w:rsidP="00F96AA2">
            <w:pPr>
              <w:spacing w:after="0" w:line="240" w:lineRule="auto"/>
              <w:ind w:left="-140"/>
              <w:jc w:val="both"/>
              <w:rPr>
                <w:rFonts w:ascii="Times New Roman" w:hAnsi="Times New Roman" w:cs="Times New Roman"/>
                <w:b/>
                <w:i/>
                <w:sz w:val="20"/>
                <w:szCs w:val="20"/>
                <w:lang w:val="en-US"/>
              </w:rPr>
            </w:pPr>
          </w:p>
        </w:tc>
        <w:tc>
          <w:tcPr>
            <w:tcW w:w="921" w:type="dxa"/>
            <w:tcBorders>
              <w:bottom w:val="single" w:sz="12"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b/>
                <w:i/>
                <w:sz w:val="20"/>
                <w:szCs w:val="20"/>
              </w:rPr>
            </w:pPr>
            <w:r w:rsidRPr="00364271">
              <w:rPr>
                <w:rFonts w:ascii="Times New Roman" w:hAnsi="Times New Roman" w:cs="Times New Roman"/>
                <w:b/>
                <w:i/>
                <w:sz w:val="20"/>
                <w:szCs w:val="20"/>
              </w:rPr>
              <w:t>Comuna-</w:t>
            </w:r>
            <w:proofErr w:type="spellStart"/>
            <w:r w:rsidRPr="00364271">
              <w:rPr>
                <w:rFonts w:ascii="Times New Roman" w:hAnsi="Times New Roman" w:cs="Times New Roman"/>
                <w:b/>
                <w:i/>
                <w:sz w:val="20"/>
                <w:szCs w:val="20"/>
              </w:rPr>
              <w:t>lidades</w:t>
            </w:r>
            <w:proofErr w:type="spellEnd"/>
          </w:p>
        </w:tc>
        <w:tc>
          <w:tcPr>
            <w:tcW w:w="850" w:type="dxa"/>
            <w:tcBorders>
              <w:top w:val="single" w:sz="12" w:space="0" w:color="auto"/>
              <w:bottom w:val="single" w:sz="12"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b/>
                <w:i/>
                <w:sz w:val="20"/>
                <w:szCs w:val="20"/>
              </w:rPr>
            </w:pPr>
            <w:r w:rsidRPr="00364271">
              <w:rPr>
                <w:rFonts w:ascii="Times New Roman" w:hAnsi="Times New Roman" w:cs="Times New Roman"/>
                <w:b/>
                <w:i/>
                <w:sz w:val="20"/>
                <w:szCs w:val="20"/>
              </w:rPr>
              <w:t>Cargas fatoriais</w:t>
            </w:r>
          </w:p>
        </w:tc>
        <w:tc>
          <w:tcPr>
            <w:tcW w:w="850" w:type="dxa"/>
            <w:tcBorders>
              <w:top w:val="single" w:sz="12" w:space="0" w:color="auto"/>
              <w:bottom w:val="single" w:sz="12" w:space="0" w:color="auto"/>
            </w:tcBorders>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b/>
                <w:i/>
                <w:sz w:val="20"/>
                <w:szCs w:val="20"/>
              </w:rPr>
            </w:pPr>
            <w:r w:rsidRPr="00364271">
              <w:rPr>
                <w:rFonts w:ascii="Times New Roman" w:hAnsi="Times New Roman" w:cs="Times New Roman"/>
                <w:b/>
                <w:i/>
                <w:sz w:val="20"/>
                <w:szCs w:val="20"/>
              </w:rPr>
              <w:t>AVE</w:t>
            </w:r>
          </w:p>
        </w:tc>
        <w:tc>
          <w:tcPr>
            <w:tcW w:w="842" w:type="dxa"/>
            <w:tcBorders>
              <w:top w:val="single" w:sz="12" w:space="0" w:color="auto"/>
              <w:bottom w:val="single" w:sz="12" w:space="0" w:color="auto"/>
              <w:right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b/>
                <w:i/>
                <w:sz w:val="20"/>
                <w:szCs w:val="20"/>
              </w:rPr>
            </w:pPr>
            <w:r w:rsidRPr="00364271">
              <w:rPr>
                <w:rFonts w:ascii="Times New Roman" w:hAnsi="Times New Roman" w:cs="Times New Roman"/>
                <w:b/>
                <w:i/>
                <w:sz w:val="20"/>
                <w:szCs w:val="20"/>
              </w:rPr>
              <w:t>Alpha</w:t>
            </w:r>
          </w:p>
        </w:tc>
        <w:tc>
          <w:tcPr>
            <w:tcW w:w="1265" w:type="dxa"/>
            <w:tcBorders>
              <w:top w:val="single" w:sz="12" w:space="0" w:color="auto"/>
              <w:left w:val="single" w:sz="4" w:space="0" w:color="auto"/>
              <w:bottom w:val="single" w:sz="12"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b/>
                <w:i/>
                <w:sz w:val="20"/>
                <w:szCs w:val="20"/>
              </w:rPr>
            </w:pPr>
            <w:r w:rsidRPr="00364271">
              <w:rPr>
                <w:rFonts w:ascii="Times New Roman" w:hAnsi="Times New Roman" w:cs="Times New Roman"/>
                <w:b/>
                <w:i/>
                <w:sz w:val="20"/>
                <w:szCs w:val="20"/>
              </w:rPr>
              <w:t>Erro</w:t>
            </w:r>
          </w:p>
        </w:tc>
        <w:tc>
          <w:tcPr>
            <w:tcW w:w="850" w:type="dxa"/>
            <w:tcBorders>
              <w:top w:val="single" w:sz="12" w:space="0" w:color="auto"/>
              <w:bottom w:val="single" w:sz="12"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b/>
                <w:i/>
                <w:sz w:val="20"/>
                <w:szCs w:val="20"/>
              </w:rPr>
            </w:pPr>
            <w:r w:rsidRPr="00364271">
              <w:rPr>
                <w:rFonts w:ascii="Times New Roman" w:hAnsi="Times New Roman" w:cs="Times New Roman"/>
                <w:b/>
                <w:i/>
                <w:sz w:val="20"/>
                <w:szCs w:val="20"/>
              </w:rPr>
              <w:t xml:space="preserve">Carga </w:t>
            </w:r>
            <w:proofErr w:type="spellStart"/>
            <w:r w:rsidRPr="00364271">
              <w:rPr>
                <w:rFonts w:ascii="Times New Roman" w:hAnsi="Times New Roman" w:cs="Times New Roman"/>
                <w:b/>
                <w:i/>
                <w:sz w:val="20"/>
                <w:szCs w:val="20"/>
              </w:rPr>
              <w:t>padroniz</w:t>
            </w:r>
            <w:proofErr w:type="spellEnd"/>
          </w:p>
        </w:tc>
        <w:tc>
          <w:tcPr>
            <w:tcW w:w="850" w:type="dxa"/>
            <w:tcBorders>
              <w:top w:val="single" w:sz="12" w:space="0" w:color="auto"/>
              <w:bottom w:val="single" w:sz="12"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b/>
                <w:i/>
                <w:sz w:val="20"/>
                <w:szCs w:val="20"/>
              </w:rPr>
            </w:pPr>
            <w:r w:rsidRPr="00364271">
              <w:rPr>
                <w:rFonts w:ascii="Times New Roman" w:hAnsi="Times New Roman" w:cs="Times New Roman"/>
                <w:b/>
                <w:i/>
                <w:sz w:val="20"/>
                <w:szCs w:val="20"/>
              </w:rPr>
              <w:t>T-valor</w:t>
            </w:r>
          </w:p>
        </w:tc>
      </w:tr>
      <w:tr w:rsidR="00B37131" w:rsidRPr="00364271" w:rsidTr="00B37131">
        <w:trPr>
          <w:jc w:val="center"/>
        </w:trPr>
        <w:tc>
          <w:tcPr>
            <w:tcW w:w="1895" w:type="dxa"/>
            <w:vMerge w:val="restart"/>
            <w:tcBorders>
              <w:top w:val="single" w:sz="12" w:space="0" w:color="auto"/>
              <w:bottom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Abertura</w:t>
            </w: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V9</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0,507</w:t>
            </w:r>
          </w:p>
        </w:tc>
        <w:tc>
          <w:tcPr>
            <w:tcW w:w="850" w:type="dxa"/>
            <w:tcBorders>
              <w:top w:val="single" w:sz="12"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0,670</w:t>
            </w:r>
          </w:p>
        </w:tc>
        <w:tc>
          <w:tcPr>
            <w:tcW w:w="850" w:type="dxa"/>
            <w:vMerge w:val="restart"/>
            <w:tcBorders>
              <w:top w:val="single" w:sz="12" w:space="0" w:color="auto"/>
              <w:bottom w:val="single" w:sz="4" w:space="0" w:color="auto"/>
            </w:tcBorders>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44,28</w:t>
            </w:r>
          </w:p>
        </w:tc>
        <w:tc>
          <w:tcPr>
            <w:tcW w:w="842" w:type="dxa"/>
            <w:vMerge w:val="restart"/>
            <w:tcBorders>
              <w:top w:val="single" w:sz="12" w:space="0" w:color="auto"/>
              <w:bottom w:val="single" w:sz="4" w:space="0" w:color="auto"/>
              <w:right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0,748</w:t>
            </w:r>
          </w:p>
        </w:tc>
        <w:tc>
          <w:tcPr>
            <w:tcW w:w="1265" w:type="dxa"/>
            <w:tcBorders>
              <w:top w:val="single" w:sz="12" w:space="0" w:color="auto"/>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50" w:type="dxa"/>
            <w:tcBorders>
              <w:top w:val="single" w:sz="12"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0,670</w:t>
            </w:r>
          </w:p>
        </w:tc>
        <w:tc>
          <w:tcPr>
            <w:tcW w:w="850" w:type="dxa"/>
            <w:tcBorders>
              <w:top w:val="single" w:sz="12"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p>
        </w:tc>
      </w:tr>
      <w:tr w:rsidR="00B37131" w:rsidRPr="00364271" w:rsidTr="00B37131">
        <w:trPr>
          <w:jc w:val="center"/>
        </w:trPr>
        <w:tc>
          <w:tcPr>
            <w:tcW w:w="1895" w:type="dxa"/>
            <w:vMerge/>
            <w:tcBorders>
              <w:bottom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V11</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0,536</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0,732</w:t>
            </w:r>
          </w:p>
        </w:tc>
        <w:tc>
          <w:tcPr>
            <w:tcW w:w="850" w:type="dxa"/>
            <w:vMerge/>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bottom w:val="single" w:sz="4" w:space="0" w:color="auto"/>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0,112</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0,732</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9,816</w:t>
            </w:r>
          </w:p>
        </w:tc>
      </w:tr>
      <w:tr w:rsidR="00B37131" w:rsidRPr="00364271" w:rsidTr="00B37131">
        <w:trPr>
          <w:jc w:val="center"/>
        </w:trPr>
        <w:tc>
          <w:tcPr>
            <w:tcW w:w="1895" w:type="dxa"/>
            <w:vMerge/>
            <w:tcBorders>
              <w:bottom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Borders>
              <w:bottom w:val="single" w:sz="4" w:space="0" w:color="auto"/>
            </w:tcBorders>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V25</w:t>
            </w:r>
          </w:p>
        </w:tc>
        <w:tc>
          <w:tcPr>
            <w:tcW w:w="921"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0,501</w:t>
            </w:r>
          </w:p>
        </w:tc>
        <w:tc>
          <w:tcPr>
            <w:tcW w:w="850"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0,641</w:t>
            </w:r>
          </w:p>
        </w:tc>
        <w:tc>
          <w:tcPr>
            <w:tcW w:w="850" w:type="dxa"/>
            <w:vMerge/>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bottom w:val="single" w:sz="4" w:space="0" w:color="auto"/>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0,091</w:t>
            </w: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0,641</w:t>
            </w: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7,854</w:t>
            </w:r>
          </w:p>
        </w:tc>
      </w:tr>
      <w:tr w:rsidR="00B37131" w:rsidRPr="00364271" w:rsidTr="00B37131">
        <w:trPr>
          <w:jc w:val="center"/>
        </w:trPr>
        <w:tc>
          <w:tcPr>
            <w:tcW w:w="1895" w:type="dxa"/>
            <w:vMerge w:val="restart"/>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roofErr w:type="spellStart"/>
            <w:r w:rsidRPr="00364271">
              <w:rPr>
                <w:rFonts w:ascii="Times New Roman" w:hAnsi="Times New Roman" w:cs="Times New Roman"/>
                <w:sz w:val="20"/>
                <w:szCs w:val="20"/>
              </w:rPr>
              <w:t>Conscienciosidade</w:t>
            </w:r>
            <w:proofErr w:type="spellEnd"/>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V19</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0,606</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0,779</w:t>
            </w:r>
          </w:p>
        </w:tc>
        <w:tc>
          <w:tcPr>
            <w:tcW w:w="850" w:type="dxa"/>
            <w:vMerge w:val="restart"/>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52,83</w:t>
            </w:r>
          </w:p>
        </w:tc>
        <w:tc>
          <w:tcPr>
            <w:tcW w:w="842" w:type="dxa"/>
            <w:vMerge w:val="restart"/>
            <w:tcBorders>
              <w:right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0,701</w:t>
            </w: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0,131</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0,722</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7,550</w:t>
            </w: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V22</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0,504</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0,710</w:t>
            </w:r>
          </w:p>
        </w:tc>
        <w:tc>
          <w:tcPr>
            <w:tcW w:w="850" w:type="dxa"/>
            <w:vMerge/>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0,103</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0,654</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7,459</w:t>
            </w:r>
          </w:p>
        </w:tc>
      </w:tr>
      <w:tr w:rsidR="00B37131" w:rsidRPr="00364271" w:rsidTr="00B37131">
        <w:trPr>
          <w:jc w:val="center"/>
        </w:trPr>
        <w:tc>
          <w:tcPr>
            <w:tcW w:w="1895" w:type="dxa"/>
            <w:vMerge/>
            <w:tcBorders>
              <w:bottom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Borders>
              <w:bottom w:val="single" w:sz="4" w:space="0" w:color="auto"/>
            </w:tcBorders>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V38</w:t>
            </w:r>
          </w:p>
        </w:tc>
        <w:tc>
          <w:tcPr>
            <w:tcW w:w="921"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0,529</w:t>
            </w:r>
          </w:p>
        </w:tc>
        <w:tc>
          <w:tcPr>
            <w:tcW w:w="850"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0,728</w:t>
            </w:r>
          </w:p>
        </w:tc>
        <w:tc>
          <w:tcPr>
            <w:tcW w:w="850" w:type="dxa"/>
            <w:vMerge/>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bottom w:val="single" w:sz="4" w:space="0" w:color="auto"/>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0,726</w:t>
            </w: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p>
        </w:tc>
      </w:tr>
      <w:tr w:rsidR="00B37131" w:rsidRPr="00364271" w:rsidTr="00B37131">
        <w:trPr>
          <w:jc w:val="center"/>
        </w:trPr>
        <w:tc>
          <w:tcPr>
            <w:tcW w:w="1895" w:type="dxa"/>
            <w:vMerge w:val="restart"/>
            <w:tcBorders>
              <w:top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Extroversão</w:t>
            </w:r>
          </w:p>
        </w:tc>
        <w:tc>
          <w:tcPr>
            <w:tcW w:w="585" w:type="dxa"/>
            <w:tcBorders>
              <w:top w:val="single" w:sz="4" w:space="0" w:color="auto"/>
            </w:tcBorders>
            <w:tcMar>
              <w:top w:w="15" w:type="dxa"/>
              <w:left w:w="57" w:type="dxa"/>
              <w:bottom w:w="15" w:type="dxa"/>
              <w:right w:w="57" w:type="dxa"/>
            </w:tcMar>
            <w:vAlign w:val="center"/>
            <w:hideMark/>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V1</w:t>
            </w:r>
          </w:p>
        </w:tc>
        <w:tc>
          <w:tcPr>
            <w:tcW w:w="921"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0,551</w:t>
            </w:r>
          </w:p>
        </w:tc>
        <w:tc>
          <w:tcPr>
            <w:tcW w:w="850"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0,674</w:t>
            </w:r>
          </w:p>
        </w:tc>
        <w:tc>
          <w:tcPr>
            <w:tcW w:w="850" w:type="dxa"/>
            <w:vMerge w:val="restart"/>
            <w:tcBorders>
              <w:top w:val="single" w:sz="4" w:space="0" w:color="auto"/>
            </w:tcBorders>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58,59</w:t>
            </w:r>
          </w:p>
        </w:tc>
        <w:tc>
          <w:tcPr>
            <w:tcW w:w="842" w:type="dxa"/>
            <w:vMerge w:val="restart"/>
            <w:tcBorders>
              <w:top w:val="single" w:sz="4" w:space="0" w:color="auto"/>
              <w:right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0,736</w:t>
            </w:r>
          </w:p>
        </w:tc>
        <w:tc>
          <w:tcPr>
            <w:tcW w:w="1265" w:type="dxa"/>
            <w:tcBorders>
              <w:top w:val="single" w:sz="4" w:space="0" w:color="auto"/>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0,716</w:t>
            </w: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V26</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0,637</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0,741</w:t>
            </w:r>
          </w:p>
        </w:tc>
        <w:tc>
          <w:tcPr>
            <w:tcW w:w="850" w:type="dxa"/>
            <w:vMerge/>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0,108</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0,757</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10,485</w:t>
            </w: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V29</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0,505</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0,541</w:t>
            </w:r>
          </w:p>
        </w:tc>
        <w:tc>
          <w:tcPr>
            <w:tcW w:w="850" w:type="dxa"/>
            <w:vMerge/>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0,097</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0,673</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8,706</w:t>
            </w: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V37</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0,526</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0,565</w:t>
            </w:r>
          </w:p>
        </w:tc>
        <w:tc>
          <w:tcPr>
            <w:tcW w:w="850" w:type="dxa"/>
            <w:vMerge/>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0,094</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0,725</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9,107</w:t>
            </w:r>
          </w:p>
        </w:tc>
      </w:tr>
      <w:tr w:rsidR="00B37131" w:rsidRPr="00364271" w:rsidTr="00B37131">
        <w:trPr>
          <w:jc w:val="center"/>
        </w:trPr>
        <w:tc>
          <w:tcPr>
            <w:tcW w:w="1895" w:type="dxa"/>
            <w:vMerge w:val="restart"/>
            <w:tcBorders>
              <w:top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bookmarkStart w:id="3" w:name="_Hlk523490495"/>
            <w:r w:rsidRPr="00364271">
              <w:rPr>
                <w:rFonts w:ascii="Times New Roman" w:hAnsi="Times New Roman" w:cs="Times New Roman"/>
                <w:sz w:val="20"/>
                <w:szCs w:val="20"/>
              </w:rPr>
              <w:t>Amabilidade</w:t>
            </w:r>
          </w:p>
        </w:tc>
        <w:tc>
          <w:tcPr>
            <w:tcW w:w="585" w:type="dxa"/>
            <w:tcBorders>
              <w:top w:val="single" w:sz="4" w:space="0" w:color="auto"/>
            </w:tcBorders>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V2</w:t>
            </w:r>
          </w:p>
        </w:tc>
        <w:tc>
          <w:tcPr>
            <w:tcW w:w="921"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0,518</w:t>
            </w:r>
          </w:p>
        </w:tc>
        <w:tc>
          <w:tcPr>
            <w:tcW w:w="850"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0,567</w:t>
            </w:r>
          </w:p>
        </w:tc>
        <w:tc>
          <w:tcPr>
            <w:tcW w:w="850" w:type="dxa"/>
            <w:vMerge w:val="restart"/>
            <w:tcBorders>
              <w:top w:val="single" w:sz="4" w:space="0" w:color="auto"/>
            </w:tcBorders>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48,84</w:t>
            </w:r>
          </w:p>
        </w:tc>
        <w:tc>
          <w:tcPr>
            <w:tcW w:w="842" w:type="dxa"/>
            <w:vMerge w:val="restart"/>
            <w:tcBorders>
              <w:top w:val="single" w:sz="4" w:space="0" w:color="auto"/>
              <w:right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0,593</w:t>
            </w:r>
          </w:p>
        </w:tc>
        <w:tc>
          <w:tcPr>
            <w:tcW w:w="1265" w:type="dxa"/>
            <w:tcBorders>
              <w:top w:val="single" w:sz="4" w:space="0" w:color="auto"/>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0,118</w:t>
            </w: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0,584</w:t>
            </w: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3,062</w:t>
            </w:r>
          </w:p>
        </w:tc>
      </w:tr>
      <w:bookmarkEnd w:id="3"/>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V8</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0,649</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0,804</w:t>
            </w:r>
          </w:p>
        </w:tc>
        <w:tc>
          <w:tcPr>
            <w:tcW w:w="850" w:type="dxa"/>
            <w:vMerge/>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0,753</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p>
        </w:tc>
      </w:tr>
      <w:tr w:rsidR="00B37131" w:rsidRPr="00364271" w:rsidTr="00B37131">
        <w:trPr>
          <w:jc w:val="center"/>
        </w:trPr>
        <w:tc>
          <w:tcPr>
            <w:tcW w:w="1895" w:type="dxa"/>
            <w:vMerge/>
            <w:tcBorders>
              <w:bottom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Borders>
              <w:bottom w:val="single" w:sz="4" w:space="0" w:color="auto"/>
            </w:tcBorders>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V18</w:t>
            </w:r>
          </w:p>
        </w:tc>
        <w:tc>
          <w:tcPr>
            <w:tcW w:w="921"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0,560</w:t>
            </w:r>
          </w:p>
        </w:tc>
        <w:tc>
          <w:tcPr>
            <w:tcW w:w="850"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0,747</w:t>
            </w:r>
          </w:p>
        </w:tc>
        <w:tc>
          <w:tcPr>
            <w:tcW w:w="850" w:type="dxa"/>
            <w:vMerge/>
            <w:tcBorders>
              <w:bottom w:val="single" w:sz="4" w:space="0" w:color="auto"/>
            </w:tcBorders>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bottom w:val="single" w:sz="4" w:space="0" w:color="auto"/>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0,133</w:t>
            </w: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0,738</w:t>
            </w: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6,789</w:t>
            </w:r>
          </w:p>
        </w:tc>
      </w:tr>
      <w:tr w:rsidR="00B37131" w:rsidRPr="00364271" w:rsidTr="00B37131">
        <w:trPr>
          <w:jc w:val="center"/>
        </w:trPr>
        <w:tc>
          <w:tcPr>
            <w:tcW w:w="1895" w:type="dxa"/>
            <w:vMerge w:val="restart"/>
            <w:tcBorders>
              <w:top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roofErr w:type="spellStart"/>
            <w:r w:rsidRPr="00364271">
              <w:rPr>
                <w:rFonts w:ascii="Times New Roman" w:hAnsi="Times New Roman" w:cs="Times New Roman"/>
                <w:sz w:val="20"/>
                <w:szCs w:val="20"/>
              </w:rPr>
              <w:t>Neuroticismo</w:t>
            </w:r>
            <w:proofErr w:type="spellEnd"/>
          </w:p>
        </w:tc>
        <w:tc>
          <w:tcPr>
            <w:tcW w:w="585" w:type="dxa"/>
            <w:tcBorders>
              <w:top w:val="single" w:sz="4" w:space="0" w:color="auto"/>
            </w:tcBorders>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V10</w:t>
            </w:r>
          </w:p>
        </w:tc>
        <w:tc>
          <w:tcPr>
            <w:tcW w:w="921"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0,599</w:t>
            </w:r>
          </w:p>
        </w:tc>
        <w:tc>
          <w:tcPr>
            <w:tcW w:w="850"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0,629</w:t>
            </w:r>
          </w:p>
        </w:tc>
        <w:tc>
          <w:tcPr>
            <w:tcW w:w="850" w:type="dxa"/>
            <w:vMerge w:val="restart"/>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61,09</w:t>
            </w:r>
          </w:p>
        </w:tc>
        <w:tc>
          <w:tcPr>
            <w:tcW w:w="842" w:type="dxa"/>
            <w:vMerge w:val="restart"/>
            <w:tcBorders>
              <w:top w:val="single" w:sz="4" w:space="0" w:color="auto"/>
              <w:right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0,678</w:t>
            </w:r>
          </w:p>
        </w:tc>
        <w:tc>
          <w:tcPr>
            <w:tcW w:w="1265" w:type="dxa"/>
            <w:tcBorders>
              <w:top w:val="single" w:sz="4" w:space="0" w:color="auto"/>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0,142</w:t>
            </w: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0,629</w:t>
            </w: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4,485</w:t>
            </w: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V14</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0,567</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0,597</w:t>
            </w:r>
          </w:p>
        </w:tc>
        <w:tc>
          <w:tcPr>
            <w:tcW w:w="850" w:type="dxa"/>
            <w:vMerge/>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0,115</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0,597</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3,621</w:t>
            </w: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V21</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0,611</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0,776</w:t>
            </w:r>
          </w:p>
        </w:tc>
        <w:tc>
          <w:tcPr>
            <w:tcW w:w="850" w:type="dxa"/>
            <w:vMerge/>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0,096</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0,776</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2,583</w:t>
            </w: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V23</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0,635</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0,791</w:t>
            </w:r>
          </w:p>
        </w:tc>
        <w:tc>
          <w:tcPr>
            <w:tcW w:w="850" w:type="dxa"/>
            <w:vMerge/>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0,099</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0,791</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3,341</w:t>
            </w: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V34</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0,632</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0,583</w:t>
            </w:r>
          </w:p>
        </w:tc>
        <w:tc>
          <w:tcPr>
            <w:tcW w:w="850" w:type="dxa"/>
            <w:vMerge/>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0,583</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V41</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0,696</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0,820</w:t>
            </w:r>
          </w:p>
        </w:tc>
        <w:tc>
          <w:tcPr>
            <w:tcW w:w="850" w:type="dxa"/>
            <w:vMerge/>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0,096</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0,820</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3,551</w:t>
            </w:r>
          </w:p>
        </w:tc>
      </w:tr>
      <w:tr w:rsidR="00B37131" w:rsidRPr="00364271" w:rsidTr="00B37131">
        <w:trPr>
          <w:jc w:val="center"/>
        </w:trPr>
        <w:tc>
          <w:tcPr>
            <w:tcW w:w="1895" w:type="dxa"/>
            <w:vMerge w:val="restart"/>
            <w:tcBorders>
              <w:top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Intenção de</w:t>
            </w:r>
          </w:p>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continuidade</w:t>
            </w:r>
          </w:p>
        </w:tc>
        <w:tc>
          <w:tcPr>
            <w:tcW w:w="585" w:type="dxa"/>
            <w:tcBorders>
              <w:top w:val="single" w:sz="4" w:space="0" w:color="auto"/>
            </w:tcBorders>
            <w:tcMar>
              <w:top w:w="15" w:type="dxa"/>
              <w:left w:w="57" w:type="dxa"/>
              <w:bottom w:w="15" w:type="dxa"/>
              <w:right w:w="57" w:type="dxa"/>
            </w:tcMar>
            <w:vAlign w:val="center"/>
            <w:hideMark/>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IC19</w:t>
            </w:r>
          </w:p>
        </w:tc>
        <w:tc>
          <w:tcPr>
            <w:tcW w:w="921"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0,696</w:t>
            </w:r>
          </w:p>
        </w:tc>
        <w:tc>
          <w:tcPr>
            <w:tcW w:w="850"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0,834</w:t>
            </w:r>
          </w:p>
        </w:tc>
        <w:tc>
          <w:tcPr>
            <w:tcW w:w="850" w:type="dxa"/>
            <w:vMerge w:val="restart"/>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75,45</w:t>
            </w:r>
          </w:p>
        </w:tc>
        <w:tc>
          <w:tcPr>
            <w:tcW w:w="842" w:type="dxa"/>
            <w:vMerge w:val="restart"/>
            <w:tcBorders>
              <w:top w:val="single" w:sz="4" w:space="0" w:color="auto"/>
              <w:right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0,834</w:t>
            </w:r>
          </w:p>
        </w:tc>
        <w:tc>
          <w:tcPr>
            <w:tcW w:w="1265" w:type="dxa"/>
            <w:tcBorders>
              <w:top w:val="single" w:sz="4" w:space="0" w:color="auto"/>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0,834</w:t>
            </w: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p>
        </w:tc>
      </w:tr>
      <w:tr w:rsidR="00B37131" w:rsidRPr="00364271" w:rsidTr="00B37131">
        <w:trPr>
          <w:jc w:val="center"/>
        </w:trPr>
        <w:tc>
          <w:tcPr>
            <w:tcW w:w="1895" w:type="dxa"/>
            <w:vMerge/>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hideMark/>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IC20</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0,773</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0,879</w:t>
            </w:r>
          </w:p>
        </w:tc>
        <w:tc>
          <w:tcPr>
            <w:tcW w:w="850" w:type="dxa"/>
            <w:vMerge/>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0,103</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0,879</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14,143</w:t>
            </w:r>
          </w:p>
        </w:tc>
      </w:tr>
      <w:tr w:rsidR="00B37131" w:rsidRPr="00364271" w:rsidTr="00B37131">
        <w:trPr>
          <w:jc w:val="center"/>
        </w:trPr>
        <w:tc>
          <w:tcPr>
            <w:tcW w:w="1895" w:type="dxa"/>
            <w:vMerge/>
            <w:tcBorders>
              <w:bottom w:val="single" w:sz="4" w:space="0" w:color="auto"/>
            </w:tcBorders>
            <w:shd w:val="clear" w:color="auto" w:fill="auto"/>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Borders>
              <w:bottom w:val="single" w:sz="4" w:space="0" w:color="auto"/>
            </w:tcBorders>
            <w:tcMar>
              <w:top w:w="15" w:type="dxa"/>
              <w:left w:w="57" w:type="dxa"/>
              <w:bottom w:w="15" w:type="dxa"/>
              <w:right w:w="57" w:type="dxa"/>
            </w:tcMar>
            <w:vAlign w:val="center"/>
            <w:hideMark/>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IC21</w:t>
            </w:r>
          </w:p>
        </w:tc>
        <w:tc>
          <w:tcPr>
            <w:tcW w:w="921"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0,794</w:t>
            </w:r>
          </w:p>
        </w:tc>
        <w:tc>
          <w:tcPr>
            <w:tcW w:w="850"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0,891</w:t>
            </w:r>
          </w:p>
        </w:tc>
        <w:tc>
          <w:tcPr>
            <w:tcW w:w="850" w:type="dxa"/>
            <w:vMerge/>
            <w:tcBorders>
              <w:bottom w:val="single" w:sz="4" w:space="0" w:color="auto"/>
            </w:tcBorders>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bottom w:val="single" w:sz="4" w:space="0" w:color="auto"/>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0,108</w:t>
            </w: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0,891</w:t>
            </w: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14,256</w:t>
            </w:r>
          </w:p>
        </w:tc>
      </w:tr>
      <w:tr w:rsidR="00B37131" w:rsidRPr="00364271" w:rsidTr="00B37131">
        <w:trPr>
          <w:trHeight w:val="98"/>
          <w:jc w:val="center"/>
        </w:trPr>
        <w:tc>
          <w:tcPr>
            <w:tcW w:w="1895" w:type="dxa"/>
            <w:vMerge w:val="restart"/>
            <w:tcBorders>
              <w:top w:val="single" w:sz="4" w:space="0" w:color="auto"/>
            </w:tcBorders>
            <w:shd w:val="clear" w:color="auto" w:fill="auto"/>
            <w:vAlign w:val="center"/>
          </w:tcPr>
          <w:p w:rsidR="00B37131" w:rsidRPr="00364271" w:rsidRDefault="00B37131" w:rsidP="00F96AA2">
            <w:pPr>
              <w:spacing w:after="0" w:line="240" w:lineRule="auto"/>
              <w:ind w:right="260"/>
              <w:jc w:val="both"/>
              <w:rPr>
                <w:rFonts w:ascii="Times New Roman" w:hAnsi="Times New Roman" w:cs="Times New Roman"/>
                <w:sz w:val="20"/>
                <w:szCs w:val="20"/>
              </w:rPr>
            </w:pPr>
            <w:r w:rsidRPr="00364271">
              <w:rPr>
                <w:rFonts w:ascii="Times New Roman" w:hAnsi="Times New Roman" w:cs="Times New Roman"/>
                <w:sz w:val="20"/>
                <w:szCs w:val="20"/>
              </w:rPr>
              <w:t>Participação em Grupos</w:t>
            </w:r>
          </w:p>
        </w:tc>
        <w:tc>
          <w:tcPr>
            <w:tcW w:w="585" w:type="dxa"/>
            <w:tcBorders>
              <w:top w:val="single" w:sz="4" w:space="0" w:color="auto"/>
            </w:tcBorders>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W41</w:t>
            </w:r>
          </w:p>
        </w:tc>
        <w:tc>
          <w:tcPr>
            <w:tcW w:w="921"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0,501</w:t>
            </w:r>
          </w:p>
        </w:tc>
        <w:tc>
          <w:tcPr>
            <w:tcW w:w="850" w:type="dxa"/>
            <w:tcBorders>
              <w:top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0,569</w:t>
            </w:r>
          </w:p>
        </w:tc>
        <w:tc>
          <w:tcPr>
            <w:tcW w:w="850" w:type="dxa"/>
            <w:vMerge w:val="restart"/>
            <w:tcBorders>
              <w:top w:val="single" w:sz="4" w:space="0" w:color="auto"/>
            </w:tcBorders>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50,42</w:t>
            </w:r>
          </w:p>
        </w:tc>
        <w:tc>
          <w:tcPr>
            <w:tcW w:w="842" w:type="dxa"/>
            <w:vMerge w:val="restart"/>
            <w:tcBorders>
              <w:top w:val="single" w:sz="4" w:space="0" w:color="auto"/>
              <w:right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0,748</w:t>
            </w:r>
          </w:p>
        </w:tc>
        <w:tc>
          <w:tcPr>
            <w:tcW w:w="1265" w:type="dxa"/>
            <w:tcBorders>
              <w:top w:val="single" w:sz="4" w:space="0" w:color="auto"/>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0,050</w:t>
            </w: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0,569</w:t>
            </w:r>
          </w:p>
        </w:tc>
        <w:tc>
          <w:tcPr>
            <w:tcW w:w="850" w:type="dxa"/>
            <w:tcBorders>
              <w:top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7,906</w:t>
            </w:r>
          </w:p>
        </w:tc>
      </w:tr>
      <w:tr w:rsidR="00B37131" w:rsidRPr="00364271" w:rsidTr="00B37131">
        <w:trPr>
          <w:jc w:val="center"/>
        </w:trPr>
        <w:tc>
          <w:tcPr>
            <w:tcW w:w="1895" w:type="dxa"/>
            <w:vMerge/>
            <w:shd w:val="clear" w:color="auto" w:fill="auto"/>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W42</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0,506</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0,596</w:t>
            </w:r>
          </w:p>
        </w:tc>
        <w:tc>
          <w:tcPr>
            <w:tcW w:w="850" w:type="dxa"/>
            <w:vMerge/>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0,049</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0,596</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8,285</w:t>
            </w:r>
          </w:p>
        </w:tc>
      </w:tr>
      <w:tr w:rsidR="00B37131" w:rsidRPr="00364271" w:rsidTr="00B37131">
        <w:trPr>
          <w:jc w:val="center"/>
        </w:trPr>
        <w:tc>
          <w:tcPr>
            <w:tcW w:w="1895" w:type="dxa"/>
            <w:vMerge/>
            <w:shd w:val="clear" w:color="auto" w:fill="auto"/>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W43</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0,666</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0,816</w:t>
            </w:r>
          </w:p>
        </w:tc>
        <w:tc>
          <w:tcPr>
            <w:tcW w:w="850" w:type="dxa"/>
            <w:vMerge/>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0,064</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0,816</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12,625</w:t>
            </w:r>
          </w:p>
        </w:tc>
      </w:tr>
      <w:tr w:rsidR="00B37131" w:rsidRPr="00364271" w:rsidTr="00B37131">
        <w:trPr>
          <w:jc w:val="center"/>
        </w:trPr>
        <w:tc>
          <w:tcPr>
            <w:tcW w:w="1895" w:type="dxa"/>
            <w:vMerge/>
            <w:shd w:val="clear" w:color="auto" w:fill="auto"/>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W44</w:t>
            </w:r>
          </w:p>
        </w:tc>
        <w:tc>
          <w:tcPr>
            <w:tcW w:w="921"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0,661</w:t>
            </w:r>
          </w:p>
        </w:tc>
        <w:tc>
          <w:tcPr>
            <w:tcW w:w="850" w:type="dxa"/>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0,813</w:t>
            </w:r>
          </w:p>
        </w:tc>
        <w:tc>
          <w:tcPr>
            <w:tcW w:w="850" w:type="dxa"/>
            <w:vMerge/>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0,813</w:t>
            </w:r>
          </w:p>
        </w:tc>
        <w:tc>
          <w:tcPr>
            <w:tcW w:w="850" w:type="dxa"/>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p>
        </w:tc>
      </w:tr>
      <w:tr w:rsidR="00B37131" w:rsidRPr="00364271" w:rsidTr="00B37131">
        <w:trPr>
          <w:jc w:val="center"/>
        </w:trPr>
        <w:tc>
          <w:tcPr>
            <w:tcW w:w="1895" w:type="dxa"/>
            <w:vMerge/>
            <w:tcBorders>
              <w:bottom w:val="single" w:sz="4" w:space="0" w:color="auto"/>
            </w:tcBorders>
            <w:shd w:val="clear" w:color="auto" w:fill="auto"/>
          </w:tcPr>
          <w:p w:rsidR="00B37131" w:rsidRPr="00364271" w:rsidRDefault="00B37131" w:rsidP="00F96AA2">
            <w:pPr>
              <w:spacing w:after="0" w:line="240" w:lineRule="auto"/>
              <w:jc w:val="both"/>
              <w:rPr>
                <w:rFonts w:ascii="Times New Roman" w:hAnsi="Times New Roman" w:cs="Times New Roman"/>
                <w:sz w:val="20"/>
                <w:szCs w:val="20"/>
              </w:rPr>
            </w:pPr>
          </w:p>
        </w:tc>
        <w:tc>
          <w:tcPr>
            <w:tcW w:w="585" w:type="dxa"/>
            <w:tcBorders>
              <w:bottom w:val="single" w:sz="4" w:space="0" w:color="auto"/>
            </w:tcBorders>
            <w:tcMar>
              <w:top w:w="15" w:type="dxa"/>
              <w:left w:w="57" w:type="dxa"/>
              <w:bottom w:w="15" w:type="dxa"/>
              <w:right w:w="57"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W45</w:t>
            </w:r>
          </w:p>
        </w:tc>
        <w:tc>
          <w:tcPr>
            <w:tcW w:w="921"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0,535</w:t>
            </w:r>
          </w:p>
        </w:tc>
        <w:tc>
          <w:tcPr>
            <w:tcW w:w="850" w:type="dxa"/>
            <w:tcBorders>
              <w:bottom w:val="single" w:sz="4" w:space="0" w:color="auto"/>
            </w:tcBorders>
            <w:shd w:val="clear" w:color="auto" w:fill="A6A6A6" w:themeFill="background1" w:themeFillShade="A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0,718</w:t>
            </w:r>
          </w:p>
        </w:tc>
        <w:tc>
          <w:tcPr>
            <w:tcW w:w="850" w:type="dxa"/>
            <w:vMerge/>
            <w:tcBorders>
              <w:bottom w:val="single" w:sz="4" w:space="0" w:color="auto"/>
            </w:tcBorders>
            <w:shd w:val="clear" w:color="auto" w:fill="A6A6A6" w:themeFill="background1" w:themeFillShade="A6"/>
            <w:tcMar>
              <w:top w:w="15" w:type="dxa"/>
              <w:left w:w="140" w:type="dxa"/>
              <w:bottom w:w="15" w:type="dxa"/>
              <w:right w:w="140" w:type="dxa"/>
            </w:tcMar>
            <w:vAlign w:val="center"/>
          </w:tcPr>
          <w:p w:rsidR="00B37131" w:rsidRPr="00364271" w:rsidRDefault="00B37131" w:rsidP="00F96AA2">
            <w:pPr>
              <w:spacing w:after="0" w:line="240" w:lineRule="auto"/>
              <w:jc w:val="both"/>
              <w:rPr>
                <w:rFonts w:ascii="Times New Roman" w:hAnsi="Times New Roman" w:cs="Times New Roman"/>
                <w:sz w:val="20"/>
                <w:szCs w:val="20"/>
              </w:rPr>
            </w:pPr>
          </w:p>
        </w:tc>
        <w:tc>
          <w:tcPr>
            <w:tcW w:w="842" w:type="dxa"/>
            <w:vMerge/>
            <w:tcBorders>
              <w:bottom w:val="single" w:sz="4" w:space="0" w:color="auto"/>
              <w:right w:val="single" w:sz="4" w:space="0" w:color="auto"/>
            </w:tcBorders>
            <w:shd w:val="clear" w:color="auto" w:fill="A6A6A6" w:themeFill="background1" w:themeFillShade="A6"/>
          </w:tcPr>
          <w:p w:rsidR="00B37131" w:rsidRPr="00364271" w:rsidRDefault="00B37131" w:rsidP="00F96AA2">
            <w:pPr>
              <w:spacing w:after="0" w:line="240" w:lineRule="auto"/>
              <w:jc w:val="both"/>
              <w:rPr>
                <w:rFonts w:ascii="Times New Roman" w:hAnsi="Times New Roman" w:cs="Times New Roman"/>
                <w:sz w:val="20"/>
                <w:szCs w:val="20"/>
              </w:rPr>
            </w:pPr>
          </w:p>
        </w:tc>
        <w:tc>
          <w:tcPr>
            <w:tcW w:w="1265" w:type="dxa"/>
            <w:tcBorders>
              <w:left w:val="single" w:sz="4" w:space="0" w:color="auto"/>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0,078</w:t>
            </w: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0,718</w:t>
            </w:r>
          </w:p>
        </w:tc>
        <w:tc>
          <w:tcPr>
            <w:tcW w:w="850" w:type="dxa"/>
            <w:tcBorders>
              <w:bottom w:val="single" w:sz="4" w:space="0" w:color="auto"/>
            </w:tcBorders>
            <w:shd w:val="clear" w:color="auto" w:fill="D0CECE" w:themeFill="background2" w:themeFillShade="E6"/>
            <w:vAlign w:val="center"/>
          </w:tcPr>
          <w:p w:rsidR="00B37131" w:rsidRPr="00364271" w:rsidRDefault="00B37131" w:rsidP="00F96AA2">
            <w:pPr>
              <w:spacing w:after="0" w:line="240" w:lineRule="auto"/>
              <w:jc w:val="both"/>
              <w:rPr>
                <w:rFonts w:ascii="Times New Roman" w:eastAsia="Times New Roman" w:hAnsi="Times New Roman" w:cs="Times New Roman"/>
                <w:sz w:val="20"/>
                <w:szCs w:val="20"/>
              </w:rPr>
            </w:pPr>
            <w:r w:rsidRPr="00364271">
              <w:rPr>
                <w:rFonts w:ascii="Times New Roman" w:eastAsia="Times New Roman" w:hAnsi="Times New Roman" w:cs="Times New Roman"/>
                <w:sz w:val="20"/>
                <w:szCs w:val="20"/>
              </w:rPr>
              <w:t>11,330</w:t>
            </w:r>
          </w:p>
        </w:tc>
      </w:tr>
    </w:tbl>
    <w:p w:rsidR="00CB2E4B" w:rsidRPr="00364271" w:rsidRDefault="00A545A0" w:rsidP="00F96AA2">
      <w:pPr>
        <w:spacing w:after="0" w:line="240" w:lineRule="auto"/>
        <w:jc w:val="both"/>
        <w:rPr>
          <w:rFonts w:ascii="Times New Roman" w:eastAsia="Times New Roman" w:hAnsi="Times New Roman" w:cs="Times New Roman"/>
          <w:sz w:val="20"/>
          <w:szCs w:val="20"/>
          <w:lang w:eastAsia="pt-BR"/>
        </w:rPr>
      </w:pPr>
      <w:r w:rsidRPr="00364271">
        <w:rPr>
          <w:rFonts w:ascii="Times New Roman" w:eastAsia="Times New Roman" w:hAnsi="Times New Roman" w:cs="Times New Roman"/>
          <w:sz w:val="20"/>
          <w:szCs w:val="20"/>
          <w:lang w:eastAsia="pt-BR"/>
        </w:rPr>
        <w:t xml:space="preserve">    </w:t>
      </w:r>
      <w:r w:rsidR="00E85B0F" w:rsidRPr="00364271">
        <w:rPr>
          <w:rFonts w:ascii="Times New Roman" w:eastAsia="Times New Roman" w:hAnsi="Times New Roman" w:cs="Times New Roman"/>
          <w:sz w:val="20"/>
          <w:szCs w:val="20"/>
          <w:lang w:eastAsia="pt-BR"/>
        </w:rPr>
        <w:t>Fonte: Elaborado pelos autores</w:t>
      </w:r>
    </w:p>
    <w:p w:rsidR="00F96AA2" w:rsidRDefault="00F96AA2" w:rsidP="00F96AA2">
      <w:pPr>
        <w:spacing w:after="0" w:line="240" w:lineRule="auto"/>
        <w:ind w:firstLine="708"/>
        <w:jc w:val="both"/>
        <w:rPr>
          <w:rFonts w:ascii="Times New Roman" w:eastAsia="Times New Roman" w:hAnsi="Times New Roman" w:cs="Times New Roman"/>
          <w:sz w:val="24"/>
          <w:szCs w:val="24"/>
          <w:lang w:eastAsia="pt-BR"/>
        </w:rPr>
      </w:pPr>
    </w:p>
    <w:p w:rsidR="007A7754" w:rsidRPr="00364271" w:rsidRDefault="002B5E61"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Após estas adequações, com o intuito de verificar a confiabilidade dos constructos, calculou-se o Alpha de </w:t>
      </w:r>
      <w:proofErr w:type="spellStart"/>
      <w:r w:rsidRPr="00364271">
        <w:rPr>
          <w:rFonts w:ascii="Times New Roman" w:eastAsia="Times New Roman" w:hAnsi="Times New Roman" w:cs="Times New Roman"/>
          <w:sz w:val="24"/>
          <w:szCs w:val="24"/>
          <w:lang w:eastAsia="pt-BR"/>
        </w:rPr>
        <w:t>Cronbach</w:t>
      </w:r>
      <w:proofErr w:type="spellEnd"/>
      <w:r w:rsidR="00EE29F1" w:rsidRPr="00364271">
        <w:rPr>
          <w:rFonts w:ascii="Times New Roman" w:eastAsia="Times New Roman" w:hAnsi="Times New Roman" w:cs="Times New Roman"/>
          <w:sz w:val="24"/>
          <w:szCs w:val="24"/>
          <w:lang w:eastAsia="pt-BR"/>
        </w:rPr>
        <w:t xml:space="preserve"> (Tabela 1)</w:t>
      </w:r>
      <w:r w:rsidRPr="00364271">
        <w:rPr>
          <w:rFonts w:ascii="Times New Roman" w:eastAsia="Times New Roman" w:hAnsi="Times New Roman" w:cs="Times New Roman"/>
          <w:sz w:val="24"/>
          <w:szCs w:val="24"/>
          <w:lang w:eastAsia="pt-BR"/>
        </w:rPr>
        <w:t xml:space="preserve">, tendo como referência satisfatória valores acima de 0,60 (MALHOTRA, 2001). </w:t>
      </w:r>
      <w:r w:rsidR="00EE29F1" w:rsidRPr="00364271">
        <w:rPr>
          <w:rFonts w:ascii="Times New Roman" w:eastAsia="Times New Roman" w:hAnsi="Times New Roman" w:cs="Times New Roman"/>
          <w:sz w:val="24"/>
          <w:szCs w:val="24"/>
          <w:lang w:eastAsia="pt-BR"/>
        </w:rPr>
        <w:t xml:space="preserve">O menor Alpha foi o do constructo Amabilidade (0,593), que foi aceito por estar muito próximo ao valor limite definido pela literatura; e o maior valor foi o do constructo  </w:t>
      </w:r>
      <w:r w:rsidRPr="00364271">
        <w:rPr>
          <w:rFonts w:ascii="Times New Roman" w:eastAsia="Times New Roman" w:hAnsi="Times New Roman" w:cs="Times New Roman"/>
          <w:sz w:val="24"/>
          <w:szCs w:val="24"/>
          <w:lang w:eastAsia="pt-BR"/>
        </w:rPr>
        <w:t xml:space="preserve"> </w:t>
      </w:r>
      <w:r w:rsidR="00EE29F1" w:rsidRPr="00364271">
        <w:rPr>
          <w:rFonts w:ascii="Times New Roman" w:eastAsia="Times New Roman" w:hAnsi="Times New Roman" w:cs="Times New Roman"/>
          <w:sz w:val="24"/>
          <w:szCs w:val="24"/>
          <w:lang w:eastAsia="pt-BR"/>
        </w:rPr>
        <w:t>Intenção de Continuidade (0,834).</w:t>
      </w:r>
      <w:r w:rsidRPr="00364271">
        <w:rPr>
          <w:rFonts w:ascii="Times New Roman" w:eastAsia="Times New Roman" w:hAnsi="Times New Roman" w:cs="Times New Roman"/>
          <w:sz w:val="24"/>
          <w:szCs w:val="24"/>
          <w:lang w:eastAsia="pt-BR"/>
        </w:rPr>
        <w:t xml:space="preserve"> </w:t>
      </w:r>
      <w:r w:rsidR="007A7754" w:rsidRPr="00364271">
        <w:rPr>
          <w:rFonts w:ascii="Times New Roman" w:eastAsia="Times New Roman" w:hAnsi="Times New Roman" w:cs="Times New Roman"/>
          <w:sz w:val="24"/>
          <w:szCs w:val="24"/>
          <w:lang w:eastAsia="pt-BR"/>
        </w:rPr>
        <w:t>Quanto à variância extraída, a maior delas referente aos constructos do</w:t>
      </w:r>
      <w:r w:rsidR="007A7754" w:rsidRPr="00364271">
        <w:rPr>
          <w:rFonts w:ascii="Times New Roman" w:eastAsia="Times New Roman" w:hAnsi="Times New Roman" w:cs="Times New Roman"/>
          <w:color w:val="000000"/>
          <w:sz w:val="24"/>
          <w:szCs w:val="24"/>
          <w:lang w:eastAsia="pt-BR"/>
        </w:rPr>
        <w:t xml:space="preserve"> Inventário dos Cinco Grandes Fatores da Personalidade</w:t>
      </w:r>
      <w:r w:rsidR="007A7754" w:rsidRPr="00364271">
        <w:rPr>
          <w:rFonts w:ascii="Times New Roman" w:eastAsia="Times New Roman" w:hAnsi="Times New Roman" w:cs="Times New Roman"/>
          <w:sz w:val="24"/>
          <w:szCs w:val="24"/>
          <w:lang w:eastAsia="pt-BR"/>
        </w:rPr>
        <w:t xml:space="preserve"> foi a do fator </w:t>
      </w:r>
      <w:proofErr w:type="spellStart"/>
      <w:r w:rsidR="00A64222" w:rsidRPr="00364271">
        <w:rPr>
          <w:rFonts w:ascii="Times New Roman" w:eastAsia="Times New Roman" w:hAnsi="Times New Roman" w:cs="Times New Roman"/>
          <w:sz w:val="24"/>
          <w:szCs w:val="24"/>
          <w:lang w:eastAsia="pt-BR"/>
        </w:rPr>
        <w:t>Neuroticismo</w:t>
      </w:r>
      <w:proofErr w:type="spellEnd"/>
      <w:r w:rsidR="007A7754" w:rsidRPr="00364271">
        <w:rPr>
          <w:rFonts w:ascii="Times New Roman" w:eastAsia="Times New Roman" w:hAnsi="Times New Roman" w:cs="Times New Roman"/>
          <w:sz w:val="24"/>
          <w:szCs w:val="24"/>
          <w:lang w:eastAsia="pt-BR"/>
        </w:rPr>
        <w:t xml:space="preserve"> (</w:t>
      </w:r>
      <w:r w:rsidR="00A64222" w:rsidRPr="00364271">
        <w:rPr>
          <w:rFonts w:ascii="Times New Roman" w:eastAsia="Times New Roman" w:hAnsi="Times New Roman" w:cs="Times New Roman"/>
          <w:sz w:val="24"/>
          <w:szCs w:val="24"/>
          <w:lang w:eastAsia="pt-BR"/>
        </w:rPr>
        <w:t>61,09</w:t>
      </w:r>
      <w:r w:rsidR="007A7754" w:rsidRPr="00364271">
        <w:rPr>
          <w:rFonts w:ascii="Times New Roman" w:eastAsia="Times New Roman" w:hAnsi="Times New Roman" w:cs="Times New Roman"/>
          <w:sz w:val="24"/>
          <w:szCs w:val="24"/>
          <w:lang w:eastAsia="pt-BR"/>
        </w:rPr>
        <w:t>%), já para os construtos Intenção de Continuidade foi de 75,45% e da Participação em Grupos de 50,42%.</w:t>
      </w:r>
    </w:p>
    <w:p w:rsidR="007A7754" w:rsidRPr="00364271" w:rsidRDefault="004B4441"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Verificada </w:t>
      </w:r>
      <w:r w:rsidR="00EE29F1" w:rsidRPr="00364271">
        <w:rPr>
          <w:rFonts w:ascii="Times New Roman" w:eastAsia="Times New Roman" w:hAnsi="Times New Roman" w:cs="Times New Roman"/>
          <w:sz w:val="24"/>
          <w:szCs w:val="24"/>
          <w:lang w:eastAsia="pt-BR"/>
        </w:rPr>
        <w:t xml:space="preserve">a confiabilidade dos construtos, procedeu-se à AFC. </w:t>
      </w:r>
      <w:r w:rsidR="007A7754" w:rsidRPr="00364271">
        <w:rPr>
          <w:rFonts w:ascii="Times New Roman" w:eastAsia="Times New Roman" w:hAnsi="Times New Roman" w:cs="Times New Roman"/>
          <w:sz w:val="24"/>
          <w:szCs w:val="24"/>
          <w:lang w:eastAsia="pt-BR"/>
        </w:rPr>
        <w:t xml:space="preserve">A Análise Fatorial Confirmatória possui como propósito validar o modelo global através da análise dos índices de ajuste, confiabilidade dos constructos, </w:t>
      </w:r>
      <w:proofErr w:type="spellStart"/>
      <w:r w:rsidR="007A7754" w:rsidRPr="00364271">
        <w:rPr>
          <w:rFonts w:ascii="Times New Roman" w:eastAsia="Times New Roman" w:hAnsi="Times New Roman" w:cs="Times New Roman"/>
          <w:sz w:val="24"/>
          <w:szCs w:val="24"/>
          <w:lang w:eastAsia="pt-BR"/>
        </w:rPr>
        <w:t>unidimensionalidade</w:t>
      </w:r>
      <w:proofErr w:type="spellEnd"/>
      <w:r w:rsidR="007A7754" w:rsidRPr="00364271">
        <w:rPr>
          <w:rFonts w:ascii="Times New Roman" w:eastAsia="Times New Roman" w:hAnsi="Times New Roman" w:cs="Times New Roman"/>
          <w:sz w:val="24"/>
          <w:szCs w:val="24"/>
          <w:lang w:eastAsia="pt-BR"/>
        </w:rPr>
        <w:t xml:space="preserve"> do modelo, validade convergente e validade divergente (HAIR JR.</w:t>
      </w:r>
      <w:r w:rsidR="009C4724" w:rsidRPr="00364271">
        <w:rPr>
          <w:rFonts w:ascii="Times New Roman" w:eastAsia="Times New Roman" w:hAnsi="Times New Roman" w:cs="Times New Roman"/>
          <w:sz w:val="24"/>
          <w:szCs w:val="24"/>
          <w:lang w:eastAsia="pt-BR"/>
        </w:rPr>
        <w:t>; BLACK; BABIN</w:t>
      </w:r>
      <w:r w:rsidR="007A7754" w:rsidRPr="00364271">
        <w:rPr>
          <w:rFonts w:ascii="Times New Roman" w:eastAsia="Times New Roman" w:hAnsi="Times New Roman" w:cs="Times New Roman"/>
          <w:sz w:val="24"/>
          <w:szCs w:val="24"/>
          <w:lang w:eastAsia="pt-BR"/>
        </w:rPr>
        <w:t xml:space="preserve"> </w:t>
      </w:r>
      <w:r w:rsidR="007A7754" w:rsidRPr="00364271">
        <w:rPr>
          <w:rFonts w:ascii="Times New Roman" w:eastAsia="Times New Roman" w:hAnsi="Times New Roman" w:cs="Times New Roman"/>
          <w:i/>
          <w:iCs/>
          <w:sz w:val="24"/>
          <w:szCs w:val="24"/>
          <w:lang w:eastAsia="pt-BR"/>
        </w:rPr>
        <w:t>et al</w:t>
      </w:r>
      <w:r w:rsidR="007A7754" w:rsidRPr="00364271">
        <w:rPr>
          <w:rFonts w:ascii="Times New Roman" w:eastAsia="Times New Roman" w:hAnsi="Times New Roman" w:cs="Times New Roman"/>
          <w:sz w:val="24"/>
          <w:szCs w:val="24"/>
          <w:lang w:eastAsia="pt-BR"/>
        </w:rPr>
        <w:t>., 2009).</w:t>
      </w:r>
    </w:p>
    <w:p w:rsidR="006A146B" w:rsidRPr="00364271" w:rsidRDefault="004B4441"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Garantindo a </w:t>
      </w:r>
      <w:proofErr w:type="spellStart"/>
      <w:r w:rsidR="00EE29F1" w:rsidRPr="00364271">
        <w:rPr>
          <w:rFonts w:ascii="Times New Roman" w:eastAsia="Times New Roman" w:hAnsi="Times New Roman" w:cs="Times New Roman"/>
          <w:sz w:val="24"/>
          <w:szCs w:val="24"/>
          <w:lang w:eastAsia="pt-BR"/>
        </w:rPr>
        <w:t>unidimensionalidade</w:t>
      </w:r>
      <w:proofErr w:type="spellEnd"/>
      <w:r w:rsidR="00EE29F1" w:rsidRPr="00364271">
        <w:rPr>
          <w:rFonts w:ascii="Times New Roman" w:eastAsia="Times New Roman" w:hAnsi="Times New Roman" w:cs="Times New Roman"/>
          <w:sz w:val="24"/>
          <w:szCs w:val="24"/>
          <w:lang w:eastAsia="pt-BR"/>
        </w:rPr>
        <w:t xml:space="preserve"> dos dados, o maior erro obtido foi de 0,142 (V10), indicando que todos os resíduos padronizados (erro) foram inferiores a 2,58 (p&lt;0,05). Já a </w:t>
      </w:r>
      <w:r w:rsidR="006A146B" w:rsidRPr="00364271">
        <w:rPr>
          <w:rFonts w:ascii="Times New Roman" w:eastAsia="Times New Roman" w:hAnsi="Times New Roman" w:cs="Times New Roman"/>
          <w:sz w:val="24"/>
          <w:szCs w:val="24"/>
          <w:lang w:eastAsia="pt-BR"/>
        </w:rPr>
        <w:t xml:space="preserve">validade convergente </w:t>
      </w:r>
      <w:r w:rsidR="00EE29F1" w:rsidRPr="00364271">
        <w:rPr>
          <w:rFonts w:ascii="Times New Roman" w:eastAsia="Times New Roman" w:hAnsi="Times New Roman" w:cs="Times New Roman"/>
          <w:sz w:val="24"/>
          <w:szCs w:val="24"/>
          <w:lang w:eastAsia="pt-BR"/>
        </w:rPr>
        <w:t>foi</w:t>
      </w:r>
      <w:r w:rsidR="006A146B" w:rsidRPr="00364271">
        <w:rPr>
          <w:rFonts w:ascii="Times New Roman" w:eastAsia="Times New Roman" w:hAnsi="Times New Roman" w:cs="Times New Roman"/>
          <w:sz w:val="24"/>
          <w:szCs w:val="24"/>
          <w:lang w:eastAsia="pt-BR"/>
        </w:rPr>
        <w:t xml:space="preserve"> </w:t>
      </w:r>
      <w:r w:rsidR="000A0EBA" w:rsidRPr="00364271">
        <w:rPr>
          <w:rFonts w:ascii="Times New Roman" w:eastAsia="Times New Roman" w:hAnsi="Times New Roman" w:cs="Times New Roman"/>
          <w:sz w:val="24"/>
          <w:szCs w:val="24"/>
          <w:lang w:eastAsia="pt-BR"/>
        </w:rPr>
        <w:t xml:space="preserve">verificada por meio </w:t>
      </w:r>
      <w:r w:rsidR="006A146B" w:rsidRPr="00364271">
        <w:rPr>
          <w:rFonts w:ascii="Times New Roman" w:eastAsia="Times New Roman" w:hAnsi="Times New Roman" w:cs="Times New Roman"/>
          <w:sz w:val="24"/>
          <w:szCs w:val="24"/>
          <w:lang w:eastAsia="pt-BR"/>
        </w:rPr>
        <w:t>das cargas fatoriais padronizadas que, além de serem superiores a 0,50, para um nível de confiança de 0,01, devem apresentar t-valor igual ou superior a 2,33. A menor carga fatorial foi de 0,</w:t>
      </w:r>
      <w:r w:rsidR="000A0EBA" w:rsidRPr="00364271">
        <w:rPr>
          <w:rFonts w:ascii="Times New Roman" w:eastAsia="Times New Roman" w:hAnsi="Times New Roman" w:cs="Times New Roman"/>
          <w:sz w:val="24"/>
          <w:szCs w:val="24"/>
          <w:lang w:eastAsia="pt-BR"/>
        </w:rPr>
        <w:t xml:space="preserve">569, obtida pela </w:t>
      </w:r>
      <w:r w:rsidR="006A146B" w:rsidRPr="00364271">
        <w:rPr>
          <w:rFonts w:ascii="Times New Roman" w:eastAsia="Times New Roman" w:hAnsi="Times New Roman" w:cs="Times New Roman"/>
          <w:sz w:val="24"/>
          <w:szCs w:val="24"/>
          <w:lang w:eastAsia="pt-BR"/>
        </w:rPr>
        <w:t xml:space="preserve">variável </w:t>
      </w:r>
      <w:r w:rsidR="000A0EBA" w:rsidRPr="00364271">
        <w:rPr>
          <w:rFonts w:ascii="Times New Roman" w:eastAsia="Times New Roman" w:hAnsi="Times New Roman" w:cs="Times New Roman"/>
          <w:sz w:val="24"/>
          <w:szCs w:val="24"/>
          <w:lang w:eastAsia="pt-BR"/>
        </w:rPr>
        <w:t>W41,</w:t>
      </w:r>
      <w:r w:rsidR="006A146B" w:rsidRPr="00364271">
        <w:rPr>
          <w:rFonts w:ascii="Times New Roman" w:eastAsia="Times New Roman" w:hAnsi="Times New Roman" w:cs="Times New Roman"/>
          <w:sz w:val="24"/>
          <w:szCs w:val="24"/>
          <w:lang w:eastAsia="pt-BR"/>
        </w:rPr>
        <w:t xml:space="preserve"> e o menor t-valor foi de </w:t>
      </w:r>
      <w:r w:rsidR="000A0EBA" w:rsidRPr="00364271">
        <w:rPr>
          <w:rFonts w:ascii="Times New Roman" w:eastAsia="Times New Roman" w:hAnsi="Times New Roman" w:cs="Times New Roman"/>
          <w:sz w:val="24"/>
          <w:szCs w:val="24"/>
          <w:lang w:eastAsia="pt-BR"/>
        </w:rPr>
        <w:t>2,583</w:t>
      </w:r>
      <w:r w:rsidR="006A146B" w:rsidRPr="00364271">
        <w:rPr>
          <w:rFonts w:ascii="Times New Roman" w:eastAsia="Times New Roman" w:hAnsi="Times New Roman" w:cs="Times New Roman"/>
          <w:sz w:val="24"/>
          <w:szCs w:val="24"/>
          <w:lang w:eastAsia="pt-BR"/>
        </w:rPr>
        <w:t xml:space="preserve">, para a variável </w:t>
      </w:r>
      <w:r w:rsidR="000A0EBA" w:rsidRPr="00364271">
        <w:rPr>
          <w:rFonts w:ascii="Times New Roman" w:eastAsia="Times New Roman" w:hAnsi="Times New Roman" w:cs="Times New Roman"/>
          <w:sz w:val="24"/>
          <w:szCs w:val="24"/>
          <w:lang w:eastAsia="pt-BR"/>
        </w:rPr>
        <w:t xml:space="preserve">V21. </w:t>
      </w:r>
    </w:p>
    <w:p w:rsidR="00F96AA2" w:rsidRDefault="006A146B"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b/>
      </w:r>
      <w:r w:rsidR="000A0EBA" w:rsidRPr="00364271">
        <w:rPr>
          <w:rFonts w:ascii="Times New Roman" w:eastAsia="Times New Roman" w:hAnsi="Times New Roman" w:cs="Times New Roman"/>
          <w:sz w:val="24"/>
          <w:szCs w:val="24"/>
          <w:lang w:eastAsia="pt-BR"/>
        </w:rPr>
        <w:t>Para a análise d</w:t>
      </w:r>
      <w:r w:rsidRPr="00364271">
        <w:rPr>
          <w:rFonts w:ascii="Times New Roman" w:eastAsia="Times New Roman" w:hAnsi="Times New Roman" w:cs="Times New Roman"/>
          <w:sz w:val="24"/>
          <w:szCs w:val="24"/>
          <w:lang w:eastAsia="pt-BR"/>
        </w:rPr>
        <w:t xml:space="preserve">a validade discriminante, foi </w:t>
      </w:r>
      <w:r w:rsidR="000A0EBA" w:rsidRPr="00364271">
        <w:rPr>
          <w:rFonts w:ascii="Times New Roman" w:eastAsia="Times New Roman" w:hAnsi="Times New Roman" w:cs="Times New Roman"/>
          <w:sz w:val="24"/>
          <w:szCs w:val="24"/>
          <w:lang w:eastAsia="pt-BR"/>
        </w:rPr>
        <w:t>efetuado</w:t>
      </w:r>
      <w:r w:rsidRPr="00364271">
        <w:rPr>
          <w:rFonts w:ascii="Times New Roman" w:eastAsia="Times New Roman" w:hAnsi="Times New Roman" w:cs="Times New Roman"/>
          <w:sz w:val="24"/>
          <w:szCs w:val="24"/>
          <w:lang w:eastAsia="pt-BR"/>
        </w:rPr>
        <w:t xml:space="preserve"> o cálculo de correlações entre os constructos do modelo (Correlações de Pearson) e seus resultados </w:t>
      </w:r>
      <w:r w:rsidR="006867F9" w:rsidRPr="00364271">
        <w:rPr>
          <w:rFonts w:ascii="Times New Roman" w:eastAsia="Times New Roman" w:hAnsi="Times New Roman" w:cs="Times New Roman"/>
          <w:sz w:val="24"/>
          <w:szCs w:val="24"/>
          <w:lang w:eastAsia="pt-BR"/>
        </w:rPr>
        <w:t xml:space="preserve">são </w:t>
      </w:r>
      <w:r w:rsidR="00E82366" w:rsidRPr="00364271">
        <w:rPr>
          <w:rFonts w:ascii="Times New Roman" w:eastAsia="Times New Roman" w:hAnsi="Times New Roman" w:cs="Times New Roman"/>
          <w:sz w:val="24"/>
          <w:szCs w:val="24"/>
          <w:lang w:eastAsia="pt-BR"/>
        </w:rPr>
        <w:t xml:space="preserve">apresentados </w:t>
      </w:r>
      <w:r w:rsidRPr="00364271">
        <w:rPr>
          <w:rFonts w:ascii="Times New Roman" w:eastAsia="Times New Roman" w:hAnsi="Times New Roman" w:cs="Times New Roman"/>
          <w:sz w:val="24"/>
          <w:szCs w:val="24"/>
          <w:lang w:eastAsia="pt-BR"/>
        </w:rPr>
        <w:t xml:space="preserve">na Tabela 2. </w:t>
      </w:r>
      <w:r w:rsidR="006867F9" w:rsidRPr="00364271">
        <w:rPr>
          <w:rFonts w:ascii="Times New Roman" w:eastAsia="Times New Roman" w:hAnsi="Times New Roman" w:cs="Times New Roman"/>
          <w:sz w:val="24"/>
          <w:szCs w:val="24"/>
          <w:lang w:eastAsia="pt-BR"/>
        </w:rPr>
        <w:t xml:space="preserve">A </w:t>
      </w:r>
      <w:r w:rsidR="00DC076A" w:rsidRPr="00364271">
        <w:rPr>
          <w:rFonts w:ascii="Times New Roman" w:eastAsia="Times New Roman" w:hAnsi="Times New Roman" w:cs="Times New Roman"/>
          <w:sz w:val="24"/>
          <w:szCs w:val="24"/>
          <w:lang w:eastAsia="pt-BR"/>
        </w:rPr>
        <w:t>maioria</w:t>
      </w:r>
      <w:r w:rsidRPr="00364271">
        <w:rPr>
          <w:rFonts w:ascii="Times New Roman" w:eastAsia="Times New Roman" w:hAnsi="Times New Roman" w:cs="Times New Roman"/>
          <w:sz w:val="24"/>
          <w:szCs w:val="24"/>
          <w:lang w:eastAsia="pt-BR"/>
        </w:rPr>
        <w:t xml:space="preserve"> das correlações fo</w:t>
      </w:r>
      <w:r w:rsidR="006867F9" w:rsidRPr="00364271">
        <w:rPr>
          <w:rFonts w:ascii="Times New Roman" w:eastAsia="Times New Roman" w:hAnsi="Times New Roman" w:cs="Times New Roman"/>
          <w:sz w:val="24"/>
          <w:szCs w:val="24"/>
          <w:lang w:eastAsia="pt-BR"/>
        </w:rPr>
        <w:t>i</w:t>
      </w:r>
      <w:r w:rsidRPr="00364271">
        <w:rPr>
          <w:rFonts w:ascii="Times New Roman" w:eastAsia="Times New Roman" w:hAnsi="Times New Roman" w:cs="Times New Roman"/>
          <w:sz w:val="24"/>
          <w:szCs w:val="24"/>
          <w:lang w:eastAsia="pt-BR"/>
        </w:rPr>
        <w:t xml:space="preserve"> significativa</w:t>
      </w:r>
      <w:r w:rsidR="006867F9" w:rsidRPr="00364271">
        <w:rPr>
          <w:rFonts w:ascii="Times New Roman" w:eastAsia="Times New Roman" w:hAnsi="Times New Roman" w:cs="Times New Roman"/>
          <w:sz w:val="24"/>
          <w:szCs w:val="24"/>
          <w:lang w:eastAsia="pt-BR"/>
        </w:rPr>
        <w:t xml:space="preserve">, tendo valores </w:t>
      </w:r>
      <w:r w:rsidRPr="00364271">
        <w:rPr>
          <w:rFonts w:ascii="Times New Roman" w:eastAsia="Times New Roman" w:hAnsi="Times New Roman" w:cs="Times New Roman"/>
          <w:sz w:val="24"/>
          <w:szCs w:val="24"/>
          <w:lang w:eastAsia="pt-BR"/>
        </w:rPr>
        <w:t xml:space="preserve">inferiores a 0,90, </w:t>
      </w:r>
      <w:r w:rsidR="006867F9" w:rsidRPr="00364271">
        <w:rPr>
          <w:rFonts w:ascii="Times New Roman" w:eastAsia="Times New Roman" w:hAnsi="Times New Roman" w:cs="Times New Roman"/>
          <w:sz w:val="24"/>
          <w:szCs w:val="24"/>
          <w:lang w:eastAsia="pt-BR"/>
        </w:rPr>
        <w:t xml:space="preserve">conforme critério </w:t>
      </w:r>
      <w:r w:rsidR="006867F9" w:rsidRPr="00364271">
        <w:rPr>
          <w:rFonts w:ascii="Times New Roman" w:eastAsia="Times New Roman" w:hAnsi="Times New Roman" w:cs="Times New Roman"/>
          <w:sz w:val="24"/>
          <w:szCs w:val="24"/>
          <w:lang w:eastAsia="pt-BR"/>
        </w:rPr>
        <w:lastRenderedPageBreak/>
        <w:t xml:space="preserve">estabelecido </w:t>
      </w:r>
      <w:r w:rsidRPr="00364271">
        <w:rPr>
          <w:rFonts w:ascii="Times New Roman" w:eastAsia="Times New Roman" w:hAnsi="Times New Roman" w:cs="Times New Roman"/>
          <w:sz w:val="24"/>
          <w:szCs w:val="24"/>
          <w:lang w:eastAsia="pt-BR"/>
        </w:rPr>
        <w:t xml:space="preserve">por </w:t>
      </w:r>
      <w:proofErr w:type="spellStart"/>
      <w:r w:rsidRPr="00364271">
        <w:rPr>
          <w:rFonts w:ascii="Times New Roman" w:eastAsia="Times New Roman" w:hAnsi="Times New Roman" w:cs="Times New Roman"/>
          <w:sz w:val="24"/>
          <w:szCs w:val="24"/>
          <w:lang w:eastAsia="pt-BR"/>
        </w:rPr>
        <w:t>Hair</w:t>
      </w:r>
      <w:proofErr w:type="spellEnd"/>
      <w:r w:rsidRPr="00364271">
        <w:rPr>
          <w:rFonts w:ascii="Times New Roman" w:eastAsia="Times New Roman" w:hAnsi="Times New Roman" w:cs="Times New Roman"/>
          <w:sz w:val="24"/>
          <w:szCs w:val="24"/>
          <w:lang w:eastAsia="pt-BR"/>
        </w:rPr>
        <w:t xml:space="preserve"> Jr.</w:t>
      </w:r>
      <w:r w:rsidR="009C4724" w:rsidRPr="00364271">
        <w:rPr>
          <w:rFonts w:ascii="Times New Roman" w:eastAsia="Times New Roman" w:hAnsi="Times New Roman" w:cs="Times New Roman"/>
          <w:sz w:val="24"/>
          <w:szCs w:val="24"/>
          <w:lang w:eastAsia="pt-BR"/>
        </w:rPr>
        <w:t xml:space="preserve">, Black, </w:t>
      </w:r>
      <w:proofErr w:type="spellStart"/>
      <w:r w:rsidR="009C4724" w:rsidRPr="00364271">
        <w:rPr>
          <w:rFonts w:ascii="Times New Roman" w:eastAsia="Times New Roman" w:hAnsi="Times New Roman" w:cs="Times New Roman"/>
          <w:sz w:val="24"/>
          <w:szCs w:val="24"/>
          <w:lang w:eastAsia="pt-BR"/>
        </w:rPr>
        <w:t>Babin</w:t>
      </w:r>
      <w:proofErr w:type="spellEnd"/>
      <w:r w:rsidR="009C4724"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i/>
          <w:iCs/>
          <w:sz w:val="24"/>
          <w:szCs w:val="24"/>
          <w:lang w:eastAsia="pt-BR"/>
        </w:rPr>
        <w:t>et al</w:t>
      </w:r>
      <w:r w:rsidRPr="00364271">
        <w:rPr>
          <w:rFonts w:ascii="Times New Roman" w:eastAsia="Times New Roman" w:hAnsi="Times New Roman" w:cs="Times New Roman"/>
          <w:sz w:val="24"/>
          <w:szCs w:val="24"/>
          <w:lang w:eastAsia="pt-BR"/>
        </w:rPr>
        <w:t>. (2009) para que haja validade discriminante.</w:t>
      </w:r>
      <w:r w:rsidR="006867F9"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 xml:space="preserve">A maior correlação encontrada foi entre os fatores </w:t>
      </w:r>
      <w:r w:rsidR="006867F9" w:rsidRPr="00364271">
        <w:rPr>
          <w:rFonts w:ascii="Times New Roman" w:eastAsia="Times New Roman" w:hAnsi="Times New Roman" w:cs="Times New Roman"/>
          <w:sz w:val="24"/>
          <w:szCs w:val="24"/>
          <w:lang w:eastAsia="pt-BR"/>
        </w:rPr>
        <w:t>Abertura</w:t>
      </w:r>
      <w:r w:rsidRPr="00364271">
        <w:rPr>
          <w:rFonts w:ascii="Times New Roman" w:eastAsia="Times New Roman" w:hAnsi="Times New Roman" w:cs="Times New Roman"/>
          <w:sz w:val="24"/>
          <w:szCs w:val="24"/>
          <w:lang w:eastAsia="pt-BR"/>
        </w:rPr>
        <w:t xml:space="preserve"> e </w:t>
      </w:r>
      <w:r w:rsidR="006867F9" w:rsidRPr="00364271">
        <w:rPr>
          <w:rFonts w:ascii="Times New Roman" w:eastAsia="Times New Roman" w:hAnsi="Times New Roman" w:cs="Times New Roman"/>
          <w:sz w:val="24"/>
          <w:szCs w:val="24"/>
          <w:lang w:eastAsia="pt-BR"/>
        </w:rPr>
        <w:t>Extroversão</w:t>
      </w:r>
      <w:r w:rsidRPr="00364271">
        <w:rPr>
          <w:rFonts w:ascii="Times New Roman" w:eastAsia="Times New Roman" w:hAnsi="Times New Roman" w:cs="Times New Roman"/>
          <w:sz w:val="24"/>
          <w:szCs w:val="24"/>
          <w:lang w:eastAsia="pt-BR"/>
        </w:rPr>
        <w:t>, com valor de 0,</w:t>
      </w:r>
      <w:r w:rsidR="006867F9" w:rsidRPr="00364271">
        <w:rPr>
          <w:rFonts w:ascii="Times New Roman" w:eastAsia="Times New Roman" w:hAnsi="Times New Roman" w:cs="Times New Roman"/>
          <w:sz w:val="24"/>
          <w:szCs w:val="24"/>
          <w:lang w:eastAsia="pt-BR"/>
        </w:rPr>
        <w:t>472</w:t>
      </w:r>
      <w:r w:rsidRPr="00364271">
        <w:rPr>
          <w:rFonts w:ascii="Times New Roman" w:eastAsia="Times New Roman" w:hAnsi="Times New Roman" w:cs="Times New Roman"/>
          <w:sz w:val="24"/>
          <w:szCs w:val="24"/>
          <w:lang w:eastAsia="pt-BR"/>
        </w:rPr>
        <w:t xml:space="preserve">. </w:t>
      </w:r>
      <w:r w:rsidR="007A7754" w:rsidRPr="00364271">
        <w:rPr>
          <w:rFonts w:ascii="Times New Roman" w:eastAsia="Times New Roman" w:hAnsi="Times New Roman" w:cs="Times New Roman"/>
          <w:sz w:val="24"/>
          <w:szCs w:val="24"/>
          <w:lang w:eastAsia="pt-BR"/>
        </w:rPr>
        <w:t xml:space="preserve"> </w:t>
      </w:r>
      <w:r w:rsidR="0016756E" w:rsidRPr="00364271">
        <w:rPr>
          <w:rFonts w:ascii="Times New Roman" w:eastAsia="Times New Roman" w:hAnsi="Times New Roman" w:cs="Times New Roman"/>
          <w:sz w:val="24"/>
          <w:szCs w:val="24"/>
          <w:lang w:eastAsia="pt-BR"/>
        </w:rPr>
        <w:t>Conforme Tabela 2, a</w:t>
      </w:r>
      <w:r w:rsidRPr="00364271">
        <w:rPr>
          <w:rFonts w:ascii="Times New Roman" w:eastAsia="Times New Roman" w:hAnsi="Times New Roman" w:cs="Times New Roman"/>
          <w:sz w:val="24"/>
          <w:szCs w:val="24"/>
          <w:lang w:eastAsia="pt-BR"/>
        </w:rPr>
        <w:t xml:space="preserve"> maior média</w:t>
      </w:r>
      <w:r w:rsidR="00CB19A6" w:rsidRPr="00364271">
        <w:rPr>
          <w:rFonts w:ascii="Times New Roman" w:eastAsia="Times New Roman" w:hAnsi="Times New Roman" w:cs="Times New Roman"/>
          <w:sz w:val="24"/>
          <w:szCs w:val="24"/>
          <w:lang w:eastAsia="pt-BR"/>
        </w:rPr>
        <w:t xml:space="preserve"> (</w:t>
      </w:r>
      <w:r w:rsidR="00CB19A6" w:rsidRPr="00364271">
        <w:rPr>
          <w:rFonts w:ascii="Times New Roman" w:hAnsi="Times New Roman" w:cs="Times New Roman"/>
          <w:b/>
          <w:color w:val="000000"/>
          <w:sz w:val="20"/>
          <w:szCs w:val="20"/>
        </w:rPr>
        <w:t>µ)</w:t>
      </w:r>
      <w:r w:rsidRPr="00364271">
        <w:rPr>
          <w:rFonts w:ascii="Times New Roman" w:eastAsia="Times New Roman" w:hAnsi="Times New Roman" w:cs="Times New Roman"/>
          <w:sz w:val="24"/>
          <w:szCs w:val="24"/>
          <w:lang w:eastAsia="pt-BR"/>
        </w:rPr>
        <w:t xml:space="preserve"> foi obtida pelo construto </w:t>
      </w:r>
      <w:r w:rsidR="00DC076A" w:rsidRPr="00364271">
        <w:rPr>
          <w:rFonts w:ascii="Times New Roman" w:eastAsia="Times New Roman" w:hAnsi="Times New Roman" w:cs="Times New Roman"/>
          <w:sz w:val="24"/>
          <w:szCs w:val="24"/>
          <w:lang w:eastAsia="pt-BR"/>
        </w:rPr>
        <w:t>I</w:t>
      </w:r>
      <w:r w:rsidRPr="00364271">
        <w:rPr>
          <w:rFonts w:ascii="Times New Roman" w:eastAsia="Times New Roman" w:hAnsi="Times New Roman" w:cs="Times New Roman"/>
          <w:sz w:val="24"/>
          <w:szCs w:val="24"/>
          <w:lang w:eastAsia="pt-BR"/>
        </w:rPr>
        <w:t>ntenção de continuidade (4,</w:t>
      </w:r>
      <w:r w:rsidR="00DC076A" w:rsidRPr="00364271">
        <w:rPr>
          <w:rFonts w:ascii="Times New Roman" w:eastAsia="Times New Roman" w:hAnsi="Times New Roman" w:cs="Times New Roman"/>
          <w:sz w:val="24"/>
          <w:szCs w:val="24"/>
          <w:lang w:eastAsia="pt-BR"/>
        </w:rPr>
        <w:t>19</w:t>
      </w:r>
      <w:r w:rsidRPr="00364271">
        <w:rPr>
          <w:rFonts w:ascii="Times New Roman" w:eastAsia="Times New Roman" w:hAnsi="Times New Roman" w:cs="Times New Roman"/>
          <w:sz w:val="24"/>
          <w:szCs w:val="24"/>
          <w:lang w:eastAsia="pt-BR"/>
        </w:rPr>
        <w:t>), seguido d</w:t>
      </w:r>
      <w:r w:rsidR="00DC076A" w:rsidRPr="00364271">
        <w:rPr>
          <w:rFonts w:ascii="Times New Roman" w:eastAsia="Times New Roman" w:hAnsi="Times New Roman" w:cs="Times New Roman"/>
          <w:sz w:val="24"/>
          <w:szCs w:val="24"/>
          <w:lang w:eastAsia="pt-BR"/>
        </w:rPr>
        <w:t xml:space="preserve">e Abertura </w:t>
      </w:r>
      <w:r w:rsidRPr="00364271">
        <w:rPr>
          <w:rFonts w:ascii="Times New Roman" w:eastAsia="Times New Roman" w:hAnsi="Times New Roman" w:cs="Times New Roman"/>
          <w:sz w:val="24"/>
          <w:szCs w:val="24"/>
          <w:lang w:eastAsia="pt-BR"/>
        </w:rPr>
        <w:t>(3,7</w:t>
      </w:r>
      <w:r w:rsidR="00DC076A" w:rsidRPr="00364271">
        <w:rPr>
          <w:rFonts w:ascii="Times New Roman" w:eastAsia="Times New Roman" w:hAnsi="Times New Roman" w:cs="Times New Roman"/>
          <w:sz w:val="24"/>
          <w:szCs w:val="24"/>
          <w:lang w:eastAsia="pt-BR"/>
        </w:rPr>
        <w:t>2</w:t>
      </w:r>
      <w:r w:rsidRPr="00364271">
        <w:rPr>
          <w:rFonts w:ascii="Times New Roman" w:eastAsia="Times New Roman" w:hAnsi="Times New Roman" w:cs="Times New Roman"/>
          <w:sz w:val="24"/>
          <w:szCs w:val="24"/>
          <w:lang w:eastAsia="pt-BR"/>
        </w:rPr>
        <w:t xml:space="preserve">) e </w:t>
      </w:r>
      <w:r w:rsidR="00DC076A" w:rsidRPr="00364271">
        <w:rPr>
          <w:rFonts w:ascii="Times New Roman" w:eastAsia="Times New Roman" w:hAnsi="Times New Roman" w:cs="Times New Roman"/>
          <w:sz w:val="24"/>
          <w:szCs w:val="24"/>
          <w:lang w:eastAsia="pt-BR"/>
        </w:rPr>
        <w:t xml:space="preserve">Amabilidade </w:t>
      </w:r>
      <w:r w:rsidRPr="00364271">
        <w:rPr>
          <w:rFonts w:ascii="Times New Roman" w:eastAsia="Times New Roman" w:hAnsi="Times New Roman" w:cs="Times New Roman"/>
          <w:sz w:val="24"/>
          <w:szCs w:val="24"/>
          <w:lang w:eastAsia="pt-BR"/>
        </w:rPr>
        <w:t>(3,6</w:t>
      </w:r>
      <w:r w:rsidR="00DC076A" w:rsidRPr="00364271">
        <w:rPr>
          <w:rFonts w:ascii="Times New Roman" w:eastAsia="Times New Roman" w:hAnsi="Times New Roman" w:cs="Times New Roman"/>
          <w:sz w:val="24"/>
          <w:szCs w:val="24"/>
          <w:lang w:eastAsia="pt-BR"/>
        </w:rPr>
        <w:t>9</w:t>
      </w:r>
      <w:r w:rsidRPr="00364271">
        <w:rPr>
          <w:rFonts w:ascii="Times New Roman" w:eastAsia="Times New Roman" w:hAnsi="Times New Roman" w:cs="Times New Roman"/>
          <w:sz w:val="24"/>
          <w:szCs w:val="24"/>
          <w:lang w:eastAsia="pt-BR"/>
        </w:rPr>
        <w:t xml:space="preserve">). </w:t>
      </w:r>
      <w:r w:rsidR="00DC076A" w:rsidRPr="00364271">
        <w:rPr>
          <w:rFonts w:ascii="Times New Roman" w:eastAsia="Times New Roman" w:hAnsi="Times New Roman" w:cs="Times New Roman"/>
          <w:sz w:val="24"/>
          <w:szCs w:val="24"/>
          <w:lang w:eastAsia="pt-BR"/>
        </w:rPr>
        <w:t xml:space="preserve">Já a menor média (2,84) foi verificada no fator </w:t>
      </w:r>
      <w:proofErr w:type="spellStart"/>
      <w:r w:rsidR="00DC076A" w:rsidRPr="00364271">
        <w:rPr>
          <w:rFonts w:ascii="Times New Roman" w:eastAsia="Times New Roman" w:hAnsi="Times New Roman" w:cs="Times New Roman"/>
          <w:sz w:val="24"/>
          <w:szCs w:val="24"/>
          <w:lang w:eastAsia="pt-BR"/>
        </w:rPr>
        <w:t>Conscienciosidade</w:t>
      </w:r>
      <w:proofErr w:type="spellEnd"/>
      <w:r w:rsidR="00DC076A" w:rsidRPr="00364271">
        <w:rPr>
          <w:rFonts w:ascii="Times New Roman" w:eastAsia="Times New Roman" w:hAnsi="Times New Roman" w:cs="Times New Roman"/>
          <w:sz w:val="24"/>
          <w:szCs w:val="24"/>
          <w:lang w:eastAsia="pt-BR"/>
        </w:rPr>
        <w:t>, assim como o maior desvio-padrão</w:t>
      </w:r>
      <w:r w:rsidR="00CB19A6" w:rsidRPr="00364271">
        <w:rPr>
          <w:rFonts w:ascii="Times New Roman" w:eastAsia="Times New Roman" w:hAnsi="Times New Roman" w:cs="Times New Roman"/>
          <w:sz w:val="24"/>
          <w:szCs w:val="24"/>
          <w:lang w:eastAsia="pt-BR"/>
        </w:rPr>
        <w:t xml:space="preserve"> (</w:t>
      </w:r>
      <w:r w:rsidR="00CB19A6" w:rsidRPr="00364271">
        <w:rPr>
          <w:rFonts w:ascii="Times New Roman" w:hAnsi="Times New Roman" w:cs="Times New Roman"/>
          <w:b/>
          <w:color w:val="000000"/>
          <w:sz w:val="20"/>
          <w:szCs w:val="20"/>
        </w:rPr>
        <w:t>Σ</w:t>
      </w:r>
      <w:r w:rsidR="00CB19A6" w:rsidRPr="00364271">
        <w:rPr>
          <w:rFonts w:ascii="Times New Roman" w:eastAsia="Times New Roman" w:hAnsi="Times New Roman" w:cs="Times New Roman"/>
          <w:sz w:val="24"/>
          <w:szCs w:val="24"/>
          <w:lang w:eastAsia="pt-BR"/>
        </w:rPr>
        <w:t>)</w:t>
      </w:r>
      <w:r w:rsidR="00DC076A" w:rsidRPr="00364271">
        <w:rPr>
          <w:rFonts w:ascii="Times New Roman" w:eastAsia="Times New Roman" w:hAnsi="Times New Roman" w:cs="Times New Roman"/>
          <w:sz w:val="24"/>
          <w:szCs w:val="24"/>
          <w:lang w:eastAsia="pt-BR"/>
        </w:rPr>
        <w:t xml:space="preserve">, indicando que os respondentes </w:t>
      </w:r>
      <w:r w:rsidR="00A207CA" w:rsidRPr="00364271">
        <w:rPr>
          <w:rFonts w:ascii="Times New Roman" w:eastAsia="Times New Roman" w:hAnsi="Times New Roman" w:cs="Times New Roman"/>
          <w:sz w:val="24"/>
          <w:szCs w:val="24"/>
          <w:lang w:eastAsia="pt-BR"/>
        </w:rPr>
        <w:t xml:space="preserve">concordaram menos com </w:t>
      </w:r>
      <w:r w:rsidR="00597356" w:rsidRPr="00364271">
        <w:rPr>
          <w:rFonts w:ascii="Times New Roman" w:eastAsia="Times New Roman" w:hAnsi="Times New Roman" w:cs="Times New Roman"/>
          <w:sz w:val="24"/>
          <w:szCs w:val="24"/>
          <w:lang w:eastAsia="pt-BR"/>
        </w:rPr>
        <w:t>esta dimensão</w:t>
      </w:r>
      <w:r w:rsidR="00A545A0" w:rsidRPr="00364271">
        <w:rPr>
          <w:rFonts w:ascii="Times New Roman" w:eastAsia="Times New Roman" w:hAnsi="Times New Roman" w:cs="Times New Roman"/>
          <w:sz w:val="24"/>
          <w:szCs w:val="24"/>
          <w:lang w:eastAsia="pt-BR"/>
        </w:rPr>
        <w:t xml:space="preserve"> e que suas respostas tiveram maior variação. </w:t>
      </w:r>
    </w:p>
    <w:p w:rsidR="006A146B" w:rsidRPr="00364271" w:rsidRDefault="00597356"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 </w:t>
      </w:r>
    </w:p>
    <w:p w:rsidR="006A146B" w:rsidRPr="00B37131" w:rsidRDefault="00EB1B69" w:rsidP="00B37131">
      <w:pPr>
        <w:pBdr>
          <w:bottom w:val="single" w:sz="12" w:space="1" w:color="auto"/>
        </w:pBdr>
        <w:spacing w:after="0" w:line="240" w:lineRule="auto"/>
        <w:jc w:val="center"/>
        <w:rPr>
          <w:rFonts w:ascii="Times New Roman" w:hAnsi="Times New Roman" w:cs="Times New Roman"/>
          <w:sz w:val="20"/>
          <w:szCs w:val="20"/>
        </w:rPr>
      </w:pPr>
      <w:r w:rsidRPr="00B37131">
        <w:rPr>
          <w:rFonts w:ascii="Times New Roman" w:hAnsi="Times New Roman" w:cs="Times New Roman"/>
          <w:sz w:val="20"/>
          <w:szCs w:val="20"/>
        </w:rPr>
        <w:t xml:space="preserve">Tabela </w:t>
      </w:r>
      <w:r w:rsidR="006A146B" w:rsidRPr="00B37131">
        <w:rPr>
          <w:rFonts w:ascii="Times New Roman" w:hAnsi="Times New Roman" w:cs="Times New Roman"/>
          <w:sz w:val="20"/>
          <w:szCs w:val="20"/>
        </w:rPr>
        <w:t>2</w:t>
      </w:r>
      <w:r w:rsidR="006A146B" w:rsidRPr="00B37131">
        <w:rPr>
          <w:rFonts w:ascii="Times New Roman" w:hAnsi="Times New Roman" w:cs="Times New Roman"/>
          <w:b/>
          <w:sz w:val="20"/>
          <w:szCs w:val="20"/>
        </w:rPr>
        <w:t xml:space="preserve"> - </w:t>
      </w:r>
      <w:r w:rsidR="006A146B" w:rsidRPr="00B37131">
        <w:rPr>
          <w:rFonts w:ascii="Times New Roman" w:hAnsi="Times New Roman" w:cs="Times New Roman"/>
          <w:sz w:val="20"/>
          <w:szCs w:val="20"/>
        </w:rPr>
        <w:t>Correlações entre os Constructos</w:t>
      </w:r>
    </w:p>
    <w:tbl>
      <w:tblPr>
        <w:tblW w:w="5020" w:type="pct"/>
        <w:tblLayout w:type="fixed"/>
        <w:tblCellMar>
          <w:left w:w="0" w:type="dxa"/>
          <w:right w:w="0" w:type="dxa"/>
        </w:tblCellMar>
        <w:tblLook w:val="0000" w:firstRow="0" w:lastRow="0" w:firstColumn="0" w:lastColumn="0" w:noHBand="0" w:noVBand="0"/>
      </w:tblPr>
      <w:tblGrid>
        <w:gridCol w:w="2416"/>
        <w:gridCol w:w="397"/>
        <w:gridCol w:w="215"/>
        <w:gridCol w:w="597"/>
        <w:gridCol w:w="636"/>
        <w:gridCol w:w="222"/>
        <w:gridCol w:w="636"/>
        <w:gridCol w:w="173"/>
        <w:gridCol w:w="632"/>
        <w:gridCol w:w="124"/>
        <w:gridCol w:w="727"/>
        <w:gridCol w:w="180"/>
        <w:gridCol w:w="625"/>
        <w:gridCol w:w="78"/>
        <w:gridCol w:w="577"/>
        <w:gridCol w:w="178"/>
        <w:gridCol w:w="672"/>
        <w:gridCol w:w="22"/>
      </w:tblGrid>
      <w:tr w:rsidR="00C1185A" w:rsidRPr="00364271" w:rsidTr="00EB1B69">
        <w:trPr>
          <w:gridAfter w:val="1"/>
          <w:wAfter w:w="12" w:type="pct"/>
          <w:cantSplit/>
          <w:trHeight w:val="113"/>
          <w:tblHeader/>
        </w:trPr>
        <w:tc>
          <w:tcPr>
            <w:tcW w:w="1326" w:type="pct"/>
            <w:tcBorders>
              <w:top w:val="single" w:sz="4" w:space="0" w:color="auto"/>
              <w:bottom w:val="single" w:sz="4" w:space="0" w:color="auto"/>
            </w:tcBorders>
            <w:shd w:val="clear" w:color="auto" w:fill="A6A6A6"/>
            <w:vAlign w:val="center"/>
          </w:tcPr>
          <w:p w:rsidR="006A146B" w:rsidRPr="00364271" w:rsidRDefault="006A146B" w:rsidP="00F96AA2">
            <w:pPr>
              <w:pBdr>
                <w:bottom w:val="single" w:sz="12" w:space="1" w:color="auto"/>
              </w:pBdr>
              <w:autoSpaceDE w:val="0"/>
              <w:autoSpaceDN w:val="0"/>
              <w:adjustRightInd w:val="0"/>
              <w:spacing w:after="0" w:line="240" w:lineRule="auto"/>
              <w:ind w:left="-146" w:right="33"/>
              <w:jc w:val="both"/>
              <w:rPr>
                <w:rFonts w:ascii="Times New Roman" w:hAnsi="Times New Roman" w:cs="Times New Roman"/>
                <w:b/>
                <w:sz w:val="20"/>
                <w:szCs w:val="20"/>
              </w:rPr>
            </w:pPr>
          </w:p>
        </w:tc>
        <w:tc>
          <w:tcPr>
            <w:tcW w:w="218" w:type="pct"/>
            <w:tcBorders>
              <w:top w:val="single" w:sz="4" w:space="0" w:color="auto"/>
              <w:bottom w:val="single" w:sz="4" w:space="0" w:color="auto"/>
            </w:tcBorders>
            <w:shd w:val="clear" w:color="auto" w:fill="A6A6A6"/>
          </w:tcPr>
          <w:p w:rsidR="006A146B" w:rsidRPr="00364271" w:rsidRDefault="006A146B" w:rsidP="00F96AA2">
            <w:pPr>
              <w:pBdr>
                <w:bottom w:val="single" w:sz="12" w:space="1" w:color="auto"/>
              </w:pBdr>
              <w:autoSpaceDE w:val="0"/>
              <w:autoSpaceDN w:val="0"/>
              <w:adjustRightInd w:val="0"/>
              <w:spacing w:after="0" w:line="240" w:lineRule="auto"/>
              <w:ind w:left="60" w:right="33"/>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µ</w:t>
            </w:r>
          </w:p>
        </w:tc>
        <w:tc>
          <w:tcPr>
            <w:tcW w:w="446" w:type="pct"/>
            <w:gridSpan w:val="2"/>
            <w:tcBorders>
              <w:top w:val="single" w:sz="4" w:space="0" w:color="auto"/>
              <w:bottom w:val="single" w:sz="4" w:space="0" w:color="auto"/>
            </w:tcBorders>
            <w:shd w:val="clear" w:color="auto" w:fill="A6A6A6"/>
          </w:tcPr>
          <w:p w:rsidR="006A146B" w:rsidRPr="00364271" w:rsidRDefault="006A146B" w:rsidP="00F96AA2">
            <w:pPr>
              <w:pBdr>
                <w:bottom w:val="single" w:sz="12" w:space="1" w:color="auto"/>
              </w:pBd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Σ</w:t>
            </w:r>
          </w:p>
        </w:tc>
        <w:tc>
          <w:tcPr>
            <w:tcW w:w="349" w:type="pct"/>
            <w:tcBorders>
              <w:top w:val="single" w:sz="4" w:space="0" w:color="auto"/>
              <w:bottom w:val="single" w:sz="4" w:space="0" w:color="auto"/>
            </w:tcBorders>
            <w:shd w:val="clear" w:color="auto" w:fill="A6A6A6"/>
            <w:vAlign w:val="bottom"/>
          </w:tcPr>
          <w:p w:rsidR="006A146B" w:rsidRPr="00364271" w:rsidRDefault="000A0EBA" w:rsidP="00F96AA2">
            <w:pPr>
              <w:pBdr>
                <w:bottom w:val="single" w:sz="12" w:space="1" w:color="auto"/>
              </w:pBd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AB</w:t>
            </w:r>
          </w:p>
        </w:tc>
        <w:tc>
          <w:tcPr>
            <w:tcW w:w="471" w:type="pct"/>
            <w:gridSpan w:val="2"/>
            <w:tcBorders>
              <w:top w:val="single" w:sz="4" w:space="0" w:color="auto"/>
              <w:bottom w:val="single" w:sz="4" w:space="0" w:color="auto"/>
            </w:tcBorders>
            <w:shd w:val="clear" w:color="auto" w:fill="A6A6A6"/>
            <w:vAlign w:val="bottom"/>
          </w:tcPr>
          <w:p w:rsidR="006A146B" w:rsidRPr="00364271" w:rsidRDefault="000A0EBA" w:rsidP="00F96AA2">
            <w:pPr>
              <w:pBdr>
                <w:bottom w:val="single" w:sz="12" w:space="1" w:color="auto"/>
              </w:pBd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CO</w:t>
            </w:r>
          </w:p>
        </w:tc>
        <w:tc>
          <w:tcPr>
            <w:tcW w:w="442" w:type="pct"/>
            <w:gridSpan w:val="2"/>
            <w:tcBorders>
              <w:top w:val="single" w:sz="4" w:space="0" w:color="auto"/>
              <w:bottom w:val="single" w:sz="4" w:space="0" w:color="auto"/>
            </w:tcBorders>
            <w:shd w:val="clear" w:color="auto" w:fill="A6A6A6"/>
            <w:vAlign w:val="bottom"/>
          </w:tcPr>
          <w:p w:rsidR="006A146B" w:rsidRPr="00364271" w:rsidRDefault="000A0EBA" w:rsidP="00F96AA2">
            <w:pPr>
              <w:pBdr>
                <w:bottom w:val="single" w:sz="12" w:space="1" w:color="auto"/>
              </w:pBd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EX</w:t>
            </w:r>
          </w:p>
        </w:tc>
        <w:tc>
          <w:tcPr>
            <w:tcW w:w="467" w:type="pct"/>
            <w:gridSpan w:val="2"/>
            <w:tcBorders>
              <w:top w:val="single" w:sz="4" w:space="0" w:color="auto"/>
              <w:bottom w:val="single" w:sz="4" w:space="0" w:color="auto"/>
            </w:tcBorders>
            <w:shd w:val="clear" w:color="auto" w:fill="A6A6A6"/>
            <w:vAlign w:val="bottom"/>
          </w:tcPr>
          <w:p w:rsidR="006A146B" w:rsidRPr="00364271" w:rsidRDefault="000A0EBA" w:rsidP="00F96AA2">
            <w:pPr>
              <w:pBdr>
                <w:bottom w:val="single" w:sz="12" w:space="1" w:color="auto"/>
              </w:pBd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AM</w:t>
            </w:r>
          </w:p>
        </w:tc>
        <w:tc>
          <w:tcPr>
            <w:tcW w:w="442" w:type="pct"/>
            <w:gridSpan w:val="2"/>
            <w:tcBorders>
              <w:top w:val="single" w:sz="4" w:space="0" w:color="auto"/>
              <w:bottom w:val="single" w:sz="4" w:space="0" w:color="auto"/>
            </w:tcBorders>
            <w:shd w:val="clear" w:color="auto" w:fill="A6A6A6"/>
            <w:vAlign w:val="bottom"/>
          </w:tcPr>
          <w:p w:rsidR="006A146B" w:rsidRPr="00364271" w:rsidRDefault="000A0EBA" w:rsidP="00F96AA2">
            <w:pPr>
              <w:pBdr>
                <w:bottom w:val="single" w:sz="12" w:space="1" w:color="auto"/>
              </w:pBd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NE</w:t>
            </w:r>
          </w:p>
        </w:tc>
        <w:tc>
          <w:tcPr>
            <w:tcW w:w="360" w:type="pct"/>
            <w:gridSpan w:val="2"/>
            <w:tcBorders>
              <w:top w:val="single" w:sz="4" w:space="0" w:color="auto"/>
              <w:bottom w:val="single" w:sz="4" w:space="0" w:color="auto"/>
            </w:tcBorders>
            <w:shd w:val="clear" w:color="auto" w:fill="A6A6A6"/>
            <w:vAlign w:val="bottom"/>
          </w:tcPr>
          <w:p w:rsidR="006A146B" w:rsidRPr="00364271" w:rsidRDefault="000A0EBA" w:rsidP="00F96AA2">
            <w:pPr>
              <w:pBdr>
                <w:bottom w:val="single" w:sz="12" w:space="1" w:color="auto"/>
              </w:pBd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IC</w:t>
            </w:r>
          </w:p>
        </w:tc>
        <w:tc>
          <w:tcPr>
            <w:tcW w:w="467" w:type="pct"/>
            <w:gridSpan w:val="2"/>
            <w:tcBorders>
              <w:bottom w:val="single" w:sz="4" w:space="0" w:color="auto"/>
            </w:tcBorders>
            <w:shd w:val="clear" w:color="auto" w:fill="A6A6A6"/>
          </w:tcPr>
          <w:p w:rsidR="006A146B" w:rsidRPr="00364271" w:rsidRDefault="000A0EBA" w:rsidP="00F96AA2">
            <w:pPr>
              <w:pBdr>
                <w:bottom w:val="single" w:sz="12" w:space="1" w:color="auto"/>
              </w:pBd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PA</w:t>
            </w:r>
          </w:p>
        </w:tc>
      </w:tr>
      <w:tr w:rsidR="0045730E" w:rsidRPr="00364271" w:rsidTr="00EB1B69">
        <w:trPr>
          <w:cantSplit/>
          <w:trHeight w:val="113"/>
          <w:tblHeader/>
        </w:trPr>
        <w:tc>
          <w:tcPr>
            <w:tcW w:w="1326" w:type="pct"/>
            <w:tcBorders>
              <w:top w:val="single" w:sz="4" w:space="0" w:color="auto"/>
            </w:tcBorders>
            <w:shd w:val="clear" w:color="auto" w:fill="A6A6A6"/>
          </w:tcPr>
          <w:p w:rsidR="006A146B" w:rsidRPr="00364271" w:rsidRDefault="000A0EBA" w:rsidP="00F96AA2">
            <w:pP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Abertura (AB)</w:t>
            </w:r>
          </w:p>
        </w:tc>
        <w:tc>
          <w:tcPr>
            <w:tcW w:w="336" w:type="pct"/>
            <w:gridSpan w:val="2"/>
            <w:tcBorders>
              <w:top w:val="single" w:sz="4" w:space="0" w:color="auto"/>
            </w:tcBorders>
            <w:shd w:val="clear" w:color="auto" w:fill="FFFFFF"/>
            <w:vAlign w:val="center"/>
          </w:tcPr>
          <w:p w:rsidR="006A146B" w:rsidRPr="00364271" w:rsidRDefault="00623A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3,72</w:t>
            </w:r>
          </w:p>
        </w:tc>
        <w:tc>
          <w:tcPr>
            <w:tcW w:w="328" w:type="pct"/>
            <w:tcBorders>
              <w:top w:val="single" w:sz="4" w:space="0" w:color="auto"/>
            </w:tcBorders>
            <w:shd w:val="clear" w:color="auto" w:fill="FFFFFF"/>
            <w:vAlign w:val="center"/>
          </w:tcPr>
          <w:p w:rsidR="006A146B" w:rsidRPr="00364271" w:rsidRDefault="00623A7C" w:rsidP="00F96AA2">
            <w:pPr>
              <w:autoSpaceDE w:val="0"/>
              <w:autoSpaceDN w:val="0"/>
              <w:adjustRightInd w:val="0"/>
              <w:spacing w:after="0" w:line="240" w:lineRule="auto"/>
              <w:ind w:left="-17"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0,74</w:t>
            </w:r>
          </w:p>
        </w:tc>
        <w:tc>
          <w:tcPr>
            <w:tcW w:w="471" w:type="pct"/>
            <w:gridSpan w:val="2"/>
            <w:tcBorders>
              <w:top w:val="single" w:sz="4" w:space="0" w:color="auto"/>
            </w:tcBorders>
            <w:shd w:val="clear" w:color="auto" w:fill="FFFFFF"/>
            <w:vAlign w:val="center"/>
          </w:tcPr>
          <w:p w:rsidR="006A146B" w:rsidRPr="00364271" w:rsidRDefault="006A146B"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1</w:t>
            </w:r>
          </w:p>
        </w:tc>
        <w:tc>
          <w:tcPr>
            <w:tcW w:w="444" w:type="pct"/>
            <w:gridSpan w:val="2"/>
            <w:tcBorders>
              <w:top w:val="single" w:sz="4" w:space="0" w:color="auto"/>
            </w:tcBorders>
            <w:shd w:val="clear" w:color="auto" w:fill="FFFFFF"/>
            <w:vAlign w:val="center"/>
          </w:tcPr>
          <w:p w:rsidR="006A146B" w:rsidRPr="00364271" w:rsidRDefault="006A146B" w:rsidP="00F96AA2">
            <w:pPr>
              <w:autoSpaceDE w:val="0"/>
              <w:autoSpaceDN w:val="0"/>
              <w:adjustRightInd w:val="0"/>
              <w:spacing w:after="0" w:line="240" w:lineRule="auto"/>
              <w:ind w:left="44"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w:t>
            </w:r>
            <w:r w:rsidR="002A4019" w:rsidRPr="00364271">
              <w:rPr>
                <w:rFonts w:ascii="Times New Roman" w:hAnsi="Times New Roman" w:cs="Times New Roman"/>
                <w:color w:val="000000"/>
                <w:sz w:val="20"/>
                <w:szCs w:val="20"/>
              </w:rPr>
              <w:t>00</w:t>
            </w:r>
          </w:p>
        </w:tc>
        <w:tc>
          <w:tcPr>
            <w:tcW w:w="415" w:type="pct"/>
            <w:gridSpan w:val="2"/>
            <w:tcBorders>
              <w:top w:val="single" w:sz="4" w:space="0" w:color="auto"/>
            </w:tcBorders>
            <w:shd w:val="clear" w:color="auto" w:fill="FFFFFF"/>
            <w:vAlign w:val="center"/>
          </w:tcPr>
          <w:p w:rsidR="006A146B" w:rsidRPr="00364271" w:rsidRDefault="006A146B"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w:t>
            </w:r>
            <w:r w:rsidR="002A4019" w:rsidRPr="00364271">
              <w:rPr>
                <w:rFonts w:ascii="Times New Roman" w:hAnsi="Times New Roman" w:cs="Times New Roman"/>
                <w:color w:val="000000"/>
                <w:sz w:val="20"/>
                <w:szCs w:val="20"/>
              </w:rPr>
              <w:t>222</w:t>
            </w:r>
          </w:p>
        </w:tc>
        <w:tc>
          <w:tcPr>
            <w:tcW w:w="498" w:type="pct"/>
            <w:gridSpan w:val="2"/>
            <w:tcBorders>
              <w:top w:val="single" w:sz="4" w:space="0" w:color="auto"/>
            </w:tcBorders>
            <w:shd w:val="clear" w:color="auto" w:fill="FFFFFF"/>
            <w:vAlign w:val="center"/>
          </w:tcPr>
          <w:p w:rsidR="006A146B" w:rsidRPr="00364271" w:rsidRDefault="002A401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0,081</w:t>
            </w:r>
          </w:p>
        </w:tc>
        <w:tc>
          <w:tcPr>
            <w:tcW w:w="386" w:type="pct"/>
            <w:gridSpan w:val="2"/>
            <w:tcBorders>
              <w:top w:val="single" w:sz="4" w:space="0" w:color="auto"/>
            </w:tcBorders>
            <w:shd w:val="clear" w:color="auto" w:fill="FFFFFF"/>
            <w:vAlign w:val="center"/>
          </w:tcPr>
          <w:p w:rsidR="006A146B" w:rsidRPr="00364271" w:rsidRDefault="002A401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0,010</w:t>
            </w:r>
          </w:p>
        </w:tc>
        <w:tc>
          <w:tcPr>
            <w:tcW w:w="415" w:type="pct"/>
            <w:gridSpan w:val="2"/>
            <w:tcBorders>
              <w:top w:val="single" w:sz="4" w:space="0" w:color="auto"/>
            </w:tcBorders>
            <w:shd w:val="clear" w:color="auto" w:fill="FFFFFF"/>
            <w:vAlign w:val="center"/>
          </w:tcPr>
          <w:p w:rsidR="006A146B" w:rsidRPr="00364271" w:rsidRDefault="002A401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0,008</w:t>
            </w:r>
          </w:p>
        </w:tc>
        <w:tc>
          <w:tcPr>
            <w:tcW w:w="381" w:type="pct"/>
            <w:gridSpan w:val="2"/>
            <w:tcBorders>
              <w:top w:val="single" w:sz="4" w:space="0" w:color="auto"/>
            </w:tcBorders>
            <w:shd w:val="clear" w:color="auto" w:fill="FFFFFF"/>
          </w:tcPr>
          <w:p w:rsidR="006A146B" w:rsidRPr="00364271" w:rsidRDefault="002A401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0,056</w:t>
            </w:r>
          </w:p>
        </w:tc>
      </w:tr>
      <w:tr w:rsidR="0045730E" w:rsidRPr="00364271" w:rsidTr="00EB1B69">
        <w:trPr>
          <w:cantSplit/>
          <w:trHeight w:val="113"/>
          <w:tblHeader/>
        </w:trPr>
        <w:tc>
          <w:tcPr>
            <w:tcW w:w="1326" w:type="pct"/>
            <w:shd w:val="clear" w:color="auto" w:fill="A6A6A6"/>
          </w:tcPr>
          <w:p w:rsidR="006A146B" w:rsidRPr="00364271" w:rsidRDefault="000A0EBA" w:rsidP="00F96AA2">
            <w:pPr>
              <w:autoSpaceDE w:val="0"/>
              <w:autoSpaceDN w:val="0"/>
              <w:adjustRightInd w:val="0"/>
              <w:spacing w:after="0" w:line="240" w:lineRule="auto"/>
              <w:ind w:left="60" w:right="60"/>
              <w:jc w:val="both"/>
              <w:rPr>
                <w:rFonts w:ascii="Times New Roman" w:hAnsi="Times New Roman" w:cs="Times New Roman"/>
                <w:b/>
                <w:color w:val="000000"/>
                <w:sz w:val="20"/>
                <w:szCs w:val="20"/>
              </w:rPr>
            </w:pPr>
            <w:proofErr w:type="spellStart"/>
            <w:r w:rsidRPr="00364271">
              <w:rPr>
                <w:rFonts w:ascii="Times New Roman" w:hAnsi="Times New Roman" w:cs="Times New Roman"/>
                <w:b/>
                <w:sz w:val="20"/>
                <w:szCs w:val="20"/>
              </w:rPr>
              <w:t>Conscienciosidade</w:t>
            </w:r>
            <w:proofErr w:type="spellEnd"/>
            <w:r w:rsidRPr="00364271">
              <w:rPr>
                <w:rFonts w:ascii="Times New Roman" w:hAnsi="Times New Roman" w:cs="Times New Roman"/>
                <w:b/>
                <w:sz w:val="20"/>
                <w:szCs w:val="20"/>
              </w:rPr>
              <w:t xml:space="preserve"> (CO)</w:t>
            </w:r>
          </w:p>
        </w:tc>
        <w:tc>
          <w:tcPr>
            <w:tcW w:w="336" w:type="pct"/>
            <w:gridSpan w:val="2"/>
            <w:tcBorders>
              <w:bottom w:val="single" w:sz="4" w:space="0" w:color="auto"/>
            </w:tcBorders>
            <w:shd w:val="clear" w:color="auto" w:fill="D9D9D9"/>
            <w:vAlign w:val="center"/>
          </w:tcPr>
          <w:p w:rsidR="006A146B" w:rsidRPr="00364271" w:rsidRDefault="00623A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2,84</w:t>
            </w:r>
          </w:p>
        </w:tc>
        <w:tc>
          <w:tcPr>
            <w:tcW w:w="328" w:type="pct"/>
            <w:tcBorders>
              <w:bottom w:val="single" w:sz="4" w:space="0" w:color="auto"/>
            </w:tcBorders>
            <w:shd w:val="clear" w:color="auto" w:fill="D9D9D9"/>
            <w:vAlign w:val="center"/>
          </w:tcPr>
          <w:p w:rsidR="006A146B" w:rsidRPr="00364271" w:rsidRDefault="00623A7C" w:rsidP="00F96AA2">
            <w:pPr>
              <w:autoSpaceDE w:val="0"/>
              <w:autoSpaceDN w:val="0"/>
              <w:adjustRightInd w:val="0"/>
              <w:spacing w:after="0" w:line="240" w:lineRule="auto"/>
              <w:ind w:left="-17"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0,99</w:t>
            </w:r>
          </w:p>
        </w:tc>
        <w:tc>
          <w:tcPr>
            <w:tcW w:w="471" w:type="pct"/>
            <w:gridSpan w:val="2"/>
            <w:tcBorders>
              <w:bottom w:val="single" w:sz="4" w:space="0" w:color="auto"/>
            </w:tcBorders>
            <w:shd w:val="clear" w:color="auto" w:fill="D9D9D9"/>
            <w:vAlign w:val="center"/>
          </w:tcPr>
          <w:p w:rsidR="006A146B" w:rsidRPr="00364271" w:rsidRDefault="00623A7C" w:rsidP="00F96AA2">
            <w:pPr>
              <w:autoSpaceDE w:val="0"/>
              <w:autoSpaceDN w:val="0"/>
              <w:adjustRightInd w:val="0"/>
              <w:spacing w:after="0" w:line="240" w:lineRule="auto"/>
              <w:ind w:left="26"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-0,018</w:t>
            </w:r>
          </w:p>
        </w:tc>
        <w:tc>
          <w:tcPr>
            <w:tcW w:w="444" w:type="pct"/>
            <w:gridSpan w:val="2"/>
            <w:tcBorders>
              <w:bottom w:val="single" w:sz="4" w:space="0" w:color="auto"/>
            </w:tcBorders>
            <w:shd w:val="clear" w:color="auto" w:fill="D9D9D9"/>
            <w:vAlign w:val="center"/>
          </w:tcPr>
          <w:p w:rsidR="006A146B" w:rsidRPr="00364271" w:rsidRDefault="006A146B" w:rsidP="00F96AA2">
            <w:pPr>
              <w:autoSpaceDE w:val="0"/>
              <w:autoSpaceDN w:val="0"/>
              <w:adjustRightInd w:val="0"/>
              <w:spacing w:after="0" w:line="240" w:lineRule="auto"/>
              <w:ind w:left="44"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1</w:t>
            </w:r>
          </w:p>
        </w:tc>
        <w:tc>
          <w:tcPr>
            <w:tcW w:w="415" w:type="pct"/>
            <w:gridSpan w:val="2"/>
            <w:tcBorders>
              <w:bottom w:val="single" w:sz="4" w:space="0" w:color="auto"/>
            </w:tcBorders>
            <w:shd w:val="clear" w:color="auto" w:fill="D9D9D9"/>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0,000</w:t>
            </w:r>
          </w:p>
        </w:tc>
        <w:tc>
          <w:tcPr>
            <w:tcW w:w="498" w:type="pct"/>
            <w:gridSpan w:val="2"/>
            <w:tcBorders>
              <w:bottom w:val="single" w:sz="4" w:space="0" w:color="auto"/>
            </w:tcBorders>
            <w:shd w:val="clear" w:color="auto" w:fill="D9D9D9"/>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0,018</w:t>
            </w:r>
          </w:p>
        </w:tc>
        <w:tc>
          <w:tcPr>
            <w:tcW w:w="386" w:type="pct"/>
            <w:gridSpan w:val="2"/>
            <w:tcBorders>
              <w:bottom w:val="single" w:sz="4" w:space="0" w:color="auto"/>
            </w:tcBorders>
            <w:shd w:val="clear" w:color="auto" w:fill="D9D9D9"/>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0,023</w:t>
            </w:r>
          </w:p>
        </w:tc>
        <w:tc>
          <w:tcPr>
            <w:tcW w:w="415" w:type="pct"/>
            <w:gridSpan w:val="2"/>
            <w:tcBorders>
              <w:bottom w:val="single" w:sz="4" w:space="0" w:color="auto"/>
            </w:tcBorders>
            <w:shd w:val="clear" w:color="auto" w:fill="D9D9D9"/>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0,001</w:t>
            </w:r>
          </w:p>
        </w:tc>
        <w:tc>
          <w:tcPr>
            <w:tcW w:w="381" w:type="pct"/>
            <w:gridSpan w:val="2"/>
            <w:tcBorders>
              <w:bottom w:val="single" w:sz="4" w:space="0" w:color="auto"/>
            </w:tcBorders>
            <w:shd w:val="clear" w:color="auto" w:fill="D9D9D9"/>
          </w:tcPr>
          <w:p w:rsidR="006A146B" w:rsidRPr="00364271" w:rsidRDefault="003D1AA0"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0,000</w:t>
            </w:r>
          </w:p>
        </w:tc>
      </w:tr>
      <w:tr w:rsidR="0045730E" w:rsidRPr="00364271" w:rsidTr="00EB1B69">
        <w:trPr>
          <w:cantSplit/>
          <w:trHeight w:val="113"/>
          <w:tblHeader/>
        </w:trPr>
        <w:tc>
          <w:tcPr>
            <w:tcW w:w="1326" w:type="pct"/>
            <w:shd w:val="clear" w:color="auto" w:fill="A6A6A6"/>
          </w:tcPr>
          <w:p w:rsidR="006A146B" w:rsidRPr="00364271" w:rsidRDefault="000A0EBA" w:rsidP="00F96AA2">
            <w:pP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Extroversão (EX)</w:t>
            </w:r>
          </w:p>
        </w:tc>
        <w:tc>
          <w:tcPr>
            <w:tcW w:w="336" w:type="pct"/>
            <w:gridSpan w:val="2"/>
            <w:tcBorders>
              <w:top w:val="single" w:sz="4" w:space="0" w:color="auto"/>
            </w:tcBorders>
            <w:shd w:val="clear" w:color="auto" w:fill="FFFFFF"/>
            <w:vAlign w:val="center"/>
          </w:tcPr>
          <w:p w:rsidR="006A146B" w:rsidRPr="00364271" w:rsidRDefault="00623A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3,65</w:t>
            </w:r>
          </w:p>
        </w:tc>
        <w:tc>
          <w:tcPr>
            <w:tcW w:w="328" w:type="pct"/>
            <w:tcBorders>
              <w:top w:val="single" w:sz="4" w:space="0" w:color="auto"/>
            </w:tcBorders>
            <w:shd w:val="clear" w:color="auto" w:fill="FFFFFF"/>
            <w:vAlign w:val="center"/>
          </w:tcPr>
          <w:p w:rsidR="006A146B" w:rsidRPr="00364271" w:rsidRDefault="00623A7C" w:rsidP="00F96AA2">
            <w:pPr>
              <w:autoSpaceDE w:val="0"/>
              <w:autoSpaceDN w:val="0"/>
              <w:adjustRightInd w:val="0"/>
              <w:spacing w:after="0" w:line="240" w:lineRule="auto"/>
              <w:ind w:left="-17"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0,75</w:t>
            </w:r>
          </w:p>
        </w:tc>
        <w:tc>
          <w:tcPr>
            <w:tcW w:w="471" w:type="pct"/>
            <w:gridSpan w:val="2"/>
            <w:tcBorders>
              <w:top w:val="single" w:sz="4" w:space="0" w:color="auto"/>
            </w:tcBorders>
            <w:shd w:val="clear" w:color="auto" w:fill="FFFFFF"/>
            <w:vAlign w:val="center"/>
          </w:tcPr>
          <w:p w:rsidR="006A146B" w:rsidRPr="00364271" w:rsidRDefault="006A146B" w:rsidP="00F96AA2">
            <w:pPr>
              <w:autoSpaceDE w:val="0"/>
              <w:autoSpaceDN w:val="0"/>
              <w:adjustRightInd w:val="0"/>
              <w:spacing w:after="0" w:line="240" w:lineRule="auto"/>
              <w:ind w:left="26"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w:t>
            </w:r>
            <w:r w:rsidR="00623A7C" w:rsidRPr="00364271">
              <w:rPr>
                <w:rFonts w:ascii="Times New Roman" w:hAnsi="Times New Roman" w:cs="Times New Roman"/>
                <w:color w:val="000000"/>
                <w:sz w:val="20"/>
                <w:szCs w:val="20"/>
              </w:rPr>
              <w:t>472</w:t>
            </w:r>
            <w:r w:rsidR="00623A7C" w:rsidRPr="00364271">
              <w:rPr>
                <w:rFonts w:ascii="Times New Roman" w:hAnsi="Times New Roman" w:cs="Times New Roman"/>
                <w:color w:val="000000"/>
                <w:sz w:val="20"/>
                <w:szCs w:val="20"/>
                <w:vertAlign w:val="superscript"/>
              </w:rPr>
              <w:t>**</w:t>
            </w:r>
          </w:p>
        </w:tc>
        <w:tc>
          <w:tcPr>
            <w:tcW w:w="444" w:type="pct"/>
            <w:gridSpan w:val="2"/>
            <w:tcBorders>
              <w:top w:val="single" w:sz="4" w:space="0" w:color="auto"/>
            </w:tcBorders>
            <w:shd w:val="clear" w:color="auto" w:fill="FFFFFF"/>
            <w:vAlign w:val="center"/>
          </w:tcPr>
          <w:p w:rsidR="006A146B" w:rsidRPr="00364271" w:rsidRDefault="00AA57C6" w:rsidP="00F96AA2">
            <w:pPr>
              <w:autoSpaceDE w:val="0"/>
              <w:autoSpaceDN w:val="0"/>
              <w:adjustRightInd w:val="0"/>
              <w:spacing w:after="0" w:line="240" w:lineRule="auto"/>
              <w:ind w:left="44"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0,031</w:t>
            </w:r>
          </w:p>
        </w:tc>
        <w:tc>
          <w:tcPr>
            <w:tcW w:w="415" w:type="pct"/>
            <w:gridSpan w:val="2"/>
            <w:tcBorders>
              <w:top w:val="single" w:sz="4" w:space="0" w:color="auto"/>
            </w:tcBorders>
            <w:shd w:val="clear" w:color="auto" w:fill="FFFFFF"/>
            <w:vAlign w:val="center"/>
          </w:tcPr>
          <w:p w:rsidR="006A146B" w:rsidRPr="00364271" w:rsidRDefault="006A146B"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1</w:t>
            </w:r>
          </w:p>
        </w:tc>
        <w:tc>
          <w:tcPr>
            <w:tcW w:w="498" w:type="pct"/>
            <w:gridSpan w:val="2"/>
            <w:tcBorders>
              <w:top w:val="single" w:sz="4" w:space="0" w:color="auto"/>
            </w:tcBorders>
            <w:shd w:val="clear" w:color="auto" w:fill="FFFFFF"/>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0,162</w:t>
            </w:r>
          </w:p>
        </w:tc>
        <w:tc>
          <w:tcPr>
            <w:tcW w:w="386" w:type="pct"/>
            <w:gridSpan w:val="2"/>
            <w:tcBorders>
              <w:top w:val="single" w:sz="4" w:space="0" w:color="auto"/>
            </w:tcBorders>
            <w:shd w:val="clear" w:color="auto" w:fill="FFFFFF"/>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0,009</w:t>
            </w:r>
          </w:p>
        </w:tc>
        <w:tc>
          <w:tcPr>
            <w:tcW w:w="415" w:type="pct"/>
            <w:gridSpan w:val="2"/>
            <w:tcBorders>
              <w:top w:val="single" w:sz="4" w:space="0" w:color="auto"/>
            </w:tcBorders>
            <w:shd w:val="clear" w:color="auto" w:fill="FFFFFF"/>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0,025</w:t>
            </w:r>
          </w:p>
        </w:tc>
        <w:tc>
          <w:tcPr>
            <w:tcW w:w="381" w:type="pct"/>
            <w:gridSpan w:val="2"/>
            <w:tcBorders>
              <w:top w:val="single" w:sz="4" w:space="0" w:color="auto"/>
            </w:tcBorders>
            <w:shd w:val="clear" w:color="auto" w:fill="FFFFFF"/>
          </w:tcPr>
          <w:p w:rsidR="006A146B" w:rsidRPr="00364271" w:rsidRDefault="003D1AA0"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0,062</w:t>
            </w:r>
          </w:p>
        </w:tc>
      </w:tr>
      <w:tr w:rsidR="0045730E" w:rsidRPr="00364271" w:rsidTr="00EB1B69">
        <w:trPr>
          <w:cantSplit/>
          <w:trHeight w:val="113"/>
          <w:tblHeader/>
        </w:trPr>
        <w:tc>
          <w:tcPr>
            <w:tcW w:w="1326" w:type="pct"/>
            <w:shd w:val="clear" w:color="auto" w:fill="A6A6A6"/>
          </w:tcPr>
          <w:p w:rsidR="006A146B" w:rsidRPr="00364271" w:rsidRDefault="000A0EBA" w:rsidP="00F96AA2">
            <w:pP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Amabilidade (AM)</w:t>
            </w:r>
          </w:p>
        </w:tc>
        <w:tc>
          <w:tcPr>
            <w:tcW w:w="336" w:type="pct"/>
            <w:gridSpan w:val="2"/>
            <w:tcBorders>
              <w:bottom w:val="single" w:sz="4" w:space="0" w:color="auto"/>
            </w:tcBorders>
            <w:shd w:val="clear" w:color="auto" w:fill="D9D9D9"/>
            <w:vAlign w:val="center"/>
          </w:tcPr>
          <w:p w:rsidR="006A146B" w:rsidRPr="00364271" w:rsidRDefault="00623A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3,69</w:t>
            </w:r>
          </w:p>
        </w:tc>
        <w:tc>
          <w:tcPr>
            <w:tcW w:w="328" w:type="pct"/>
            <w:tcBorders>
              <w:bottom w:val="single" w:sz="4" w:space="0" w:color="auto"/>
            </w:tcBorders>
            <w:shd w:val="clear" w:color="auto" w:fill="D9D9D9"/>
            <w:vAlign w:val="center"/>
          </w:tcPr>
          <w:p w:rsidR="006A146B" w:rsidRPr="00364271" w:rsidRDefault="00623A7C" w:rsidP="00F96AA2">
            <w:pPr>
              <w:autoSpaceDE w:val="0"/>
              <w:autoSpaceDN w:val="0"/>
              <w:adjustRightInd w:val="0"/>
              <w:spacing w:after="0" w:line="240" w:lineRule="auto"/>
              <w:ind w:left="-17"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0,71</w:t>
            </w:r>
          </w:p>
        </w:tc>
        <w:tc>
          <w:tcPr>
            <w:tcW w:w="471" w:type="pct"/>
            <w:gridSpan w:val="2"/>
            <w:tcBorders>
              <w:bottom w:val="single" w:sz="4" w:space="0" w:color="auto"/>
            </w:tcBorders>
            <w:shd w:val="clear" w:color="auto" w:fill="D9D9D9"/>
            <w:vAlign w:val="center"/>
          </w:tcPr>
          <w:p w:rsidR="006A146B" w:rsidRPr="00364271" w:rsidRDefault="00623A7C" w:rsidP="00F96AA2">
            <w:pPr>
              <w:autoSpaceDE w:val="0"/>
              <w:autoSpaceDN w:val="0"/>
              <w:adjustRightInd w:val="0"/>
              <w:spacing w:after="0" w:line="240" w:lineRule="auto"/>
              <w:ind w:left="26"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0,285</w:t>
            </w:r>
            <w:r w:rsidRPr="00364271">
              <w:rPr>
                <w:rFonts w:ascii="Times New Roman" w:hAnsi="Times New Roman" w:cs="Times New Roman"/>
                <w:color w:val="000000"/>
                <w:sz w:val="20"/>
                <w:szCs w:val="20"/>
                <w:vertAlign w:val="superscript"/>
              </w:rPr>
              <w:t>**</w:t>
            </w:r>
          </w:p>
        </w:tc>
        <w:tc>
          <w:tcPr>
            <w:tcW w:w="444" w:type="pct"/>
            <w:gridSpan w:val="2"/>
            <w:tcBorders>
              <w:bottom w:val="single" w:sz="4" w:space="0" w:color="auto"/>
            </w:tcBorders>
            <w:shd w:val="clear" w:color="auto" w:fill="D9D9D9"/>
            <w:vAlign w:val="center"/>
          </w:tcPr>
          <w:p w:rsidR="006A146B" w:rsidRPr="00364271" w:rsidRDefault="00AA57C6" w:rsidP="00F96AA2">
            <w:pPr>
              <w:autoSpaceDE w:val="0"/>
              <w:autoSpaceDN w:val="0"/>
              <w:adjustRightInd w:val="0"/>
              <w:spacing w:after="0" w:line="240" w:lineRule="auto"/>
              <w:ind w:left="44"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0,136</w:t>
            </w:r>
            <w:r w:rsidRPr="00364271">
              <w:rPr>
                <w:rFonts w:ascii="Times New Roman" w:hAnsi="Times New Roman" w:cs="Times New Roman"/>
                <w:color w:val="000000"/>
                <w:sz w:val="20"/>
                <w:szCs w:val="20"/>
                <w:vertAlign w:val="superscript"/>
              </w:rPr>
              <w:t>**</w:t>
            </w:r>
          </w:p>
        </w:tc>
        <w:tc>
          <w:tcPr>
            <w:tcW w:w="415" w:type="pct"/>
            <w:gridSpan w:val="2"/>
            <w:tcBorders>
              <w:bottom w:val="single" w:sz="4" w:space="0" w:color="auto"/>
            </w:tcBorders>
            <w:shd w:val="clear" w:color="auto" w:fill="D9D9D9"/>
            <w:vAlign w:val="center"/>
          </w:tcPr>
          <w:p w:rsidR="006A146B" w:rsidRPr="00364271" w:rsidRDefault="00AA57C6"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0,403</w:t>
            </w:r>
            <w:r w:rsidRPr="00364271">
              <w:rPr>
                <w:rFonts w:ascii="Times New Roman" w:hAnsi="Times New Roman" w:cs="Times New Roman"/>
                <w:color w:val="000000"/>
                <w:sz w:val="20"/>
                <w:szCs w:val="20"/>
                <w:vertAlign w:val="superscript"/>
              </w:rPr>
              <w:t>**</w:t>
            </w:r>
          </w:p>
        </w:tc>
        <w:tc>
          <w:tcPr>
            <w:tcW w:w="498" w:type="pct"/>
            <w:gridSpan w:val="2"/>
            <w:tcBorders>
              <w:bottom w:val="single" w:sz="4" w:space="0" w:color="auto"/>
            </w:tcBorders>
            <w:shd w:val="clear" w:color="auto" w:fill="D9D9D9"/>
            <w:vAlign w:val="center"/>
          </w:tcPr>
          <w:p w:rsidR="006A146B" w:rsidRPr="00364271" w:rsidRDefault="006A146B"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1</w:t>
            </w:r>
          </w:p>
        </w:tc>
        <w:tc>
          <w:tcPr>
            <w:tcW w:w="386" w:type="pct"/>
            <w:gridSpan w:val="2"/>
            <w:tcBorders>
              <w:bottom w:val="single" w:sz="4" w:space="0" w:color="auto"/>
            </w:tcBorders>
            <w:shd w:val="clear" w:color="auto" w:fill="D9D9D9"/>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0,010</w:t>
            </w:r>
          </w:p>
        </w:tc>
        <w:tc>
          <w:tcPr>
            <w:tcW w:w="415" w:type="pct"/>
            <w:gridSpan w:val="2"/>
            <w:tcBorders>
              <w:bottom w:val="single" w:sz="4" w:space="0" w:color="auto"/>
            </w:tcBorders>
            <w:shd w:val="clear" w:color="auto" w:fill="D9D9D9"/>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0,003</w:t>
            </w:r>
          </w:p>
        </w:tc>
        <w:tc>
          <w:tcPr>
            <w:tcW w:w="381" w:type="pct"/>
            <w:gridSpan w:val="2"/>
            <w:tcBorders>
              <w:bottom w:val="single" w:sz="4" w:space="0" w:color="auto"/>
            </w:tcBorders>
            <w:shd w:val="clear" w:color="auto" w:fill="D9D9D9"/>
          </w:tcPr>
          <w:p w:rsidR="006A146B" w:rsidRPr="00364271" w:rsidRDefault="003D1AA0"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0,016</w:t>
            </w:r>
          </w:p>
        </w:tc>
      </w:tr>
      <w:tr w:rsidR="0045730E" w:rsidRPr="00364271" w:rsidTr="00EB1B69">
        <w:trPr>
          <w:cantSplit/>
          <w:trHeight w:val="113"/>
          <w:tblHeader/>
        </w:trPr>
        <w:tc>
          <w:tcPr>
            <w:tcW w:w="1326" w:type="pct"/>
            <w:shd w:val="clear" w:color="auto" w:fill="A6A6A6"/>
          </w:tcPr>
          <w:p w:rsidR="006A146B" w:rsidRPr="00364271" w:rsidRDefault="000A0EBA" w:rsidP="00F96AA2">
            <w:pPr>
              <w:autoSpaceDE w:val="0"/>
              <w:autoSpaceDN w:val="0"/>
              <w:adjustRightInd w:val="0"/>
              <w:spacing w:after="0" w:line="240" w:lineRule="auto"/>
              <w:ind w:left="60" w:right="60"/>
              <w:jc w:val="both"/>
              <w:rPr>
                <w:rFonts w:ascii="Times New Roman" w:hAnsi="Times New Roman" w:cs="Times New Roman"/>
                <w:b/>
                <w:color w:val="000000"/>
                <w:sz w:val="20"/>
                <w:szCs w:val="20"/>
              </w:rPr>
            </w:pPr>
            <w:proofErr w:type="spellStart"/>
            <w:r w:rsidRPr="00364271">
              <w:rPr>
                <w:rFonts w:ascii="Times New Roman" w:hAnsi="Times New Roman" w:cs="Times New Roman"/>
                <w:b/>
                <w:color w:val="000000"/>
                <w:sz w:val="20"/>
                <w:szCs w:val="20"/>
              </w:rPr>
              <w:t>Neuroticismo</w:t>
            </w:r>
            <w:proofErr w:type="spellEnd"/>
            <w:r w:rsidRPr="00364271">
              <w:rPr>
                <w:rFonts w:ascii="Times New Roman" w:hAnsi="Times New Roman" w:cs="Times New Roman"/>
                <w:b/>
                <w:color w:val="000000"/>
                <w:sz w:val="20"/>
                <w:szCs w:val="20"/>
              </w:rPr>
              <w:t xml:space="preserve"> (NE)</w:t>
            </w:r>
          </w:p>
        </w:tc>
        <w:tc>
          <w:tcPr>
            <w:tcW w:w="336" w:type="pct"/>
            <w:gridSpan w:val="2"/>
            <w:tcBorders>
              <w:top w:val="single" w:sz="4" w:space="0" w:color="auto"/>
            </w:tcBorders>
            <w:shd w:val="clear" w:color="auto" w:fill="FFFFFF"/>
            <w:vAlign w:val="center"/>
          </w:tcPr>
          <w:p w:rsidR="006A146B" w:rsidRPr="00364271" w:rsidRDefault="00623A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3,22</w:t>
            </w:r>
          </w:p>
        </w:tc>
        <w:tc>
          <w:tcPr>
            <w:tcW w:w="328" w:type="pct"/>
            <w:tcBorders>
              <w:top w:val="single" w:sz="4" w:space="0" w:color="auto"/>
            </w:tcBorders>
            <w:shd w:val="clear" w:color="auto" w:fill="FFFFFF"/>
            <w:vAlign w:val="center"/>
          </w:tcPr>
          <w:p w:rsidR="006A146B" w:rsidRPr="00364271" w:rsidRDefault="00623A7C" w:rsidP="00F96AA2">
            <w:pPr>
              <w:autoSpaceDE w:val="0"/>
              <w:autoSpaceDN w:val="0"/>
              <w:adjustRightInd w:val="0"/>
              <w:spacing w:after="0" w:line="240" w:lineRule="auto"/>
              <w:ind w:left="-17"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0,67</w:t>
            </w:r>
          </w:p>
        </w:tc>
        <w:tc>
          <w:tcPr>
            <w:tcW w:w="471" w:type="pct"/>
            <w:gridSpan w:val="2"/>
            <w:tcBorders>
              <w:top w:val="single" w:sz="4" w:space="0" w:color="auto"/>
            </w:tcBorders>
            <w:shd w:val="clear" w:color="auto" w:fill="FFFFFF"/>
            <w:vAlign w:val="center"/>
          </w:tcPr>
          <w:p w:rsidR="006A146B" w:rsidRPr="00364271" w:rsidRDefault="00623A7C" w:rsidP="00F96AA2">
            <w:pPr>
              <w:autoSpaceDE w:val="0"/>
              <w:autoSpaceDN w:val="0"/>
              <w:adjustRightInd w:val="0"/>
              <w:spacing w:after="0" w:line="240" w:lineRule="auto"/>
              <w:ind w:left="26"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w:t>
            </w:r>
            <w:r w:rsidR="006A146B" w:rsidRPr="00364271">
              <w:rPr>
                <w:rFonts w:ascii="Times New Roman" w:hAnsi="Times New Roman" w:cs="Times New Roman"/>
                <w:color w:val="000000"/>
                <w:sz w:val="20"/>
                <w:szCs w:val="20"/>
              </w:rPr>
              <w:t>0,</w:t>
            </w:r>
            <w:r w:rsidRPr="00364271">
              <w:rPr>
                <w:rFonts w:ascii="Times New Roman" w:hAnsi="Times New Roman" w:cs="Times New Roman"/>
                <w:color w:val="000000"/>
                <w:sz w:val="20"/>
                <w:szCs w:val="20"/>
              </w:rPr>
              <w:t>104</w:t>
            </w:r>
            <w:r w:rsidR="006A146B" w:rsidRPr="00364271">
              <w:rPr>
                <w:rFonts w:ascii="Times New Roman" w:hAnsi="Times New Roman" w:cs="Times New Roman"/>
                <w:color w:val="000000"/>
                <w:sz w:val="20"/>
                <w:szCs w:val="20"/>
                <w:vertAlign w:val="superscript"/>
              </w:rPr>
              <w:t>**</w:t>
            </w:r>
          </w:p>
        </w:tc>
        <w:tc>
          <w:tcPr>
            <w:tcW w:w="444" w:type="pct"/>
            <w:gridSpan w:val="2"/>
            <w:tcBorders>
              <w:top w:val="single" w:sz="4" w:space="0" w:color="auto"/>
            </w:tcBorders>
            <w:shd w:val="clear" w:color="auto" w:fill="FFFFFF"/>
            <w:vAlign w:val="center"/>
          </w:tcPr>
          <w:p w:rsidR="006A146B" w:rsidRPr="00364271" w:rsidRDefault="00AA57C6" w:rsidP="00F96AA2">
            <w:pPr>
              <w:autoSpaceDE w:val="0"/>
              <w:autoSpaceDN w:val="0"/>
              <w:adjustRightInd w:val="0"/>
              <w:spacing w:after="0" w:line="240" w:lineRule="auto"/>
              <w:ind w:left="44"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-0,154</w:t>
            </w:r>
            <w:r w:rsidRPr="00364271">
              <w:rPr>
                <w:rFonts w:ascii="Times New Roman" w:hAnsi="Times New Roman" w:cs="Times New Roman"/>
                <w:color w:val="000000"/>
                <w:sz w:val="20"/>
                <w:szCs w:val="20"/>
                <w:vertAlign w:val="superscript"/>
              </w:rPr>
              <w:t>**</w:t>
            </w:r>
          </w:p>
        </w:tc>
        <w:tc>
          <w:tcPr>
            <w:tcW w:w="415" w:type="pct"/>
            <w:gridSpan w:val="2"/>
            <w:tcBorders>
              <w:top w:val="single" w:sz="4" w:space="0" w:color="auto"/>
            </w:tcBorders>
            <w:shd w:val="clear" w:color="auto" w:fill="FFFFFF"/>
            <w:vAlign w:val="center"/>
          </w:tcPr>
          <w:p w:rsidR="006A146B" w:rsidRPr="00364271" w:rsidRDefault="00AA57C6"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-0,095</w:t>
            </w:r>
          </w:p>
        </w:tc>
        <w:tc>
          <w:tcPr>
            <w:tcW w:w="498" w:type="pct"/>
            <w:gridSpan w:val="2"/>
            <w:tcBorders>
              <w:top w:val="single" w:sz="4" w:space="0" w:color="auto"/>
            </w:tcBorders>
            <w:shd w:val="clear" w:color="auto" w:fill="FFFFFF"/>
            <w:vAlign w:val="center"/>
          </w:tcPr>
          <w:p w:rsidR="006A146B" w:rsidRPr="00364271" w:rsidRDefault="00AA57C6"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-0,101*</w:t>
            </w:r>
          </w:p>
        </w:tc>
        <w:tc>
          <w:tcPr>
            <w:tcW w:w="386" w:type="pct"/>
            <w:gridSpan w:val="2"/>
            <w:tcBorders>
              <w:top w:val="single" w:sz="4" w:space="0" w:color="auto"/>
            </w:tcBorders>
            <w:shd w:val="clear" w:color="auto" w:fill="FFFFFF"/>
            <w:vAlign w:val="center"/>
          </w:tcPr>
          <w:p w:rsidR="006A146B" w:rsidRPr="00364271" w:rsidRDefault="006A146B"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1</w:t>
            </w:r>
          </w:p>
        </w:tc>
        <w:tc>
          <w:tcPr>
            <w:tcW w:w="415" w:type="pct"/>
            <w:gridSpan w:val="2"/>
            <w:tcBorders>
              <w:top w:val="single" w:sz="4" w:space="0" w:color="auto"/>
            </w:tcBorders>
            <w:shd w:val="clear" w:color="auto" w:fill="FFFFFF"/>
            <w:vAlign w:val="center"/>
          </w:tcPr>
          <w:p w:rsidR="006A146B" w:rsidRPr="00364271" w:rsidRDefault="006867F9"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0,009</w:t>
            </w:r>
          </w:p>
        </w:tc>
        <w:tc>
          <w:tcPr>
            <w:tcW w:w="381" w:type="pct"/>
            <w:gridSpan w:val="2"/>
            <w:tcBorders>
              <w:top w:val="single" w:sz="4" w:space="0" w:color="auto"/>
            </w:tcBorders>
            <w:shd w:val="clear" w:color="auto" w:fill="FFFFFF"/>
          </w:tcPr>
          <w:p w:rsidR="006A146B" w:rsidRPr="00364271" w:rsidRDefault="003D1AA0"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0,003</w:t>
            </w:r>
          </w:p>
        </w:tc>
      </w:tr>
      <w:tr w:rsidR="0045730E" w:rsidRPr="00364271" w:rsidTr="00EB1B69">
        <w:trPr>
          <w:cantSplit/>
          <w:trHeight w:val="113"/>
          <w:tblHeader/>
        </w:trPr>
        <w:tc>
          <w:tcPr>
            <w:tcW w:w="1326" w:type="pct"/>
            <w:shd w:val="clear" w:color="auto" w:fill="A6A6A6"/>
          </w:tcPr>
          <w:p w:rsidR="006A146B" w:rsidRPr="00364271" w:rsidRDefault="000A0EBA" w:rsidP="00F96AA2">
            <w:pP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Intenção (IC)</w:t>
            </w:r>
          </w:p>
        </w:tc>
        <w:tc>
          <w:tcPr>
            <w:tcW w:w="336" w:type="pct"/>
            <w:gridSpan w:val="2"/>
            <w:shd w:val="clear" w:color="auto" w:fill="D9D9D9"/>
            <w:vAlign w:val="center"/>
          </w:tcPr>
          <w:p w:rsidR="006A146B" w:rsidRPr="00364271" w:rsidRDefault="00623A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4,19</w:t>
            </w:r>
          </w:p>
        </w:tc>
        <w:tc>
          <w:tcPr>
            <w:tcW w:w="328" w:type="pct"/>
            <w:shd w:val="clear" w:color="auto" w:fill="D9D9D9"/>
            <w:vAlign w:val="center"/>
          </w:tcPr>
          <w:p w:rsidR="006A146B" w:rsidRPr="00364271" w:rsidRDefault="00623A7C" w:rsidP="00F96AA2">
            <w:pPr>
              <w:autoSpaceDE w:val="0"/>
              <w:autoSpaceDN w:val="0"/>
              <w:adjustRightInd w:val="0"/>
              <w:spacing w:after="0" w:line="240" w:lineRule="auto"/>
              <w:ind w:left="-17"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0,85</w:t>
            </w:r>
          </w:p>
        </w:tc>
        <w:tc>
          <w:tcPr>
            <w:tcW w:w="471" w:type="pct"/>
            <w:gridSpan w:val="2"/>
            <w:shd w:val="clear" w:color="auto" w:fill="D9D9D9"/>
            <w:vAlign w:val="center"/>
          </w:tcPr>
          <w:p w:rsidR="006A146B" w:rsidRPr="00364271" w:rsidRDefault="002A4019" w:rsidP="00F96AA2">
            <w:pPr>
              <w:autoSpaceDE w:val="0"/>
              <w:autoSpaceDN w:val="0"/>
              <w:adjustRightInd w:val="0"/>
              <w:spacing w:after="0" w:line="240" w:lineRule="auto"/>
              <w:ind w:left="26"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0,091</w:t>
            </w:r>
          </w:p>
        </w:tc>
        <w:tc>
          <w:tcPr>
            <w:tcW w:w="444" w:type="pct"/>
            <w:gridSpan w:val="2"/>
            <w:shd w:val="clear" w:color="auto" w:fill="D9D9D9"/>
            <w:vAlign w:val="center"/>
          </w:tcPr>
          <w:p w:rsidR="006A146B" w:rsidRPr="00364271" w:rsidRDefault="00AA57C6" w:rsidP="00F96AA2">
            <w:pPr>
              <w:autoSpaceDE w:val="0"/>
              <w:autoSpaceDN w:val="0"/>
              <w:adjustRightInd w:val="0"/>
              <w:spacing w:after="0" w:line="240" w:lineRule="auto"/>
              <w:ind w:left="44"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-0,040</w:t>
            </w:r>
          </w:p>
        </w:tc>
        <w:tc>
          <w:tcPr>
            <w:tcW w:w="415" w:type="pct"/>
            <w:gridSpan w:val="2"/>
            <w:shd w:val="clear" w:color="auto" w:fill="D9D9D9"/>
            <w:vAlign w:val="center"/>
          </w:tcPr>
          <w:p w:rsidR="006A146B" w:rsidRPr="00364271" w:rsidRDefault="00AA57C6"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0,160</w:t>
            </w:r>
            <w:r w:rsidRPr="00364271">
              <w:rPr>
                <w:rFonts w:ascii="Times New Roman" w:hAnsi="Times New Roman" w:cs="Times New Roman"/>
                <w:color w:val="000000"/>
                <w:sz w:val="20"/>
                <w:szCs w:val="20"/>
                <w:vertAlign w:val="superscript"/>
              </w:rPr>
              <w:t>**</w:t>
            </w:r>
          </w:p>
        </w:tc>
        <w:tc>
          <w:tcPr>
            <w:tcW w:w="498" w:type="pct"/>
            <w:gridSpan w:val="2"/>
            <w:shd w:val="clear" w:color="auto" w:fill="D9D9D9"/>
            <w:vAlign w:val="center"/>
          </w:tcPr>
          <w:p w:rsidR="006A146B" w:rsidRPr="00364271" w:rsidRDefault="00AA57C6"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0,063</w:t>
            </w:r>
          </w:p>
        </w:tc>
        <w:tc>
          <w:tcPr>
            <w:tcW w:w="386" w:type="pct"/>
            <w:gridSpan w:val="2"/>
            <w:shd w:val="clear" w:color="auto" w:fill="D9D9D9"/>
            <w:vAlign w:val="center"/>
          </w:tcPr>
          <w:p w:rsidR="006A146B" w:rsidRPr="00364271" w:rsidRDefault="00E544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0,095</w:t>
            </w:r>
          </w:p>
        </w:tc>
        <w:tc>
          <w:tcPr>
            <w:tcW w:w="415" w:type="pct"/>
            <w:gridSpan w:val="2"/>
            <w:shd w:val="clear" w:color="auto" w:fill="D9D9D9"/>
            <w:vAlign w:val="center"/>
          </w:tcPr>
          <w:p w:rsidR="006A146B" w:rsidRPr="00364271" w:rsidRDefault="006A146B"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1</w:t>
            </w:r>
          </w:p>
        </w:tc>
        <w:tc>
          <w:tcPr>
            <w:tcW w:w="381" w:type="pct"/>
            <w:gridSpan w:val="2"/>
            <w:shd w:val="clear" w:color="auto" w:fill="D9D9D9"/>
          </w:tcPr>
          <w:p w:rsidR="006A146B" w:rsidRPr="00364271" w:rsidRDefault="003D1AA0"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0,030</w:t>
            </w:r>
          </w:p>
        </w:tc>
      </w:tr>
      <w:tr w:rsidR="0045730E" w:rsidRPr="00364271" w:rsidTr="00EB1B69">
        <w:trPr>
          <w:cantSplit/>
          <w:trHeight w:val="113"/>
          <w:tblHeader/>
        </w:trPr>
        <w:tc>
          <w:tcPr>
            <w:tcW w:w="1326" w:type="pct"/>
            <w:tcBorders>
              <w:bottom w:val="single" w:sz="12" w:space="0" w:color="auto"/>
            </w:tcBorders>
            <w:shd w:val="clear" w:color="auto" w:fill="A6A6A6"/>
          </w:tcPr>
          <w:p w:rsidR="006A146B" w:rsidRPr="00364271" w:rsidRDefault="000A0EBA" w:rsidP="00F96AA2">
            <w:pPr>
              <w:autoSpaceDE w:val="0"/>
              <w:autoSpaceDN w:val="0"/>
              <w:adjustRightInd w:val="0"/>
              <w:spacing w:after="0" w:line="240" w:lineRule="auto"/>
              <w:ind w:left="60" w:right="60"/>
              <w:jc w:val="both"/>
              <w:rPr>
                <w:rFonts w:ascii="Times New Roman" w:hAnsi="Times New Roman" w:cs="Times New Roman"/>
                <w:b/>
                <w:color w:val="000000"/>
                <w:sz w:val="20"/>
                <w:szCs w:val="20"/>
              </w:rPr>
            </w:pPr>
            <w:r w:rsidRPr="00364271">
              <w:rPr>
                <w:rFonts w:ascii="Times New Roman" w:hAnsi="Times New Roman" w:cs="Times New Roman"/>
                <w:b/>
                <w:color w:val="000000"/>
                <w:sz w:val="20"/>
                <w:szCs w:val="20"/>
              </w:rPr>
              <w:t>Participação</w:t>
            </w:r>
            <w:r w:rsidR="006A146B" w:rsidRPr="00364271">
              <w:rPr>
                <w:rFonts w:ascii="Times New Roman" w:hAnsi="Times New Roman" w:cs="Times New Roman"/>
                <w:b/>
                <w:color w:val="000000"/>
                <w:sz w:val="20"/>
                <w:szCs w:val="20"/>
              </w:rPr>
              <w:t xml:space="preserve"> (</w:t>
            </w:r>
            <w:r w:rsidRPr="00364271">
              <w:rPr>
                <w:rFonts w:ascii="Times New Roman" w:hAnsi="Times New Roman" w:cs="Times New Roman"/>
                <w:b/>
                <w:color w:val="000000"/>
                <w:sz w:val="20"/>
                <w:szCs w:val="20"/>
              </w:rPr>
              <w:t>PA</w:t>
            </w:r>
            <w:r w:rsidR="006A146B" w:rsidRPr="00364271">
              <w:rPr>
                <w:rFonts w:ascii="Times New Roman" w:hAnsi="Times New Roman" w:cs="Times New Roman"/>
                <w:b/>
                <w:color w:val="000000"/>
                <w:sz w:val="20"/>
                <w:szCs w:val="20"/>
              </w:rPr>
              <w:t>)</w:t>
            </w:r>
          </w:p>
        </w:tc>
        <w:tc>
          <w:tcPr>
            <w:tcW w:w="336" w:type="pct"/>
            <w:gridSpan w:val="2"/>
            <w:tcBorders>
              <w:bottom w:val="single" w:sz="12" w:space="0" w:color="auto"/>
            </w:tcBorders>
            <w:shd w:val="clear" w:color="auto" w:fill="auto"/>
            <w:vAlign w:val="center"/>
          </w:tcPr>
          <w:p w:rsidR="006A146B" w:rsidRPr="00364271" w:rsidRDefault="00623A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3,60</w:t>
            </w:r>
          </w:p>
        </w:tc>
        <w:tc>
          <w:tcPr>
            <w:tcW w:w="328" w:type="pct"/>
            <w:tcBorders>
              <w:bottom w:val="single" w:sz="12" w:space="0" w:color="auto"/>
            </w:tcBorders>
            <w:shd w:val="clear" w:color="auto" w:fill="auto"/>
            <w:vAlign w:val="center"/>
          </w:tcPr>
          <w:p w:rsidR="006A146B" w:rsidRPr="00364271" w:rsidRDefault="00623A7C" w:rsidP="00F96AA2">
            <w:pPr>
              <w:autoSpaceDE w:val="0"/>
              <w:autoSpaceDN w:val="0"/>
              <w:adjustRightInd w:val="0"/>
              <w:spacing w:after="0" w:line="240" w:lineRule="auto"/>
              <w:ind w:left="-17"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0,76</w:t>
            </w:r>
          </w:p>
        </w:tc>
        <w:tc>
          <w:tcPr>
            <w:tcW w:w="471" w:type="pct"/>
            <w:gridSpan w:val="2"/>
            <w:tcBorders>
              <w:bottom w:val="single" w:sz="12" w:space="0" w:color="auto"/>
            </w:tcBorders>
            <w:shd w:val="clear" w:color="auto" w:fill="auto"/>
            <w:vAlign w:val="center"/>
          </w:tcPr>
          <w:p w:rsidR="006A146B" w:rsidRPr="00364271" w:rsidRDefault="006867F9" w:rsidP="00F96AA2">
            <w:pPr>
              <w:autoSpaceDE w:val="0"/>
              <w:autoSpaceDN w:val="0"/>
              <w:adjustRightInd w:val="0"/>
              <w:spacing w:after="0" w:line="240" w:lineRule="auto"/>
              <w:ind w:left="26"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 xml:space="preserve"> </w:t>
            </w:r>
            <w:r w:rsidR="002A4019" w:rsidRPr="00364271">
              <w:rPr>
                <w:rFonts w:ascii="Times New Roman" w:hAnsi="Times New Roman" w:cs="Times New Roman"/>
                <w:color w:val="000000"/>
                <w:sz w:val="20"/>
                <w:szCs w:val="20"/>
              </w:rPr>
              <w:t>0,238</w:t>
            </w:r>
            <w:r w:rsidR="002A4019" w:rsidRPr="00364271">
              <w:rPr>
                <w:rFonts w:ascii="Times New Roman" w:hAnsi="Times New Roman" w:cs="Times New Roman"/>
                <w:color w:val="000000"/>
                <w:sz w:val="20"/>
                <w:szCs w:val="20"/>
                <w:vertAlign w:val="superscript"/>
              </w:rPr>
              <w:t>**</w:t>
            </w:r>
          </w:p>
        </w:tc>
        <w:tc>
          <w:tcPr>
            <w:tcW w:w="444" w:type="pct"/>
            <w:gridSpan w:val="2"/>
            <w:tcBorders>
              <w:bottom w:val="single" w:sz="12" w:space="0" w:color="auto"/>
            </w:tcBorders>
            <w:shd w:val="clear" w:color="auto" w:fill="auto"/>
            <w:vAlign w:val="center"/>
          </w:tcPr>
          <w:p w:rsidR="006A146B" w:rsidRPr="00364271" w:rsidRDefault="00AA57C6" w:rsidP="00F96AA2">
            <w:pPr>
              <w:autoSpaceDE w:val="0"/>
              <w:autoSpaceDN w:val="0"/>
              <w:adjustRightInd w:val="0"/>
              <w:spacing w:after="0" w:line="240" w:lineRule="auto"/>
              <w:ind w:left="44"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-0,029</w:t>
            </w:r>
          </w:p>
        </w:tc>
        <w:tc>
          <w:tcPr>
            <w:tcW w:w="415" w:type="pct"/>
            <w:gridSpan w:val="2"/>
            <w:tcBorders>
              <w:bottom w:val="single" w:sz="12" w:space="0" w:color="auto"/>
            </w:tcBorders>
            <w:shd w:val="clear" w:color="auto" w:fill="auto"/>
            <w:vAlign w:val="center"/>
          </w:tcPr>
          <w:p w:rsidR="006A146B" w:rsidRPr="00364271" w:rsidRDefault="00AA57C6"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0,249</w:t>
            </w:r>
            <w:r w:rsidRPr="00364271">
              <w:rPr>
                <w:rFonts w:ascii="Times New Roman" w:hAnsi="Times New Roman" w:cs="Times New Roman"/>
                <w:color w:val="000000"/>
                <w:sz w:val="20"/>
                <w:szCs w:val="20"/>
                <w:vertAlign w:val="superscript"/>
              </w:rPr>
              <w:t>**</w:t>
            </w:r>
          </w:p>
        </w:tc>
        <w:tc>
          <w:tcPr>
            <w:tcW w:w="498" w:type="pct"/>
            <w:gridSpan w:val="2"/>
            <w:tcBorders>
              <w:bottom w:val="single" w:sz="12" w:space="0" w:color="auto"/>
            </w:tcBorders>
            <w:shd w:val="clear" w:color="auto" w:fill="auto"/>
            <w:vAlign w:val="center"/>
          </w:tcPr>
          <w:p w:rsidR="006A146B" w:rsidRPr="00364271" w:rsidRDefault="00AA57C6"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0,128</w:t>
            </w:r>
            <w:r w:rsidRPr="00364271">
              <w:rPr>
                <w:rFonts w:ascii="Times New Roman" w:hAnsi="Times New Roman" w:cs="Times New Roman"/>
                <w:color w:val="000000"/>
                <w:sz w:val="20"/>
                <w:szCs w:val="20"/>
                <w:vertAlign w:val="superscript"/>
              </w:rPr>
              <w:t>*</w:t>
            </w:r>
          </w:p>
        </w:tc>
        <w:tc>
          <w:tcPr>
            <w:tcW w:w="386" w:type="pct"/>
            <w:gridSpan w:val="2"/>
            <w:tcBorders>
              <w:bottom w:val="single" w:sz="12" w:space="0" w:color="auto"/>
            </w:tcBorders>
            <w:shd w:val="clear" w:color="auto" w:fill="auto"/>
            <w:vAlign w:val="center"/>
          </w:tcPr>
          <w:p w:rsidR="006A146B" w:rsidRPr="00364271" w:rsidRDefault="00E544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-0,058</w:t>
            </w:r>
          </w:p>
        </w:tc>
        <w:tc>
          <w:tcPr>
            <w:tcW w:w="415" w:type="pct"/>
            <w:gridSpan w:val="2"/>
            <w:tcBorders>
              <w:bottom w:val="single" w:sz="12" w:space="0" w:color="auto"/>
            </w:tcBorders>
            <w:shd w:val="clear" w:color="auto" w:fill="auto"/>
            <w:vAlign w:val="center"/>
          </w:tcPr>
          <w:p w:rsidR="006A146B" w:rsidRPr="00364271" w:rsidRDefault="00E5447C"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0,174</w:t>
            </w:r>
            <w:r w:rsidRPr="00364271">
              <w:rPr>
                <w:rFonts w:ascii="Times New Roman" w:hAnsi="Times New Roman" w:cs="Times New Roman"/>
                <w:color w:val="000000"/>
                <w:sz w:val="20"/>
                <w:szCs w:val="20"/>
                <w:vertAlign w:val="superscript"/>
              </w:rPr>
              <w:t>**</w:t>
            </w:r>
          </w:p>
        </w:tc>
        <w:tc>
          <w:tcPr>
            <w:tcW w:w="381" w:type="pct"/>
            <w:gridSpan w:val="2"/>
            <w:tcBorders>
              <w:bottom w:val="single" w:sz="12" w:space="0" w:color="auto"/>
            </w:tcBorders>
            <w:shd w:val="clear" w:color="auto" w:fill="auto"/>
          </w:tcPr>
          <w:p w:rsidR="006A146B" w:rsidRPr="00364271" w:rsidRDefault="006A146B" w:rsidP="00F96AA2">
            <w:pPr>
              <w:autoSpaceDE w:val="0"/>
              <w:autoSpaceDN w:val="0"/>
              <w:adjustRightInd w:val="0"/>
              <w:spacing w:after="0" w:line="240" w:lineRule="auto"/>
              <w:ind w:left="60" w:right="60"/>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1</w:t>
            </w:r>
          </w:p>
        </w:tc>
      </w:tr>
    </w:tbl>
    <w:p w:rsidR="006A146B" w:rsidRPr="00364271" w:rsidRDefault="006A146B" w:rsidP="00F96AA2">
      <w:pPr>
        <w:spacing w:after="0" w:line="240" w:lineRule="auto"/>
        <w:jc w:val="both"/>
        <w:rPr>
          <w:rFonts w:ascii="Times New Roman" w:eastAsia="Times New Roman" w:hAnsi="Times New Roman" w:cs="Times New Roman"/>
          <w:sz w:val="20"/>
          <w:szCs w:val="20"/>
          <w:lang w:eastAsia="pt-BR"/>
        </w:rPr>
      </w:pPr>
      <w:r w:rsidRPr="00364271">
        <w:rPr>
          <w:rFonts w:ascii="Times New Roman" w:eastAsia="Times New Roman" w:hAnsi="Times New Roman" w:cs="Times New Roman"/>
          <w:sz w:val="20"/>
          <w:szCs w:val="20"/>
          <w:lang w:eastAsia="pt-BR"/>
        </w:rPr>
        <w:t>**. Correlações significantes ao nível de 0,01 (2-tailed).</w:t>
      </w:r>
    </w:p>
    <w:p w:rsidR="00623A7C" w:rsidRPr="00364271" w:rsidRDefault="00623A7C" w:rsidP="00F96AA2">
      <w:pPr>
        <w:spacing w:after="0" w:line="240" w:lineRule="auto"/>
        <w:jc w:val="both"/>
        <w:rPr>
          <w:rFonts w:ascii="Times New Roman" w:eastAsia="Times New Roman" w:hAnsi="Times New Roman" w:cs="Times New Roman"/>
          <w:sz w:val="20"/>
          <w:szCs w:val="20"/>
          <w:lang w:eastAsia="pt-BR"/>
        </w:rPr>
      </w:pPr>
      <w:r w:rsidRPr="00364271">
        <w:rPr>
          <w:rFonts w:ascii="Times New Roman" w:eastAsia="Times New Roman" w:hAnsi="Times New Roman" w:cs="Times New Roman"/>
          <w:sz w:val="20"/>
          <w:szCs w:val="20"/>
          <w:lang w:eastAsia="pt-BR"/>
        </w:rPr>
        <w:t xml:space="preserve"> *. Correlações significantes ao nível de 0,05 (2-tailed).</w:t>
      </w:r>
    </w:p>
    <w:p w:rsidR="006A146B" w:rsidRDefault="006A146B" w:rsidP="00F96AA2">
      <w:pPr>
        <w:spacing w:after="0" w:line="240" w:lineRule="auto"/>
        <w:jc w:val="both"/>
        <w:rPr>
          <w:rFonts w:ascii="Times New Roman" w:eastAsia="Times New Roman" w:hAnsi="Times New Roman" w:cs="Times New Roman"/>
          <w:sz w:val="20"/>
          <w:szCs w:val="20"/>
          <w:lang w:eastAsia="pt-BR"/>
        </w:rPr>
      </w:pPr>
      <w:r w:rsidRPr="00364271">
        <w:rPr>
          <w:rFonts w:ascii="Times New Roman" w:eastAsia="Times New Roman" w:hAnsi="Times New Roman" w:cs="Times New Roman"/>
          <w:sz w:val="20"/>
          <w:szCs w:val="20"/>
          <w:lang w:eastAsia="pt-BR"/>
        </w:rPr>
        <w:t>Fonte: Elaborada pelos autores</w:t>
      </w:r>
    </w:p>
    <w:p w:rsidR="00F96AA2" w:rsidRPr="00364271" w:rsidRDefault="00F96AA2" w:rsidP="00F96AA2">
      <w:pPr>
        <w:spacing w:after="0" w:line="240" w:lineRule="auto"/>
        <w:jc w:val="both"/>
        <w:rPr>
          <w:rFonts w:ascii="Times New Roman" w:eastAsia="Times New Roman" w:hAnsi="Times New Roman" w:cs="Times New Roman"/>
          <w:sz w:val="20"/>
          <w:szCs w:val="20"/>
          <w:lang w:eastAsia="pt-BR"/>
        </w:rPr>
      </w:pPr>
    </w:p>
    <w:p w:rsidR="00943535" w:rsidRPr="00364271" w:rsidRDefault="007A7754"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 partir desses resultados, construiu-se o modelo estrutural inicial, por meio da</w:t>
      </w:r>
      <w:r w:rsidR="00A313A1" w:rsidRPr="00364271">
        <w:rPr>
          <w:rFonts w:ascii="Times New Roman" w:eastAsia="Times New Roman" w:hAnsi="Times New Roman" w:cs="Times New Roman"/>
          <w:sz w:val="24"/>
          <w:szCs w:val="24"/>
          <w:lang w:eastAsia="pt-BR"/>
        </w:rPr>
        <w:t xml:space="preserve"> Modelagem de Equações Estruturais, através do </w:t>
      </w:r>
      <w:r w:rsidR="00A313A1" w:rsidRPr="00364271">
        <w:rPr>
          <w:rFonts w:ascii="Times New Roman" w:eastAsia="Times New Roman" w:hAnsi="Times New Roman" w:cs="Times New Roman"/>
          <w:i/>
          <w:sz w:val="24"/>
          <w:szCs w:val="24"/>
          <w:lang w:eastAsia="pt-BR"/>
        </w:rPr>
        <w:t>software</w:t>
      </w:r>
      <w:r w:rsidR="00A313A1" w:rsidRPr="00364271">
        <w:rPr>
          <w:rFonts w:ascii="Times New Roman" w:eastAsia="Times New Roman" w:hAnsi="Times New Roman" w:cs="Times New Roman"/>
          <w:sz w:val="24"/>
          <w:szCs w:val="24"/>
          <w:lang w:eastAsia="pt-BR"/>
        </w:rPr>
        <w:t xml:space="preserve"> Amos. Os índices de ajuste do modelo final (Figura 2) foram de: chi-quadrado de </w:t>
      </w:r>
      <w:r w:rsidR="00852B5E" w:rsidRPr="00364271">
        <w:rPr>
          <w:rFonts w:ascii="Times New Roman" w:eastAsia="Times New Roman" w:hAnsi="Times New Roman" w:cs="Times New Roman"/>
          <w:sz w:val="24"/>
          <w:szCs w:val="24"/>
          <w:lang w:eastAsia="pt-BR"/>
        </w:rPr>
        <w:t xml:space="preserve">571,982 </w:t>
      </w:r>
      <w:r w:rsidR="00A313A1" w:rsidRPr="00364271">
        <w:rPr>
          <w:rFonts w:ascii="Times New Roman" w:eastAsia="Times New Roman" w:hAnsi="Times New Roman" w:cs="Times New Roman"/>
          <w:sz w:val="24"/>
          <w:szCs w:val="24"/>
          <w:lang w:eastAsia="pt-BR"/>
        </w:rPr>
        <w:t xml:space="preserve">com </w:t>
      </w:r>
      <w:r w:rsidR="00EF70B3" w:rsidRPr="00364271">
        <w:rPr>
          <w:rFonts w:ascii="Times New Roman" w:eastAsia="Times New Roman" w:hAnsi="Times New Roman" w:cs="Times New Roman"/>
          <w:sz w:val="24"/>
          <w:szCs w:val="24"/>
          <w:lang w:eastAsia="pt-BR"/>
        </w:rPr>
        <w:t>3</w:t>
      </w:r>
      <w:r w:rsidR="00852B5E" w:rsidRPr="00364271">
        <w:rPr>
          <w:rFonts w:ascii="Times New Roman" w:eastAsia="Times New Roman" w:hAnsi="Times New Roman" w:cs="Times New Roman"/>
          <w:sz w:val="24"/>
          <w:szCs w:val="24"/>
          <w:lang w:eastAsia="pt-BR"/>
        </w:rPr>
        <w:t>06</w:t>
      </w:r>
      <w:r w:rsidR="00A313A1" w:rsidRPr="00364271">
        <w:rPr>
          <w:rFonts w:ascii="Times New Roman" w:eastAsia="Times New Roman" w:hAnsi="Times New Roman" w:cs="Times New Roman"/>
          <w:sz w:val="24"/>
          <w:szCs w:val="24"/>
          <w:lang w:eastAsia="pt-BR"/>
        </w:rPr>
        <w:t xml:space="preserve"> graus de liberdade; RMSEA</w:t>
      </w:r>
      <w:r w:rsidR="007C6175" w:rsidRPr="00364271">
        <w:rPr>
          <w:rFonts w:ascii="Times New Roman" w:eastAsia="Times New Roman" w:hAnsi="Times New Roman" w:cs="Times New Roman"/>
          <w:sz w:val="24"/>
          <w:szCs w:val="24"/>
          <w:lang w:eastAsia="pt-BR"/>
        </w:rPr>
        <w:t xml:space="preserve"> </w:t>
      </w:r>
      <w:r w:rsidR="00A313A1" w:rsidRPr="00364271">
        <w:rPr>
          <w:rFonts w:ascii="Times New Roman" w:eastAsia="Times New Roman" w:hAnsi="Times New Roman" w:cs="Times New Roman"/>
          <w:sz w:val="24"/>
          <w:szCs w:val="24"/>
          <w:lang w:eastAsia="pt-BR"/>
        </w:rPr>
        <w:t>= 0,</w:t>
      </w:r>
      <w:r w:rsidR="00697C9B" w:rsidRPr="00364271">
        <w:rPr>
          <w:rFonts w:ascii="Times New Roman" w:eastAsia="Times New Roman" w:hAnsi="Times New Roman" w:cs="Times New Roman"/>
          <w:sz w:val="24"/>
          <w:szCs w:val="24"/>
          <w:lang w:eastAsia="pt-BR"/>
        </w:rPr>
        <w:t>0</w:t>
      </w:r>
      <w:r w:rsidR="00852B5E" w:rsidRPr="00364271">
        <w:rPr>
          <w:rFonts w:ascii="Times New Roman" w:eastAsia="Times New Roman" w:hAnsi="Times New Roman" w:cs="Times New Roman"/>
          <w:sz w:val="24"/>
          <w:szCs w:val="24"/>
          <w:lang w:eastAsia="pt-BR"/>
        </w:rPr>
        <w:t>47</w:t>
      </w:r>
      <w:r w:rsidR="00A313A1" w:rsidRPr="00364271">
        <w:rPr>
          <w:rFonts w:ascii="Times New Roman" w:eastAsia="Times New Roman" w:hAnsi="Times New Roman" w:cs="Times New Roman"/>
          <w:sz w:val="24"/>
          <w:szCs w:val="24"/>
          <w:lang w:eastAsia="pt-BR"/>
        </w:rPr>
        <w:t>; RMR</w:t>
      </w:r>
      <w:r w:rsidR="007C6175" w:rsidRPr="00364271">
        <w:rPr>
          <w:rFonts w:ascii="Times New Roman" w:eastAsia="Times New Roman" w:hAnsi="Times New Roman" w:cs="Times New Roman"/>
          <w:sz w:val="24"/>
          <w:szCs w:val="24"/>
          <w:lang w:eastAsia="pt-BR"/>
        </w:rPr>
        <w:t xml:space="preserve"> </w:t>
      </w:r>
      <w:r w:rsidR="00A313A1" w:rsidRPr="00364271">
        <w:rPr>
          <w:rFonts w:ascii="Times New Roman" w:eastAsia="Times New Roman" w:hAnsi="Times New Roman" w:cs="Times New Roman"/>
          <w:sz w:val="24"/>
          <w:szCs w:val="24"/>
          <w:lang w:eastAsia="pt-BR"/>
        </w:rPr>
        <w:t>= 0,0</w:t>
      </w:r>
      <w:r w:rsidR="00575788" w:rsidRPr="00364271">
        <w:rPr>
          <w:rFonts w:ascii="Times New Roman" w:eastAsia="Times New Roman" w:hAnsi="Times New Roman" w:cs="Times New Roman"/>
          <w:sz w:val="24"/>
          <w:szCs w:val="24"/>
          <w:lang w:eastAsia="pt-BR"/>
        </w:rPr>
        <w:t>8</w:t>
      </w:r>
      <w:r w:rsidR="00852B5E" w:rsidRPr="00364271">
        <w:rPr>
          <w:rFonts w:ascii="Times New Roman" w:eastAsia="Times New Roman" w:hAnsi="Times New Roman" w:cs="Times New Roman"/>
          <w:sz w:val="24"/>
          <w:szCs w:val="24"/>
          <w:lang w:eastAsia="pt-BR"/>
        </w:rPr>
        <w:t>7</w:t>
      </w:r>
      <w:r w:rsidR="00A313A1" w:rsidRPr="00364271">
        <w:rPr>
          <w:rFonts w:ascii="Times New Roman" w:eastAsia="Times New Roman" w:hAnsi="Times New Roman" w:cs="Times New Roman"/>
          <w:sz w:val="24"/>
          <w:szCs w:val="24"/>
          <w:lang w:eastAsia="pt-BR"/>
        </w:rPr>
        <w:t>; GFI</w:t>
      </w:r>
      <w:r w:rsidR="007C6175" w:rsidRPr="00364271">
        <w:rPr>
          <w:rFonts w:ascii="Times New Roman" w:eastAsia="Times New Roman" w:hAnsi="Times New Roman" w:cs="Times New Roman"/>
          <w:sz w:val="24"/>
          <w:szCs w:val="24"/>
          <w:lang w:eastAsia="pt-BR"/>
        </w:rPr>
        <w:t xml:space="preserve"> </w:t>
      </w:r>
      <w:r w:rsidR="00A313A1" w:rsidRPr="00364271">
        <w:rPr>
          <w:rFonts w:ascii="Times New Roman" w:eastAsia="Times New Roman" w:hAnsi="Times New Roman" w:cs="Times New Roman"/>
          <w:sz w:val="24"/>
          <w:szCs w:val="24"/>
          <w:lang w:eastAsia="pt-BR"/>
        </w:rPr>
        <w:t>= 0,9</w:t>
      </w:r>
      <w:r w:rsidR="007C6175" w:rsidRPr="00364271">
        <w:rPr>
          <w:rFonts w:ascii="Times New Roman" w:eastAsia="Times New Roman" w:hAnsi="Times New Roman" w:cs="Times New Roman"/>
          <w:sz w:val="24"/>
          <w:szCs w:val="24"/>
          <w:lang w:eastAsia="pt-BR"/>
        </w:rPr>
        <w:t>05</w:t>
      </w:r>
      <w:r w:rsidR="00A313A1" w:rsidRPr="00364271">
        <w:rPr>
          <w:rFonts w:ascii="Times New Roman" w:eastAsia="Times New Roman" w:hAnsi="Times New Roman" w:cs="Times New Roman"/>
          <w:sz w:val="24"/>
          <w:szCs w:val="24"/>
          <w:lang w:eastAsia="pt-BR"/>
        </w:rPr>
        <w:t>; IFI</w:t>
      </w:r>
      <w:r w:rsidR="007C6175" w:rsidRPr="00364271">
        <w:rPr>
          <w:rFonts w:ascii="Times New Roman" w:eastAsia="Times New Roman" w:hAnsi="Times New Roman" w:cs="Times New Roman"/>
          <w:sz w:val="24"/>
          <w:szCs w:val="24"/>
          <w:lang w:eastAsia="pt-BR"/>
        </w:rPr>
        <w:t xml:space="preserve"> </w:t>
      </w:r>
      <w:r w:rsidR="00A313A1" w:rsidRPr="00364271">
        <w:rPr>
          <w:rFonts w:ascii="Times New Roman" w:eastAsia="Times New Roman" w:hAnsi="Times New Roman" w:cs="Times New Roman"/>
          <w:sz w:val="24"/>
          <w:szCs w:val="24"/>
          <w:lang w:eastAsia="pt-BR"/>
        </w:rPr>
        <w:t>= 0,</w:t>
      </w:r>
      <w:r w:rsidR="007C6175" w:rsidRPr="00364271">
        <w:rPr>
          <w:rFonts w:ascii="Times New Roman" w:eastAsia="Times New Roman" w:hAnsi="Times New Roman" w:cs="Times New Roman"/>
          <w:sz w:val="24"/>
          <w:szCs w:val="24"/>
          <w:lang w:eastAsia="pt-BR"/>
        </w:rPr>
        <w:t>90</w:t>
      </w:r>
      <w:r w:rsidR="00E9040B" w:rsidRPr="00364271">
        <w:rPr>
          <w:rFonts w:ascii="Times New Roman" w:eastAsia="Times New Roman" w:hAnsi="Times New Roman" w:cs="Times New Roman"/>
          <w:sz w:val="24"/>
          <w:szCs w:val="24"/>
          <w:lang w:eastAsia="pt-BR"/>
        </w:rPr>
        <w:t>0</w:t>
      </w:r>
      <w:r w:rsidR="00A313A1" w:rsidRPr="00364271">
        <w:rPr>
          <w:rFonts w:ascii="Times New Roman" w:eastAsia="Times New Roman" w:hAnsi="Times New Roman" w:cs="Times New Roman"/>
          <w:sz w:val="24"/>
          <w:szCs w:val="24"/>
          <w:lang w:eastAsia="pt-BR"/>
        </w:rPr>
        <w:t>; TLI</w:t>
      </w:r>
      <w:r w:rsidR="007C6175" w:rsidRPr="00364271">
        <w:rPr>
          <w:rFonts w:ascii="Times New Roman" w:eastAsia="Times New Roman" w:hAnsi="Times New Roman" w:cs="Times New Roman"/>
          <w:sz w:val="24"/>
          <w:szCs w:val="24"/>
          <w:lang w:eastAsia="pt-BR"/>
        </w:rPr>
        <w:t xml:space="preserve"> </w:t>
      </w:r>
      <w:r w:rsidR="00A313A1" w:rsidRPr="00364271">
        <w:rPr>
          <w:rFonts w:ascii="Times New Roman" w:eastAsia="Times New Roman" w:hAnsi="Times New Roman" w:cs="Times New Roman"/>
          <w:sz w:val="24"/>
          <w:szCs w:val="24"/>
          <w:lang w:eastAsia="pt-BR"/>
        </w:rPr>
        <w:t>= 0,</w:t>
      </w:r>
      <w:r w:rsidR="00E9040B" w:rsidRPr="00364271">
        <w:rPr>
          <w:rFonts w:ascii="Times New Roman" w:eastAsia="Times New Roman" w:hAnsi="Times New Roman" w:cs="Times New Roman"/>
          <w:sz w:val="24"/>
          <w:szCs w:val="24"/>
          <w:lang w:eastAsia="pt-BR"/>
        </w:rPr>
        <w:t>882</w:t>
      </w:r>
      <w:r w:rsidR="00A313A1" w:rsidRPr="00364271">
        <w:rPr>
          <w:rFonts w:ascii="Times New Roman" w:eastAsia="Times New Roman" w:hAnsi="Times New Roman" w:cs="Times New Roman"/>
          <w:sz w:val="24"/>
          <w:szCs w:val="24"/>
          <w:lang w:eastAsia="pt-BR"/>
        </w:rPr>
        <w:t>; CFI</w:t>
      </w:r>
      <w:r w:rsidR="007C6175" w:rsidRPr="00364271">
        <w:rPr>
          <w:rFonts w:ascii="Times New Roman" w:eastAsia="Times New Roman" w:hAnsi="Times New Roman" w:cs="Times New Roman"/>
          <w:sz w:val="24"/>
          <w:szCs w:val="24"/>
          <w:lang w:eastAsia="pt-BR"/>
        </w:rPr>
        <w:t xml:space="preserve"> </w:t>
      </w:r>
      <w:r w:rsidR="00A313A1" w:rsidRPr="00364271">
        <w:rPr>
          <w:rFonts w:ascii="Times New Roman" w:eastAsia="Times New Roman" w:hAnsi="Times New Roman" w:cs="Times New Roman"/>
          <w:sz w:val="24"/>
          <w:szCs w:val="24"/>
          <w:lang w:eastAsia="pt-BR"/>
        </w:rPr>
        <w:t>= 0,</w:t>
      </w:r>
      <w:r w:rsidR="00E9040B" w:rsidRPr="00364271">
        <w:rPr>
          <w:rFonts w:ascii="Times New Roman" w:eastAsia="Times New Roman" w:hAnsi="Times New Roman" w:cs="Times New Roman"/>
          <w:sz w:val="24"/>
          <w:szCs w:val="24"/>
          <w:lang w:eastAsia="pt-BR"/>
        </w:rPr>
        <w:t>888</w:t>
      </w:r>
      <w:r w:rsidR="00A313A1" w:rsidRPr="00364271">
        <w:rPr>
          <w:rFonts w:ascii="Times New Roman" w:eastAsia="Times New Roman" w:hAnsi="Times New Roman" w:cs="Times New Roman"/>
          <w:sz w:val="24"/>
          <w:szCs w:val="24"/>
          <w:lang w:eastAsia="pt-BR"/>
        </w:rPr>
        <w:t xml:space="preserve">. </w:t>
      </w:r>
      <w:r w:rsidR="00140A24" w:rsidRPr="00364271">
        <w:rPr>
          <w:rFonts w:ascii="Times New Roman" w:eastAsia="Times New Roman" w:hAnsi="Times New Roman" w:cs="Times New Roman"/>
          <w:sz w:val="24"/>
          <w:szCs w:val="24"/>
          <w:lang w:eastAsia="pt-BR"/>
        </w:rPr>
        <w:t xml:space="preserve">Foi seguida a perspectiva de </w:t>
      </w:r>
      <w:proofErr w:type="spellStart"/>
      <w:r w:rsidR="00656FAA" w:rsidRPr="00364271">
        <w:rPr>
          <w:rFonts w:ascii="Times New Roman" w:eastAsia="Times New Roman" w:hAnsi="Times New Roman" w:cs="Times New Roman"/>
          <w:sz w:val="24"/>
          <w:szCs w:val="24"/>
          <w:lang w:eastAsia="pt-BR"/>
        </w:rPr>
        <w:t>Hair</w:t>
      </w:r>
      <w:proofErr w:type="spellEnd"/>
      <w:r w:rsidR="00656FAA" w:rsidRPr="00364271">
        <w:rPr>
          <w:rFonts w:ascii="Times New Roman" w:eastAsia="Times New Roman" w:hAnsi="Times New Roman" w:cs="Times New Roman"/>
          <w:sz w:val="24"/>
          <w:szCs w:val="24"/>
          <w:lang w:eastAsia="pt-BR"/>
        </w:rPr>
        <w:t xml:space="preserve"> Jr.</w:t>
      </w:r>
      <w:r w:rsidR="009C4724" w:rsidRPr="00364271">
        <w:rPr>
          <w:rFonts w:ascii="Times New Roman" w:eastAsia="Times New Roman" w:hAnsi="Times New Roman" w:cs="Times New Roman"/>
          <w:sz w:val="24"/>
          <w:szCs w:val="24"/>
          <w:lang w:eastAsia="pt-BR"/>
        </w:rPr>
        <w:t xml:space="preserve">, Black, </w:t>
      </w:r>
      <w:proofErr w:type="spellStart"/>
      <w:r w:rsidR="009C4724" w:rsidRPr="00364271">
        <w:rPr>
          <w:rFonts w:ascii="Times New Roman" w:eastAsia="Times New Roman" w:hAnsi="Times New Roman" w:cs="Times New Roman"/>
          <w:sz w:val="24"/>
          <w:szCs w:val="24"/>
          <w:lang w:eastAsia="pt-BR"/>
        </w:rPr>
        <w:t>Babin</w:t>
      </w:r>
      <w:proofErr w:type="spellEnd"/>
      <w:r w:rsidR="009C4724" w:rsidRPr="00364271">
        <w:rPr>
          <w:rFonts w:ascii="Times New Roman" w:eastAsia="Times New Roman" w:hAnsi="Times New Roman" w:cs="Times New Roman"/>
          <w:sz w:val="24"/>
          <w:szCs w:val="24"/>
          <w:lang w:eastAsia="pt-BR"/>
        </w:rPr>
        <w:t xml:space="preserve"> </w:t>
      </w:r>
      <w:r w:rsidR="00656FAA" w:rsidRPr="00364271">
        <w:rPr>
          <w:rFonts w:ascii="Times New Roman" w:eastAsia="Times New Roman" w:hAnsi="Times New Roman" w:cs="Times New Roman"/>
          <w:i/>
          <w:iCs/>
          <w:sz w:val="24"/>
          <w:szCs w:val="24"/>
          <w:lang w:eastAsia="pt-BR"/>
        </w:rPr>
        <w:t>et al</w:t>
      </w:r>
      <w:r w:rsidR="00656FAA" w:rsidRPr="00364271">
        <w:rPr>
          <w:rFonts w:ascii="Times New Roman" w:eastAsia="Times New Roman" w:hAnsi="Times New Roman" w:cs="Times New Roman"/>
          <w:sz w:val="24"/>
          <w:szCs w:val="24"/>
          <w:lang w:eastAsia="pt-BR"/>
        </w:rPr>
        <w:t>. (2009)</w:t>
      </w:r>
      <w:r w:rsidR="004858EF" w:rsidRPr="00364271">
        <w:rPr>
          <w:rFonts w:ascii="Times New Roman" w:eastAsia="Times New Roman" w:hAnsi="Times New Roman" w:cs="Times New Roman"/>
          <w:sz w:val="24"/>
          <w:szCs w:val="24"/>
          <w:lang w:eastAsia="pt-BR"/>
        </w:rPr>
        <w:t>,</w:t>
      </w:r>
      <w:r w:rsidR="00656FAA" w:rsidRPr="00364271">
        <w:rPr>
          <w:rFonts w:ascii="Times New Roman" w:eastAsia="Times New Roman" w:hAnsi="Times New Roman" w:cs="Times New Roman"/>
          <w:sz w:val="24"/>
          <w:szCs w:val="24"/>
          <w:lang w:eastAsia="pt-BR"/>
        </w:rPr>
        <w:t xml:space="preserve"> </w:t>
      </w:r>
      <w:r w:rsidR="00140A24" w:rsidRPr="00364271">
        <w:rPr>
          <w:rFonts w:ascii="Times New Roman" w:eastAsia="Times New Roman" w:hAnsi="Times New Roman" w:cs="Times New Roman"/>
          <w:sz w:val="24"/>
          <w:szCs w:val="24"/>
          <w:lang w:eastAsia="pt-BR"/>
        </w:rPr>
        <w:t xml:space="preserve">que </w:t>
      </w:r>
      <w:r w:rsidR="00656FAA" w:rsidRPr="00364271">
        <w:rPr>
          <w:rFonts w:ascii="Times New Roman" w:eastAsia="Times New Roman" w:hAnsi="Times New Roman" w:cs="Times New Roman"/>
          <w:sz w:val="24"/>
          <w:szCs w:val="24"/>
          <w:lang w:eastAsia="pt-BR"/>
        </w:rPr>
        <w:t>sugerem a utilização de três ou quatro índices para evidenciar</w:t>
      </w:r>
      <w:r w:rsidR="00140A24" w:rsidRPr="00364271">
        <w:rPr>
          <w:rFonts w:ascii="Times New Roman" w:eastAsia="Times New Roman" w:hAnsi="Times New Roman" w:cs="Times New Roman"/>
          <w:sz w:val="24"/>
          <w:szCs w:val="24"/>
          <w:lang w:eastAsia="pt-BR"/>
        </w:rPr>
        <w:t xml:space="preserve"> </w:t>
      </w:r>
      <w:r w:rsidR="00656FAA" w:rsidRPr="00364271">
        <w:rPr>
          <w:rFonts w:ascii="Times New Roman" w:eastAsia="Times New Roman" w:hAnsi="Times New Roman" w:cs="Times New Roman"/>
          <w:sz w:val="24"/>
          <w:szCs w:val="24"/>
          <w:lang w:eastAsia="pt-BR"/>
        </w:rPr>
        <w:t xml:space="preserve">adequadamente o ajuste do modelo, sendo pelo menos um índice incremental e um índice absoluto, além do valor do </w:t>
      </w:r>
      <w:proofErr w:type="spellStart"/>
      <w:r w:rsidR="00656FAA" w:rsidRPr="00364271">
        <w:rPr>
          <w:rFonts w:ascii="Times New Roman" w:eastAsia="Times New Roman" w:hAnsi="Times New Roman" w:cs="Times New Roman"/>
          <w:sz w:val="24"/>
          <w:szCs w:val="24"/>
          <w:lang w:eastAsia="pt-BR"/>
        </w:rPr>
        <w:t>qui­quadrado</w:t>
      </w:r>
      <w:proofErr w:type="spellEnd"/>
      <w:r w:rsidR="00656FAA" w:rsidRPr="00364271">
        <w:rPr>
          <w:rFonts w:ascii="Times New Roman" w:eastAsia="Times New Roman" w:hAnsi="Times New Roman" w:cs="Times New Roman"/>
          <w:sz w:val="24"/>
          <w:szCs w:val="24"/>
          <w:lang w:eastAsia="pt-BR"/>
        </w:rPr>
        <w:t xml:space="preserve"> (x²) e dos graus de liberdade associados. </w:t>
      </w:r>
      <w:r w:rsidR="00140A24" w:rsidRPr="00364271">
        <w:rPr>
          <w:rFonts w:ascii="Times New Roman" w:eastAsia="Times New Roman" w:hAnsi="Times New Roman" w:cs="Times New Roman"/>
          <w:sz w:val="24"/>
          <w:szCs w:val="24"/>
          <w:lang w:eastAsia="pt-BR"/>
        </w:rPr>
        <w:t>Apesar dos índices TLI e CFI ficarem próximos de 0,90, limite inferior desejável, o</w:t>
      </w:r>
      <w:r w:rsidR="00A313A1" w:rsidRPr="00364271">
        <w:rPr>
          <w:rFonts w:ascii="Times New Roman" w:eastAsia="Times New Roman" w:hAnsi="Times New Roman" w:cs="Times New Roman"/>
          <w:sz w:val="24"/>
          <w:szCs w:val="24"/>
          <w:lang w:eastAsia="pt-BR"/>
        </w:rPr>
        <w:t>s demais itens satisf</w:t>
      </w:r>
      <w:r w:rsidR="00E9040B" w:rsidRPr="00364271">
        <w:rPr>
          <w:rFonts w:ascii="Times New Roman" w:eastAsia="Times New Roman" w:hAnsi="Times New Roman" w:cs="Times New Roman"/>
          <w:sz w:val="24"/>
          <w:szCs w:val="24"/>
          <w:lang w:eastAsia="pt-BR"/>
        </w:rPr>
        <w:t>azem</w:t>
      </w:r>
      <w:r w:rsidR="00A313A1" w:rsidRPr="00364271">
        <w:rPr>
          <w:rFonts w:ascii="Times New Roman" w:eastAsia="Times New Roman" w:hAnsi="Times New Roman" w:cs="Times New Roman"/>
          <w:sz w:val="24"/>
          <w:szCs w:val="24"/>
          <w:lang w:eastAsia="pt-BR"/>
        </w:rPr>
        <w:t xml:space="preserve"> os critérios de ajuste do modelo (RMSEA e RMR &lt;0,10 e demais índices &gt;0,90)</w:t>
      </w:r>
      <w:r w:rsidR="00140A24" w:rsidRPr="00364271">
        <w:rPr>
          <w:rFonts w:ascii="Times New Roman" w:eastAsia="Times New Roman" w:hAnsi="Times New Roman" w:cs="Times New Roman"/>
          <w:sz w:val="24"/>
          <w:szCs w:val="24"/>
          <w:lang w:eastAsia="pt-BR"/>
        </w:rPr>
        <w:t xml:space="preserve"> preconizados por </w:t>
      </w:r>
      <w:proofErr w:type="spellStart"/>
      <w:r w:rsidR="00140A24" w:rsidRPr="00364271">
        <w:rPr>
          <w:rFonts w:ascii="Times New Roman" w:eastAsia="Times New Roman" w:hAnsi="Times New Roman" w:cs="Times New Roman"/>
          <w:sz w:val="24"/>
          <w:szCs w:val="24"/>
          <w:lang w:eastAsia="pt-BR"/>
        </w:rPr>
        <w:t>Hair</w:t>
      </w:r>
      <w:proofErr w:type="spellEnd"/>
      <w:r w:rsidR="00140A24" w:rsidRPr="00364271">
        <w:rPr>
          <w:rFonts w:ascii="Times New Roman" w:eastAsia="Times New Roman" w:hAnsi="Times New Roman" w:cs="Times New Roman"/>
          <w:sz w:val="24"/>
          <w:szCs w:val="24"/>
          <w:lang w:eastAsia="pt-BR"/>
        </w:rPr>
        <w:t xml:space="preserve"> Jr.</w:t>
      </w:r>
      <w:r w:rsidR="009C4724" w:rsidRPr="00364271">
        <w:rPr>
          <w:rFonts w:ascii="Times New Roman" w:eastAsia="Times New Roman" w:hAnsi="Times New Roman" w:cs="Times New Roman"/>
          <w:sz w:val="24"/>
          <w:szCs w:val="24"/>
          <w:lang w:eastAsia="pt-BR"/>
        </w:rPr>
        <w:t>,</w:t>
      </w:r>
      <w:r w:rsidR="00140A24" w:rsidRPr="00364271">
        <w:rPr>
          <w:rFonts w:ascii="Times New Roman" w:eastAsia="Times New Roman" w:hAnsi="Times New Roman" w:cs="Times New Roman"/>
          <w:sz w:val="24"/>
          <w:szCs w:val="24"/>
          <w:lang w:eastAsia="pt-BR"/>
        </w:rPr>
        <w:t xml:space="preserve"> </w:t>
      </w:r>
      <w:r w:rsidR="009C4724" w:rsidRPr="00364271">
        <w:rPr>
          <w:rFonts w:ascii="Times New Roman" w:eastAsia="Times New Roman" w:hAnsi="Times New Roman" w:cs="Times New Roman"/>
          <w:sz w:val="24"/>
          <w:szCs w:val="24"/>
          <w:lang w:eastAsia="pt-BR"/>
        </w:rPr>
        <w:t xml:space="preserve">Black, </w:t>
      </w:r>
      <w:proofErr w:type="spellStart"/>
      <w:r w:rsidR="009C4724" w:rsidRPr="00364271">
        <w:rPr>
          <w:rFonts w:ascii="Times New Roman" w:eastAsia="Times New Roman" w:hAnsi="Times New Roman" w:cs="Times New Roman"/>
          <w:sz w:val="24"/>
          <w:szCs w:val="24"/>
          <w:lang w:eastAsia="pt-BR"/>
        </w:rPr>
        <w:t>Babin</w:t>
      </w:r>
      <w:proofErr w:type="spellEnd"/>
      <w:r w:rsidR="009C4724" w:rsidRPr="00364271">
        <w:rPr>
          <w:rFonts w:ascii="Times New Roman" w:eastAsia="Times New Roman" w:hAnsi="Times New Roman" w:cs="Times New Roman"/>
          <w:i/>
          <w:iCs/>
          <w:sz w:val="24"/>
          <w:szCs w:val="24"/>
          <w:lang w:eastAsia="pt-BR"/>
        </w:rPr>
        <w:t xml:space="preserve"> </w:t>
      </w:r>
      <w:r w:rsidR="00140A24" w:rsidRPr="00364271">
        <w:rPr>
          <w:rFonts w:ascii="Times New Roman" w:eastAsia="Times New Roman" w:hAnsi="Times New Roman" w:cs="Times New Roman"/>
          <w:i/>
          <w:iCs/>
          <w:sz w:val="24"/>
          <w:szCs w:val="24"/>
          <w:lang w:eastAsia="pt-BR"/>
        </w:rPr>
        <w:t>et al</w:t>
      </w:r>
      <w:r w:rsidR="00A313A1" w:rsidRPr="00364271">
        <w:rPr>
          <w:rFonts w:ascii="Times New Roman" w:eastAsia="Times New Roman" w:hAnsi="Times New Roman" w:cs="Times New Roman"/>
          <w:sz w:val="24"/>
          <w:szCs w:val="24"/>
          <w:lang w:eastAsia="pt-BR"/>
        </w:rPr>
        <w:t>.</w:t>
      </w:r>
      <w:r w:rsidR="00140A24" w:rsidRPr="00364271">
        <w:rPr>
          <w:rFonts w:ascii="Times New Roman" w:eastAsia="Times New Roman" w:hAnsi="Times New Roman" w:cs="Times New Roman"/>
          <w:sz w:val="24"/>
          <w:szCs w:val="24"/>
          <w:lang w:eastAsia="pt-BR"/>
        </w:rPr>
        <w:t xml:space="preserve"> (2009). </w:t>
      </w:r>
      <w:r w:rsidR="00656FAA" w:rsidRPr="00364271">
        <w:rPr>
          <w:rFonts w:ascii="Times New Roman" w:eastAsia="Times New Roman" w:hAnsi="Times New Roman" w:cs="Times New Roman"/>
          <w:sz w:val="24"/>
          <w:szCs w:val="24"/>
          <w:lang w:eastAsia="pt-BR"/>
        </w:rPr>
        <w:t xml:space="preserve"> </w:t>
      </w:r>
    </w:p>
    <w:p w:rsidR="00EB1B69" w:rsidRPr="00364271" w:rsidRDefault="00EB1B69"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Visando a obtenção deste ajuste do modelo foi necessária a exclusão de mais duas variáveis com cargas fatoriais inferiores a 0,50: V15 do fator Amabilidade e V36 do constructo </w:t>
      </w:r>
      <w:proofErr w:type="spellStart"/>
      <w:r w:rsidRPr="00364271">
        <w:rPr>
          <w:rFonts w:ascii="Times New Roman" w:eastAsia="Times New Roman" w:hAnsi="Times New Roman" w:cs="Times New Roman"/>
          <w:sz w:val="24"/>
          <w:szCs w:val="24"/>
          <w:lang w:eastAsia="pt-BR"/>
        </w:rPr>
        <w:t>Neuroticismo</w:t>
      </w:r>
      <w:proofErr w:type="spellEnd"/>
      <w:r w:rsidRPr="00364271">
        <w:rPr>
          <w:rFonts w:ascii="Times New Roman" w:eastAsia="Times New Roman" w:hAnsi="Times New Roman" w:cs="Times New Roman"/>
          <w:sz w:val="24"/>
          <w:szCs w:val="24"/>
          <w:lang w:eastAsia="pt-BR"/>
        </w:rPr>
        <w:t xml:space="preserve">. Ademais, foram incluídas correlações entre os constructos: Abertura e Extroversão, Extroversão e Amabilidade, </w:t>
      </w:r>
      <w:proofErr w:type="spellStart"/>
      <w:r w:rsidRPr="00364271">
        <w:rPr>
          <w:rFonts w:ascii="Times New Roman" w:eastAsia="Times New Roman" w:hAnsi="Times New Roman" w:cs="Times New Roman"/>
          <w:sz w:val="24"/>
          <w:szCs w:val="24"/>
          <w:lang w:eastAsia="pt-BR"/>
        </w:rPr>
        <w:t>Conscienciosidade</w:t>
      </w:r>
      <w:proofErr w:type="spellEnd"/>
      <w:r w:rsidRPr="00364271">
        <w:rPr>
          <w:rFonts w:ascii="Times New Roman" w:eastAsia="Times New Roman" w:hAnsi="Times New Roman" w:cs="Times New Roman"/>
          <w:sz w:val="24"/>
          <w:szCs w:val="24"/>
          <w:lang w:eastAsia="pt-BR"/>
        </w:rPr>
        <w:t xml:space="preserve"> e </w:t>
      </w:r>
      <w:proofErr w:type="spellStart"/>
      <w:r w:rsidRPr="00364271">
        <w:rPr>
          <w:rFonts w:ascii="Times New Roman" w:eastAsia="Times New Roman" w:hAnsi="Times New Roman" w:cs="Times New Roman"/>
          <w:sz w:val="24"/>
          <w:szCs w:val="24"/>
          <w:lang w:eastAsia="pt-BR"/>
        </w:rPr>
        <w:t>Neuroticismo</w:t>
      </w:r>
      <w:proofErr w:type="spellEnd"/>
      <w:r w:rsidRPr="00364271">
        <w:rPr>
          <w:rFonts w:ascii="Times New Roman" w:eastAsia="Times New Roman" w:hAnsi="Times New Roman" w:cs="Times New Roman"/>
          <w:sz w:val="24"/>
          <w:szCs w:val="24"/>
          <w:lang w:eastAsia="pt-BR"/>
        </w:rPr>
        <w:t xml:space="preserve">, Abertura e Amabilidade. </w:t>
      </w:r>
      <w:bookmarkStart w:id="4" w:name="_Hlk532461922"/>
      <w:r w:rsidRPr="00364271">
        <w:rPr>
          <w:rFonts w:ascii="Times New Roman" w:eastAsia="Times New Roman" w:hAnsi="Times New Roman" w:cs="Times New Roman"/>
          <w:sz w:val="24"/>
          <w:szCs w:val="24"/>
          <w:lang w:eastAsia="pt-BR"/>
        </w:rPr>
        <w:t xml:space="preserve">Também foram adicionadas correlações entre os erros: 53↔54; 52↔54; 51↔52. </w:t>
      </w:r>
    </w:p>
    <w:bookmarkEnd w:id="4"/>
    <w:p w:rsidR="00A313A1" w:rsidRPr="00364271" w:rsidRDefault="00343B75"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noProof/>
          <w:sz w:val="24"/>
          <w:szCs w:val="24"/>
          <w:lang w:eastAsia="pt-BR"/>
        </w:rPr>
        <w:lastRenderedPageBreak/>
        <w:drawing>
          <wp:anchor distT="0" distB="0" distL="114300" distR="114300" simplePos="0" relativeHeight="251656192" behindDoc="0" locked="0" layoutInCell="1" allowOverlap="1">
            <wp:simplePos x="0" y="0"/>
            <wp:positionH relativeFrom="column">
              <wp:posOffset>532130</wp:posOffset>
            </wp:positionH>
            <wp:positionV relativeFrom="paragraph">
              <wp:posOffset>9525</wp:posOffset>
            </wp:positionV>
            <wp:extent cx="4114800" cy="4583430"/>
            <wp:effectExtent l="0" t="0" r="0" b="762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4800" cy="4583430"/>
                    </a:xfrm>
                    <a:prstGeom prst="rect">
                      <a:avLst/>
                    </a:prstGeom>
                    <a:noFill/>
                    <a:ln>
                      <a:noFill/>
                    </a:ln>
                  </pic:spPr>
                </pic:pic>
              </a:graphicData>
            </a:graphic>
          </wp:anchor>
        </w:drawing>
      </w:r>
    </w:p>
    <w:p w:rsidR="00A47A87" w:rsidRPr="00364271" w:rsidRDefault="00A313A1"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 </w:t>
      </w:r>
    </w:p>
    <w:p w:rsidR="00DA0DFA" w:rsidRPr="00364271" w:rsidRDefault="00DA0DFA" w:rsidP="00F96AA2">
      <w:pPr>
        <w:spacing w:after="0" w:line="240" w:lineRule="auto"/>
        <w:jc w:val="both"/>
        <w:rPr>
          <w:rFonts w:ascii="Times New Roman" w:eastAsia="Times New Roman" w:hAnsi="Times New Roman" w:cs="Times New Roman"/>
          <w:sz w:val="24"/>
          <w:szCs w:val="24"/>
          <w:lang w:eastAsia="pt-BR"/>
        </w:rPr>
      </w:pPr>
    </w:p>
    <w:p w:rsidR="00DA0DFA" w:rsidRPr="00364271" w:rsidRDefault="00DA0DFA" w:rsidP="00F96AA2">
      <w:pPr>
        <w:spacing w:after="0" w:line="240" w:lineRule="auto"/>
        <w:jc w:val="both"/>
        <w:rPr>
          <w:rFonts w:ascii="Times New Roman" w:eastAsia="Times New Roman" w:hAnsi="Times New Roman" w:cs="Times New Roman"/>
          <w:sz w:val="24"/>
          <w:szCs w:val="24"/>
          <w:lang w:eastAsia="pt-BR"/>
        </w:rPr>
      </w:pPr>
    </w:p>
    <w:p w:rsidR="00DA0DFA" w:rsidRPr="00364271" w:rsidRDefault="00DA0DFA" w:rsidP="00F96AA2">
      <w:pPr>
        <w:spacing w:after="0" w:line="240" w:lineRule="auto"/>
        <w:jc w:val="both"/>
        <w:rPr>
          <w:rFonts w:ascii="Times New Roman" w:eastAsia="Times New Roman" w:hAnsi="Times New Roman" w:cs="Times New Roman"/>
          <w:sz w:val="24"/>
          <w:szCs w:val="24"/>
          <w:lang w:eastAsia="pt-BR"/>
        </w:rPr>
      </w:pPr>
    </w:p>
    <w:p w:rsidR="00DA0DFA" w:rsidRPr="00364271" w:rsidRDefault="00DA0DFA" w:rsidP="00F96AA2">
      <w:pPr>
        <w:spacing w:after="0" w:line="240" w:lineRule="auto"/>
        <w:jc w:val="both"/>
        <w:rPr>
          <w:rFonts w:ascii="Times New Roman" w:eastAsia="Times New Roman" w:hAnsi="Times New Roman" w:cs="Times New Roman"/>
          <w:sz w:val="24"/>
          <w:szCs w:val="24"/>
          <w:lang w:eastAsia="pt-BR"/>
        </w:rPr>
      </w:pPr>
    </w:p>
    <w:p w:rsidR="00DA0DFA" w:rsidRPr="00364271" w:rsidRDefault="00DA0DFA" w:rsidP="00F96AA2">
      <w:pPr>
        <w:spacing w:after="0" w:line="240" w:lineRule="auto"/>
        <w:jc w:val="both"/>
        <w:rPr>
          <w:rFonts w:ascii="Times New Roman" w:eastAsia="Times New Roman" w:hAnsi="Times New Roman" w:cs="Times New Roman"/>
          <w:sz w:val="24"/>
          <w:szCs w:val="24"/>
          <w:lang w:eastAsia="pt-BR"/>
        </w:rPr>
      </w:pPr>
    </w:p>
    <w:p w:rsidR="00DA0DFA" w:rsidRPr="00364271" w:rsidRDefault="00DA0DFA" w:rsidP="00F96AA2">
      <w:pPr>
        <w:spacing w:after="0" w:line="240" w:lineRule="auto"/>
        <w:jc w:val="both"/>
        <w:rPr>
          <w:rFonts w:ascii="Times New Roman" w:eastAsia="Times New Roman" w:hAnsi="Times New Roman" w:cs="Times New Roman"/>
          <w:sz w:val="24"/>
          <w:szCs w:val="24"/>
          <w:lang w:eastAsia="pt-BR"/>
        </w:rPr>
      </w:pPr>
    </w:p>
    <w:p w:rsidR="00DA0DFA" w:rsidRPr="00364271" w:rsidRDefault="00DA0DFA"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Pr="00B37131" w:rsidRDefault="00F96AA2" w:rsidP="00B37131">
      <w:pPr>
        <w:spacing w:after="0" w:line="240" w:lineRule="auto"/>
        <w:jc w:val="center"/>
        <w:rPr>
          <w:rFonts w:ascii="Times New Roman" w:eastAsia="Times New Roman" w:hAnsi="Times New Roman" w:cs="Times New Roman"/>
          <w:sz w:val="20"/>
          <w:szCs w:val="20"/>
          <w:lang w:eastAsia="pt-BR"/>
        </w:rPr>
      </w:pPr>
    </w:p>
    <w:p w:rsidR="00A313A1" w:rsidRPr="00B37131" w:rsidRDefault="00A313A1" w:rsidP="00B37131">
      <w:pPr>
        <w:spacing w:after="0" w:line="240" w:lineRule="auto"/>
        <w:jc w:val="center"/>
        <w:rPr>
          <w:rFonts w:ascii="Times New Roman" w:eastAsia="Times New Roman" w:hAnsi="Times New Roman" w:cs="Times New Roman"/>
          <w:sz w:val="20"/>
          <w:szCs w:val="20"/>
          <w:lang w:eastAsia="pt-BR"/>
        </w:rPr>
      </w:pPr>
      <w:r w:rsidRPr="00B37131">
        <w:rPr>
          <w:rFonts w:ascii="Times New Roman" w:eastAsia="Times New Roman" w:hAnsi="Times New Roman" w:cs="Times New Roman"/>
          <w:sz w:val="20"/>
          <w:szCs w:val="20"/>
          <w:lang w:eastAsia="pt-BR"/>
        </w:rPr>
        <w:t>Figura 2 – Resultado da Modelagem de Equações Estruturais</w:t>
      </w:r>
    </w:p>
    <w:p w:rsidR="00A313A1" w:rsidRDefault="00A313A1" w:rsidP="00B37131">
      <w:pPr>
        <w:spacing w:after="0" w:line="240" w:lineRule="auto"/>
        <w:jc w:val="center"/>
        <w:rPr>
          <w:rFonts w:ascii="Times New Roman" w:eastAsia="Times New Roman" w:hAnsi="Times New Roman" w:cs="Times New Roman"/>
          <w:sz w:val="20"/>
          <w:szCs w:val="20"/>
          <w:lang w:eastAsia="pt-BR"/>
        </w:rPr>
      </w:pPr>
      <w:r w:rsidRPr="00B37131">
        <w:rPr>
          <w:rFonts w:ascii="Times New Roman" w:eastAsia="Times New Roman" w:hAnsi="Times New Roman" w:cs="Times New Roman"/>
          <w:sz w:val="20"/>
          <w:szCs w:val="20"/>
          <w:lang w:eastAsia="pt-BR"/>
        </w:rPr>
        <w:t>Fonte: Elaborada pel</w:t>
      </w:r>
      <w:r w:rsidR="00DA0DFA" w:rsidRPr="00B37131">
        <w:rPr>
          <w:rFonts w:ascii="Times New Roman" w:eastAsia="Times New Roman" w:hAnsi="Times New Roman" w:cs="Times New Roman"/>
          <w:sz w:val="20"/>
          <w:szCs w:val="20"/>
          <w:lang w:eastAsia="pt-BR"/>
        </w:rPr>
        <w:t>o</w:t>
      </w:r>
      <w:r w:rsidRPr="00B37131">
        <w:rPr>
          <w:rFonts w:ascii="Times New Roman" w:eastAsia="Times New Roman" w:hAnsi="Times New Roman" w:cs="Times New Roman"/>
          <w:sz w:val="20"/>
          <w:szCs w:val="20"/>
          <w:lang w:eastAsia="pt-BR"/>
        </w:rPr>
        <w:t>s autor</w:t>
      </w:r>
      <w:r w:rsidR="00DA0DFA" w:rsidRPr="00B37131">
        <w:rPr>
          <w:rFonts w:ascii="Times New Roman" w:eastAsia="Times New Roman" w:hAnsi="Times New Roman" w:cs="Times New Roman"/>
          <w:sz w:val="20"/>
          <w:szCs w:val="20"/>
          <w:lang w:eastAsia="pt-BR"/>
        </w:rPr>
        <w:t>e</w:t>
      </w:r>
      <w:r w:rsidRPr="00B37131">
        <w:rPr>
          <w:rFonts w:ascii="Times New Roman" w:eastAsia="Times New Roman" w:hAnsi="Times New Roman" w:cs="Times New Roman"/>
          <w:sz w:val="20"/>
          <w:szCs w:val="20"/>
          <w:lang w:eastAsia="pt-BR"/>
        </w:rPr>
        <w:t>s</w:t>
      </w:r>
    </w:p>
    <w:p w:rsidR="00B37131" w:rsidRPr="00B37131" w:rsidRDefault="00B37131" w:rsidP="00B37131">
      <w:pPr>
        <w:spacing w:after="0" w:line="240" w:lineRule="auto"/>
        <w:jc w:val="center"/>
        <w:rPr>
          <w:rFonts w:ascii="Times New Roman" w:eastAsia="Times New Roman" w:hAnsi="Times New Roman" w:cs="Times New Roman"/>
          <w:sz w:val="20"/>
          <w:szCs w:val="20"/>
          <w:lang w:eastAsia="pt-BR"/>
        </w:rPr>
      </w:pPr>
    </w:p>
    <w:p w:rsidR="00E24372" w:rsidRPr="00364271" w:rsidRDefault="00A313A1"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As correlações </w:t>
      </w:r>
      <w:r w:rsidR="003A36F4" w:rsidRPr="00364271">
        <w:rPr>
          <w:rFonts w:ascii="Times New Roman" w:eastAsia="Times New Roman" w:hAnsi="Times New Roman" w:cs="Times New Roman"/>
          <w:sz w:val="24"/>
          <w:szCs w:val="24"/>
          <w:lang w:eastAsia="pt-BR"/>
        </w:rPr>
        <w:t>inseridas</w:t>
      </w:r>
      <w:r w:rsidRPr="00364271">
        <w:rPr>
          <w:rFonts w:ascii="Times New Roman" w:eastAsia="Times New Roman" w:hAnsi="Times New Roman" w:cs="Times New Roman"/>
          <w:sz w:val="24"/>
          <w:szCs w:val="24"/>
          <w:lang w:eastAsia="pt-BR"/>
        </w:rPr>
        <w:t xml:space="preserve"> se referem ao</w:t>
      </w:r>
      <w:r w:rsidR="00E24372" w:rsidRPr="00364271">
        <w:rPr>
          <w:rFonts w:ascii="Times New Roman" w:eastAsia="Times New Roman" w:hAnsi="Times New Roman" w:cs="Times New Roman"/>
          <w:sz w:val="24"/>
          <w:szCs w:val="24"/>
          <w:lang w:eastAsia="pt-BR"/>
        </w:rPr>
        <w:t xml:space="preserve">s cinco fatores da </w:t>
      </w:r>
      <w:r w:rsidR="00E42245" w:rsidRPr="00364271">
        <w:rPr>
          <w:rFonts w:ascii="Times New Roman" w:eastAsia="Times New Roman" w:hAnsi="Times New Roman" w:cs="Times New Roman"/>
          <w:sz w:val="24"/>
          <w:szCs w:val="24"/>
          <w:lang w:eastAsia="pt-BR"/>
        </w:rPr>
        <w:t>P</w:t>
      </w:r>
      <w:r w:rsidR="00E24372" w:rsidRPr="00364271">
        <w:rPr>
          <w:rFonts w:ascii="Times New Roman" w:eastAsia="Times New Roman" w:hAnsi="Times New Roman" w:cs="Times New Roman"/>
          <w:sz w:val="24"/>
          <w:szCs w:val="24"/>
          <w:lang w:eastAsia="pt-BR"/>
        </w:rPr>
        <w:t>ersonalidade estarem associados. Quanto maior for a tendência de uma pessoa apresentar altos níveis do traço Abertura,</w:t>
      </w:r>
      <w:r w:rsidR="00CD6B7C" w:rsidRPr="00364271">
        <w:rPr>
          <w:rFonts w:ascii="Times New Roman" w:eastAsia="Times New Roman" w:hAnsi="Times New Roman" w:cs="Times New Roman"/>
          <w:sz w:val="24"/>
          <w:szCs w:val="24"/>
          <w:lang w:eastAsia="pt-BR"/>
        </w:rPr>
        <w:t xml:space="preserve"> voltado para a criatividade e a originalidade, </w:t>
      </w:r>
      <w:r w:rsidR="00E24372" w:rsidRPr="00364271">
        <w:rPr>
          <w:rFonts w:ascii="Times New Roman" w:eastAsia="Times New Roman" w:hAnsi="Times New Roman" w:cs="Times New Roman"/>
          <w:sz w:val="24"/>
          <w:szCs w:val="24"/>
          <w:lang w:eastAsia="pt-BR"/>
        </w:rPr>
        <w:t>mais extrovertida esta será, e vice-versa. De forma similar, quanto mais extrovertido for o indivíduo, maior será seu escore no fator Amabilidade,</w:t>
      </w:r>
      <w:r w:rsidR="00CD6B7C" w:rsidRPr="00364271">
        <w:rPr>
          <w:rFonts w:ascii="Times New Roman" w:eastAsia="Times New Roman" w:hAnsi="Times New Roman" w:cs="Times New Roman"/>
          <w:sz w:val="24"/>
          <w:szCs w:val="24"/>
          <w:lang w:eastAsia="pt-BR"/>
        </w:rPr>
        <w:t xml:space="preserve"> </w:t>
      </w:r>
      <w:r w:rsidR="00E24372" w:rsidRPr="00364271">
        <w:rPr>
          <w:rFonts w:ascii="Times New Roman" w:eastAsia="Times New Roman" w:hAnsi="Times New Roman" w:cs="Times New Roman"/>
          <w:sz w:val="24"/>
          <w:szCs w:val="24"/>
          <w:lang w:eastAsia="pt-BR"/>
        </w:rPr>
        <w:t xml:space="preserve">e vice-versa. </w:t>
      </w:r>
      <w:r w:rsidR="00712746" w:rsidRPr="00364271">
        <w:rPr>
          <w:rFonts w:ascii="Times New Roman" w:eastAsia="Times New Roman" w:hAnsi="Times New Roman" w:cs="Times New Roman"/>
          <w:sz w:val="24"/>
          <w:szCs w:val="24"/>
          <w:lang w:eastAsia="pt-BR"/>
        </w:rPr>
        <w:t>Uma</w:t>
      </w:r>
      <w:r w:rsidR="00E24372" w:rsidRPr="00364271">
        <w:rPr>
          <w:rFonts w:ascii="Times New Roman" w:eastAsia="Times New Roman" w:hAnsi="Times New Roman" w:cs="Times New Roman"/>
          <w:sz w:val="24"/>
          <w:szCs w:val="24"/>
          <w:lang w:eastAsia="pt-BR"/>
        </w:rPr>
        <w:t xml:space="preserve"> correlação </w:t>
      </w:r>
      <w:r w:rsidR="00712746" w:rsidRPr="00364271">
        <w:rPr>
          <w:rFonts w:ascii="Times New Roman" w:eastAsia="Times New Roman" w:hAnsi="Times New Roman" w:cs="Times New Roman"/>
          <w:sz w:val="24"/>
          <w:szCs w:val="24"/>
          <w:lang w:eastAsia="pt-BR"/>
        </w:rPr>
        <w:t xml:space="preserve">negativa </w:t>
      </w:r>
      <w:r w:rsidR="00E24372" w:rsidRPr="00364271">
        <w:rPr>
          <w:rFonts w:ascii="Times New Roman" w:eastAsia="Times New Roman" w:hAnsi="Times New Roman" w:cs="Times New Roman"/>
          <w:sz w:val="24"/>
          <w:szCs w:val="24"/>
          <w:lang w:eastAsia="pt-BR"/>
        </w:rPr>
        <w:t xml:space="preserve">foi observada entre </w:t>
      </w:r>
      <w:proofErr w:type="spellStart"/>
      <w:r w:rsidR="00E24372" w:rsidRPr="00364271">
        <w:rPr>
          <w:rFonts w:ascii="Times New Roman" w:eastAsia="Times New Roman" w:hAnsi="Times New Roman" w:cs="Times New Roman"/>
          <w:sz w:val="24"/>
          <w:szCs w:val="24"/>
          <w:lang w:eastAsia="pt-BR"/>
        </w:rPr>
        <w:t>Conscienciosidade</w:t>
      </w:r>
      <w:proofErr w:type="spellEnd"/>
      <w:r w:rsidR="00E24372" w:rsidRPr="00364271">
        <w:rPr>
          <w:rFonts w:ascii="Times New Roman" w:eastAsia="Times New Roman" w:hAnsi="Times New Roman" w:cs="Times New Roman"/>
          <w:sz w:val="24"/>
          <w:szCs w:val="24"/>
          <w:lang w:eastAsia="pt-BR"/>
        </w:rPr>
        <w:t xml:space="preserve"> e </w:t>
      </w:r>
      <w:proofErr w:type="spellStart"/>
      <w:r w:rsidR="00E24372" w:rsidRPr="00364271">
        <w:rPr>
          <w:rFonts w:ascii="Times New Roman" w:eastAsia="Times New Roman" w:hAnsi="Times New Roman" w:cs="Times New Roman"/>
          <w:sz w:val="24"/>
          <w:szCs w:val="24"/>
          <w:lang w:eastAsia="pt-BR"/>
        </w:rPr>
        <w:t>Neuroticismo</w:t>
      </w:r>
      <w:proofErr w:type="spellEnd"/>
      <w:r w:rsidR="00E24372" w:rsidRPr="00364271">
        <w:rPr>
          <w:rFonts w:ascii="Times New Roman" w:eastAsia="Times New Roman" w:hAnsi="Times New Roman" w:cs="Times New Roman"/>
          <w:sz w:val="24"/>
          <w:szCs w:val="24"/>
          <w:lang w:eastAsia="pt-BR"/>
        </w:rPr>
        <w:t xml:space="preserve">, indicando que </w:t>
      </w:r>
      <w:r w:rsidR="00712746" w:rsidRPr="00364271">
        <w:rPr>
          <w:rFonts w:ascii="Times New Roman" w:eastAsia="Times New Roman" w:hAnsi="Times New Roman" w:cs="Times New Roman"/>
          <w:sz w:val="24"/>
          <w:szCs w:val="24"/>
          <w:lang w:eastAsia="pt-BR"/>
        </w:rPr>
        <w:t xml:space="preserve">quanto mais cautelosa e organizada for a pessoa, menor será seu nível de ansiedade e preocupação, e vice-versa. Os fatores Abertura e Amabilidade também se correlacionaram, demonstrando que </w:t>
      </w:r>
      <w:r w:rsidR="0066279A" w:rsidRPr="00364271">
        <w:rPr>
          <w:rFonts w:ascii="Times New Roman" w:eastAsia="Times New Roman" w:hAnsi="Times New Roman" w:cs="Times New Roman"/>
          <w:sz w:val="24"/>
          <w:szCs w:val="24"/>
          <w:lang w:eastAsia="pt-BR"/>
        </w:rPr>
        <w:t>os indivíduos que tendem a ser</w:t>
      </w:r>
      <w:r w:rsidR="0066279A" w:rsidRPr="00364271">
        <w:rPr>
          <w:rFonts w:ascii="Times New Roman" w:eastAsia="Times New Roman" w:hAnsi="Times New Roman" w:cs="Times New Roman"/>
          <w:color w:val="000000"/>
          <w:sz w:val="24"/>
          <w:szCs w:val="24"/>
          <w:lang w:eastAsia="pt-BR"/>
        </w:rPr>
        <w:t xml:space="preserve"> imaginativos, </w:t>
      </w:r>
      <w:r w:rsidR="00CD6B7C" w:rsidRPr="00364271">
        <w:rPr>
          <w:rFonts w:ascii="Times New Roman" w:eastAsia="Times New Roman" w:hAnsi="Times New Roman" w:cs="Times New Roman"/>
          <w:color w:val="000000"/>
          <w:sz w:val="24"/>
          <w:szCs w:val="24"/>
          <w:lang w:eastAsia="pt-BR"/>
        </w:rPr>
        <w:t>o</w:t>
      </w:r>
      <w:r w:rsidR="0066279A" w:rsidRPr="00364271">
        <w:rPr>
          <w:rFonts w:ascii="Times New Roman" w:eastAsia="Times New Roman" w:hAnsi="Times New Roman" w:cs="Times New Roman"/>
          <w:color w:val="000000"/>
          <w:sz w:val="24"/>
          <w:szCs w:val="24"/>
          <w:lang w:eastAsia="pt-BR"/>
        </w:rPr>
        <w:t>riginais e artísticos</w:t>
      </w:r>
      <w:r w:rsidR="00CD6B7C" w:rsidRPr="00364271">
        <w:rPr>
          <w:rFonts w:ascii="Times New Roman" w:eastAsia="Times New Roman" w:hAnsi="Times New Roman" w:cs="Times New Roman"/>
          <w:color w:val="000000"/>
          <w:sz w:val="24"/>
          <w:szCs w:val="24"/>
          <w:lang w:eastAsia="pt-BR"/>
        </w:rPr>
        <w:t xml:space="preserve"> possuem orientação para os demais, preocupando-se com o bem-estar alheio, e vice-versa. </w:t>
      </w:r>
    </w:p>
    <w:p w:rsidR="00B8001D" w:rsidRPr="00364271" w:rsidRDefault="00CD6B7C"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As demais correlações consideraram os erros entre as variáveis do fator </w:t>
      </w:r>
      <w:proofErr w:type="spellStart"/>
      <w:r w:rsidRPr="00364271">
        <w:rPr>
          <w:rFonts w:ascii="Times New Roman" w:eastAsia="Times New Roman" w:hAnsi="Times New Roman" w:cs="Times New Roman"/>
          <w:sz w:val="24"/>
          <w:szCs w:val="24"/>
          <w:lang w:eastAsia="pt-BR"/>
        </w:rPr>
        <w:t>Neuroticismo</w:t>
      </w:r>
      <w:proofErr w:type="spellEnd"/>
      <w:r w:rsidR="00B8001D" w:rsidRPr="00364271">
        <w:rPr>
          <w:rFonts w:ascii="Times New Roman" w:eastAsia="Times New Roman" w:hAnsi="Times New Roman" w:cs="Times New Roman"/>
          <w:sz w:val="24"/>
          <w:szCs w:val="24"/>
          <w:lang w:eastAsia="pt-BR"/>
        </w:rPr>
        <w:t>. A variável V21</w:t>
      </w:r>
      <w:r w:rsidR="00703423" w:rsidRPr="00364271">
        <w:rPr>
          <w:rFonts w:ascii="Times New Roman" w:eastAsia="Times New Roman" w:hAnsi="Times New Roman" w:cs="Times New Roman"/>
          <w:sz w:val="24"/>
          <w:szCs w:val="24"/>
          <w:lang w:eastAsia="pt-BR"/>
        </w:rPr>
        <w:t xml:space="preserve"> </w:t>
      </w:r>
      <w:r w:rsidR="00B8001D" w:rsidRPr="00364271">
        <w:rPr>
          <w:rFonts w:ascii="Times New Roman" w:eastAsia="Times New Roman" w:hAnsi="Times New Roman" w:cs="Times New Roman"/>
          <w:sz w:val="24"/>
          <w:szCs w:val="24"/>
          <w:lang w:eastAsia="pt-BR"/>
        </w:rPr>
        <w:t xml:space="preserve">e a V23 se correlacionaram, indicando que o controle do estresse permite que o indivíduo se mantenha calmo em </w:t>
      </w:r>
      <w:r w:rsidR="005B7F3B" w:rsidRPr="00364271">
        <w:rPr>
          <w:rFonts w:ascii="Times New Roman" w:eastAsia="Times New Roman" w:hAnsi="Times New Roman" w:cs="Times New Roman"/>
          <w:sz w:val="24"/>
          <w:szCs w:val="24"/>
          <w:lang w:eastAsia="pt-BR"/>
        </w:rPr>
        <w:t>momentos de tensão</w:t>
      </w:r>
      <w:r w:rsidR="00B8001D" w:rsidRPr="00364271">
        <w:rPr>
          <w:rFonts w:ascii="Times New Roman" w:eastAsia="Times New Roman" w:hAnsi="Times New Roman" w:cs="Times New Roman"/>
          <w:sz w:val="24"/>
          <w:szCs w:val="24"/>
          <w:lang w:eastAsia="pt-BR"/>
        </w:rPr>
        <w:t xml:space="preserve">. Reforçando a perspectiva teórica do fator </w:t>
      </w:r>
      <w:proofErr w:type="spellStart"/>
      <w:r w:rsidR="00B8001D" w:rsidRPr="00364271">
        <w:rPr>
          <w:rFonts w:ascii="Times New Roman" w:eastAsia="Times New Roman" w:hAnsi="Times New Roman" w:cs="Times New Roman"/>
          <w:sz w:val="24"/>
          <w:szCs w:val="24"/>
          <w:lang w:eastAsia="pt-BR"/>
        </w:rPr>
        <w:t>Neuroticismo</w:t>
      </w:r>
      <w:proofErr w:type="spellEnd"/>
      <w:r w:rsidR="00B8001D" w:rsidRPr="00364271">
        <w:rPr>
          <w:rFonts w:ascii="Times New Roman" w:eastAsia="Times New Roman" w:hAnsi="Times New Roman" w:cs="Times New Roman"/>
          <w:sz w:val="24"/>
          <w:szCs w:val="24"/>
          <w:lang w:eastAsia="pt-BR"/>
        </w:rPr>
        <w:t>, as variáveis V14</w:t>
      </w:r>
      <w:r w:rsidR="00703423" w:rsidRPr="00364271">
        <w:rPr>
          <w:rFonts w:ascii="Times New Roman" w:eastAsia="Times New Roman" w:hAnsi="Times New Roman" w:cs="Times New Roman"/>
          <w:sz w:val="24"/>
          <w:szCs w:val="24"/>
          <w:lang w:eastAsia="pt-BR"/>
        </w:rPr>
        <w:t xml:space="preserve"> </w:t>
      </w:r>
      <w:r w:rsidR="00B8001D" w:rsidRPr="00364271">
        <w:rPr>
          <w:rFonts w:ascii="Times New Roman" w:eastAsia="Times New Roman" w:hAnsi="Times New Roman" w:cs="Times New Roman"/>
          <w:sz w:val="24"/>
          <w:szCs w:val="24"/>
          <w:lang w:eastAsia="pt-BR"/>
        </w:rPr>
        <w:t>e V23 se correlacionaram</w:t>
      </w:r>
      <w:r w:rsidR="005B7F3B" w:rsidRPr="00364271">
        <w:rPr>
          <w:rFonts w:ascii="Times New Roman" w:eastAsia="Times New Roman" w:hAnsi="Times New Roman" w:cs="Times New Roman"/>
          <w:sz w:val="24"/>
          <w:szCs w:val="24"/>
          <w:lang w:eastAsia="pt-BR"/>
        </w:rPr>
        <w:t xml:space="preserve"> para demonstrar a busca pela estabilidade em situações tensas. </w:t>
      </w:r>
      <w:r w:rsidR="006A33E2" w:rsidRPr="00364271">
        <w:rPr>
          <w:rFonts w:ascii="Times New Roman" w:eastAsia="Times New Roman" w:hAnsi="Times New Roman" w:cs="Times New Roman"/>
          <w:sz w:val="24"/>
          <w:szCs w:val="24"/>
          <w:lang w:eastAsia="pt-BR"/>
        </w:rPr>
        <w:t>Corroborando, a</w:t>
      </w:r>
      <w:r w:rsidR="005B7F3B" w:rsidRPr="00364271">
        <w:rPr>
          <w:rFonts w:ascii="Times New Roman" w:eastAsia="Times New Roman" w:hAnsi="Times New Roman" w:cs="Times New Roman"/>
          <w:sz w:val="24"/>
          <w:szCs w:val="24"/>
          <w:lang w:eastAsia="pt-BR"/>
        </w:rPr>
        <w:t xml:space="preserve"> variável V10 </w:t>
      </w:r>
      <w:r w:rsidR="006A33E2" w:rsidRPr="00364271">
        <w:rPr>
          <w:rFonts w:ascii="Times New Roman" w:eastAsia="Times New Roman" w:hAnsi="Times New Roman" w:cs="Times New Roman"/>
          <w:sz w:val="24"/>
          <w:szCs w:val="24"/>
          <w:lang w:eastAsia="pt-BR"/>
        </w:rPr>
        <w:t xml:space="preserve">e a </w:t>
      </w:r>
      <w:r w:rsidR="005B7F3B" w:rsidRPr="00364271">
        <w:rPr>
          <w:rFonts w:ascii="Times New Roman" w:eastAsia="Times New Roman" w:hAnsi="Times New Roman" w:cs="Times New Roman"/>
          <w:sz w:val="24"/>
          <w:szCs w:val="24"/>
          <w:lang w:eastAsia="pt-BR"/>
        </w:rPr>
        <w:t xml:space="preserve">V14 </w:t>
      </w:r>
      <w:r w:rsidR="006A33E2" w:rsidRPr="00364271">
        <w:rPr>
          <w:rFonts w:ascii="Times New Roman" w:eastAsia="Times New Roman" w:hAnsi="Times New Roman" w:cs="Times New Roman"/>
          <w:sz w:val="24"/>
          <w:szCs w:val="24"/>
          <w:lang w:eastAsia="pt-BR"/>
        </w:rPr>
        <w:t xml:space="preserve">se correlacionaram para indicar </w:t>
      </w:r>
      <w:r w:rsidR="00C054DD" w:rsidRPr="00364271">
        <w:rPr>
          <w:rFonts w:ascii="Times New Roman" w:eastAsia="Times New Roman" w:hAnsi="Times New Roman" w:cs="Times New Roman"/>
          <w:sz w:val="24"/>
          <w:szCs w:val="24"/>
          <w:lang w:eastAsia="pt-BR"/>
        </w:rPr>
        <w:t xml:space="preserve">que o estado emocional </w:t>
      </w:r>
      <w:r w:rsidR="006A33E2" w:rsidRPr="00364271">
        <w:rPr>
          <w:rFonts w:ascii="Times New Roman" w:eastAsia="Times New Roman" w:hAnsi="Times New Roman" w:cs="Times New Roman"/>
          <w:sz w:val="24"/>
          <w:szCs w:val="24"/>
          <w:lang w:eastAsia="pt-BR"/>
        </w:rPr>
        <w:t xml:space="preserve">do indivíduo </w:t>
      </w:r>
      <w:r w:rsidR="00C054DD" w:rsidRPr="00364271">
        <w:rPr>
          <w:rFonts w:ascii="Times New Roman" w:eastAsia="Times New Roman" w:hAnsi="Times New Roman" w:cs="Times New Roman"/>
          <w:sz w:val="24"/>
          <w:szCs w:val="24"/>
          <w:lang w:eastAsia="pt-BR"/>
        </w:rPr>
        <w:t xml:space="preserve">não muda facilmente. </w:t>
      </w:r>
    </w:p>
    <w:p w:rsidR="009061F2" w:rsidRDefault="005F258E"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b/>
        <w:t>Três variáveis não apresentaram significância na composição de seus fatores: V3</w:t>
      </w:r>
      <w:r w:rsidR="006D6107"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e V30</w:t>
      </w:r>
      <w:r w:rsidR="006D6107"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do constructo Amabilidade; e, V24</w:t>
      </w:r>
      <w:r w:rsidR="006D6107"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do constructo Abertura. Dessa forma, estes itens foram excluíd</w:t>
      </w:r>
      <w:r w:rsidR="005B5AA1" w:rsidRPr="00364271">
        <w:rPr>
          <w:rFonts w:ascii="Times New Roman" w:eastAsia="Times New Roman" w:hAnsi="Times New Roman" w:cs="Times New Roman"/>
          <w:sz w:val="24"/>
          <w:szCs w:val="24"/>
          <w:lang w:eastAsia="pt-BR"/>
        </w:rPr>
        <w:t>o</w:t>
      </w:r>
      <w:r w:rsidRPr="00364271">
        <w:rPr>
          <w:rFonts w:ascii="Times New Roman" w:eastAsia="Times New Roman" w:hAnsi="Times New Roman" w:cs="Times New Roman"/>
          <w:sz w:val="24"/>
          <w:szCs w:val="24"/>
          <w:lang w:eastAsia="pt-BR"/>
        </w:rPr>
        <w:t>s pelo fato de não estarem contribuindo com a mensuração do</w:t>
      </w:r>
      <w:r w:rsidR="00410F4B" w:rsidRPr="00364271">
        <w:rPr>
          <w:rFonts w:ascii="Times New Roman" w:eastAsia="Times New Roman" w:hAnsi="Times New Roman" w:cs="Times New Roman"/>
          <w:sz w:val="24"/>
          <w:szCs w:val="24"/>
          <w:lang w:eastAsia="pt-BR"/>
        </w:rPr>
        <w:t>s respectivos</w:t>
      </w:r>
      <w:r w:rsidRPr="00364271">
        <w:rPr>
          <w:rFonts w:ascii="Times New Roman" w:eastAsia="Times New Roman" w:hAnsi="Times New Roman" w:cs="Times New Roman"/>
          <w:sz w:val="24"/>
          <w:szCs w:val="24"/>
          <w:lang w:eastAsia="pt-BR"/>
        </w:rPr>
        <w:t xml:space="preserve"> fator</w:t>
      </w:r>
      <w:r w:rsidR="00410F4B" w:rsidRPr="00364271">
        <w:rPr>
          <w:rFonts w:ascii="Times New Roman" w:eastAsia="Times New Roman" w:hAnsi="Times New Roman" w:cs="Times New Roman"/>
          <w:sz w:val="24"/>
          <w:szCs w:val="24"/>
          <w:lang w:eastAsia="pt-BR"/>
        </w:rPr>
        <w:t>es</w:t>
      </w:r>
      <w:r w:rsidRPr="00364271">
        <w:rPr>
          <w:rFonts w:ascii="Times New Roman" w:eastAsia="Times New Roman" w:hAnsi="Times New Roman" w:cs="Times New Roman"/>
          <w:sz w:val="24"/>
          <w:szCs w:val="24"/>
          <w:lang w:eastAsia="pt-BR"/>
        </w:rPr>
        <w:t xml:space="preserve">. </w:t>
      </w:r>
      <w:r w:rsidR="00703423" w:rsidRPr="00364271">
        <w:rPr>
          <w:rFonts w:ascii="Times New Roman" w:eastAsia="Times New Roman" w:hAnsi="Times New Roman" w:cs="Times New Roman"/>
          <w:sz w:val="24"/>
          <w:szCs w:val="24"/>
          <w:lang w:eastAsia="pt-BR"/>
        </w:rPr>
        <w:lastRenderedPageBreak/>
        <w:t>Ademais, a</w:t>
      </w:r>
      <w:r w:rsidR="005B5AA1" w:rsidRPr="00364271">
        <w:rPr>
          <w:rFonts w:ascii="Times New Roman" w:eastAsia="Times New Roman" w:hAnsi="Times New Roman" w:cs="Times New Roman"/>
          <w:sz w:val="24"/>
          <w:szCs w:val="24"/>
          <w:lang w:eastAsia="pt-BR"/>
        </w:rPr>
        <w:t xml:space="preserve">lgumas variáveis </w:t>
      </w:r>
      <w:r w:rsidR="006D6107" w:rsidRPr="00364271">
        <w:rPr>
          <w:rFonts w:ascii="Times New Roman" w:eastAsia="Times New Roman" w:hAnsi="Times New Roman" w:cs="Times New Roman"/>
          <w:sz w:val="24"/>
          <w:szCs w:val="24"/>
          <w:lang w:eastAsia="pt-BR"/>
        </w:rPr>
        <w:t>manifestavam</w:t>
      </w:r>
      <w:r w:rsidR="005B5AA1" w:rsidRPr="00364271">
        <w:rPr>
          <w:rFonts w:ascii="Times New Roman" w:eastAsia="Times New Roman" w:hAnsi="Times New Roman" w:cs="Times New Roman"/>
          <w:sz w:val="24"/>
          <w:szCs w:val="24"/>
          <w:lang w:eastAsia="pt-BR"/>
        </w:rPr>
        <w:t xml:space="preserve"> associações com várias outras variáveis e inclusive com outros constructos</w:t>
      </w:r>
      <w:r w:rsidR="00410F4B" w:rsidRPr="00364271">
        <w:rPr>
          <w:rFonts w:ascii="Times New Roman" w:eastAsia="Times New Roman" w:hAnsi="Times New Roman" w:cs="Times New Roman"/>
          <w:sz w:val="24"/>
          <w:szCs w:val="24"/>
          <w:lang w:eastAsia="pt-BR"/>
        </w:rPr>
        <w:t>, sendo excluídas para o melhor ajuste do modelo</w:t>
      </w:r>
      <w:r w:rsidR="00A96750" w:rsidRPr="00364271">
        <w:rPr>
          <w:rFonts w:ascii="Times New Roman" w:eastAsia="Times New Roman" w:hAnsi="Times New Roman" w:cs="Times New Roman"/>
          <w:sz w:val="24"/>
          <w:szCs w:val="24"/>
          <w:lang w:eastAsia="pt-BR"/>
        </w:rPr>
        <w:t>: V42, V16, V12</w:t>
      </w:r>
      <w:r w:rsidR="00703423" w:rsidRPr="00364271">
        <w:rPr>
          <w:rFonts w:ascii="Times New Roman" w:eastAsia="Times New Roman" w:hAnsi="Times New Roman" w:cs="Times New Roman"/>
          <w:sz w:val="24"/>
          <w:szCs w:val="24"/>
          <w:lang w:eastAsia="pt-BR"/>
        </w:rPr>
        <w:t>,</w:t>
      </w:r>
      <w:r w:rsidR="00A96750" w:rsidRPr="00364271">
        <w:rPr>
          <w:rFonts w:ascii="Times New Roman" w:eastAsia="Times New Roman" w:hAnsi="Times New Roman" w:cs="Times New Roman"/>
          <w:sz w:val="24"/>
          <w:szCs w:val="24"/>
          <w:lang w:eastAsia="pt-BR"/>
        </w:rPr>
        <w:t xml:space="preserve"> V27</w:t>
      </w:r>
      <w:r w:rsidR="00703423" w:rsidRPr="00364271">
        <w:rPr>
          <w:rFonts w:ascii="Times New Roman" w:eastAsia="Times New Roman" w:hAnsi="Times New Roman" w:cs="Times New Roman"/>
          <w:sz w:val="24"/>
          <w:szCs w:val="24"/>
          <w:lang w:eastAsia="pt-BR"/>
        </w:rPr>
        <w:t>,</w:t>
      </w:r>
      <w:r w:rsidR="00A96750" w:rsidRPr="00364271">
        <w:rPr>
          <w:rFonts w:ascii="Times New Roman" w:eastAsia="Times New Roman" w:hAnsi="Times New Roman" w:cs="Times New Roman"/>
          <w:sz w:val="24"/>
          <w:szCs w:val="24"/>
          <w:lang w:eastAsia="pt-BR"/>
        </w:rPr>
        <w:t xml:space="preserve"> V7</w:t>
      </w:r>
      <w:r w:rsidR="00703423" w:rsidRPr="00364271">
        <w:rPr>
          <w:rFonts w:ascii="Times New Roman" w:eastAsia="Times New Roman" w:hAnsi="Times New Roman" w:cs="Times New Roman"/>
          <w:sz w:val="24"/>
          <w:szCs w:val="24"/>
          <w:lang w:eastAsia="pt-BR"/>
        </w:rPr>
        <w:t xml:space="preserve">, </w:t>
      </w:r>
      <w:r w:rsidR="00A96750" w:rsidRPr="00364271">
        <w:rPr>
          <w:rFonts w:ascii="Times New Roman" w:eastAsia="Times New Roman" w:hAnsi="Times New Roman" w:cs="Times New Roman"/>
          <w:sz w:val="24"/>
          <w:szCs w:val="24"/>
          <w:lang w:eastAsia="pt-BR"/>
        </w:rPr>
        <w:t>V39, V35, V28, V19 e V17</w:t>
      </w:r>
      <w:r w:rsidR="00703423" w:rsidRPr="00364271">
        <w:rPr>
          <w:rFonts w:ascii="Times New Roman" w:eastAsia="Times New Roman" w:hAnsi="Times New Roman" w:cs="Times New Roman"/>
          <w:sz w:val="24"/>
          <w:szCs w:val="24"/>
          <w:lang w:eastAsia="pt-BR"/>
        </w:rPr>
        <w:t xml:space="preserve">. </w:t>
      </w:r>
      <w:r w:rsidR="00410F4B" w:rsidRPr="00364271">
        <w:rPr>
          <w:rFonts w:ascii="Times New Roman" w:eastAsia="Times New Roman" w:hAnsi="Times New Roman" w:cs="Times New Roman"/>
          <w:sz w:val="24"/>
          <w:szCs w:val="24"/>
          <w:lang w:eastAsia="pt-BR"/>
        </w:rPr>
        <w:t>A Tabela 3 apresenta</w:t>
      </w:r>
      <w:r w:rsidR="00A545A0" w:rsidRPr="00364271">
        <w:rPr>
          <w:rFonts w:ascii="Times New Roman" w:eastAsia="Times New Roman" w:hAnsi="Times New Roman" w:cs="Times New Roman"/>
          <w:sz w:val="24"/>
          <w:szCs w:val="24"/>
          <w:lang w:eastAsia="pt-BR"/>
        </w:rPr>
        <w:t xml:space="preserve"> o </w:t>
      </w:r>
      <w:r w:rsidR="00A313A1" w:rsidRPr="00364271">
        <w:rPr>
          <w:rFonts w:ascii="Times New Roman" w:eastAsia="Times New Roman" w:hAnsi="Times New Roman" w:cs="Times New Roman"/>
          <w:sz w:val="24"/>
          <w:szCs w:val="24"/>
          <w:lang w:eastAsia="pt-BR"/>
        </w:rPr>
        <w:t>teste das hipóteses</w:t>
      </w:r>
      <w:r w:rsidR="00687274" w:rsidRPr="00364271">
        <w:rPr>
          <w:rFonts w:ascii="Times New Roman" w:eastAsia="Times New Roman" w:hAnsi="Times New Roman" w:cs="Times New Roman"/>
          <w:sz w:val="24"/>
          <w:szCs w:val="24"/>
          <w:lang w:eastAsia="pt-BR"/>
        </w:rPr>
        <w:t>, sendo suportadas 5</w:t>
      </w:r>
      <w:r w:rsidR="00071766" w:rsidRPr="00364271">
        <w:rPr>
          <w:rFonts w:ascii="Times New Roman" w:eastAsia="Times New Roman" w:hAnsi="Times New Roman" w:cs="Times New Roman"/>
          <w:sz w:val="24"/>
          <w:szCs w:val="24"/>
          <w:lang w:eastAsia="pt-BR"/>
        </w:rPr>
        <w:t xml:space="preserve"> e refutadas 6</w:t>
      </w:r>
      <w:r w:rsidR="00687274" w:rsidRPr="00364271">
        <w:rPr>
          <w:rFonts w:ascii="Times New Roman" w:eastAsia="Times New Roman" w:hAnsi="Times New Roman" w:cs="Times New Roman"/>
          <w:sz w:val="24"/>
          <w:szCs w:val="24"/>
          <w:lang w:eastAsia="pt-BR"/>
        </w:rPr>
        <w:t xml:space="preserve"> das hipóteses testadas. </w:t>
      </w:r>
      <w:r w:rsidR="005A5993" w:rsidRPr="00364271">
        <w:rPr>
          <w:rFonts w:ascii="Times New Roman" w:eastAsia="Times New Roman" w:hAnsi="Times New Roman" w:cs="Times New Roman"/>
          <w:sz w:val="24"/>
          <w:szCs w:val="24"/>
          <w:lang w:eastAsia="pt-BR"/>
        </w:rPr>
        <w:t xml:space="preserve"> </w:t>
      </w:r>
    </w:p>
    <w:p w:rsidR="00B37131" w:rsidRPr="00364271" w:rsidRDefault="00B37131" w:rsidP="00F96AA2">
      <w:pPr>
        <w:spacing w:after="0" w:line="240" w:lineRule="auto"/>
        <w:jc w:val="both"/>
        <w:rPr>
          <w:rFonts w:ascii="Times New Roman" w:eastAsia="Times New Roman" w:hAnsi="Times New Roman" w:cs="Times New Roman"/>
          <w:sz w:val="24"/>
          <w:szCs w:val="24"/>
          <w:lang w:eastAsia="pt-BR"/>
        </w:rPr>
      </w:pPr>
    </w:p>
    <w:p w:rsidR="00A90394" w:rsidRPr="00B37131" w:rsidRDefault="00A90394" w:rsidP="00B37131">
      <w:pPr>
        <w:spacing w:after="0" w:line="240" w:lineRule="auto"/>
        <w:ind w:left="-567" w:firstLine="567"/>
        <w:jc w:val="center"/>
        <w:rPr>
          <w:rFonts w:ascii="Times New Roman" w:hAnsi="Times New Roman" w:cs="Times New Roman"/>
          <w:sz w:val="20"/>
          <w:szCs w:val="20"/>
        </w:rPr>
      </w:pPr>
      <w:r w:rsidRPr="00B37131">
        <w:rPr>
          <w:rFonts w:ascii="Times New Roman" w:hAnsi="Times New Roman" w:cs="Times New Roman"/>
          <w:sz w:val="20"/>
          <w:szCs w:val="20"/>
        </w:rPr>
        <w:t>Tabela 3</w:t>
      </w:r>
      <w:r w:rsidRPr="00B37131">
        <w:rPr>
          <w:rFonts w:ascii="Times New Roman" w:hAnsi="Times New Roman" w:cs="Times New Roman"/>
          <w:b/>
          <w:sz w:val="20"/>
          <w:szCs w:val="20"/>
        </w:rPr>
        <w:t xml:space="preserve"> - </w:t>
      </w:r>
      <w:r w:rsidRPr="00B37131">
        <w:rPr>
          <w:rFonts w:ascii="Times New Roman" w:hAnsi="Times New Roman" w:cs="Times New Roman"/>
          <w:sz w:val="20"/>
          <w:szCs w:val="20"/>
        </w:rPr>
        <w:t>Teste de Hipóteses</w:t>
      </w:r>
    </w:p>
    <w:tbl>
      <w:tblPr>
        <w:tblW w:w="8565" w:type="dxa"/>
        <w:jc w:val="center"/>
        <w:tblLayout w:type="fixed"/>
        <w:tblCellMar>
          <w:top w:w="15" w:type="dxa"/>
          <w:left w:w="15" w:type="dxa"/>
          <w:bottom w:w="15" w:type="dxa"/>
          <w:right w:w="15" w:type="dxa"/>
        </w:tblCellMar>
        <w:tblLook w:val="04A0" w:firstRow="1" w:lastRow="0" w:firstColumn="1" w:lastColumn="0" w:noHBand="0" w:noVBand="1"/>
      </w:tblPr>
      <w:tblGrid>
        <w:gridCol w:w="427"/>
        <w:gridCol w:w="1276"/>
        <w:gridCol w:w="596"/>
        <w:gridCol w:w="1882"/>
        <w:gridCol w:w="1043"/>
        <w:gridCol w:w="873"/>
        <w:gridCol w:w="1276"/>
        <w:gridCol w:w="1192"/>
      </w:tblGrid>
      <w:tr w:rsidR="00A545A0" w:rsidRPr="00364271" w:rsidTr="00B37131">
        <w:trPr>
          <w:trHeight w:val="437"/>
          <w:tblHeader/>
          <w:jc w:val="center"/>
        </w:trPr>
        <w:tc>
          <w:tcPr>
            <w:tcW w:w="427" w:type="dxa"/>
            <w:tcBorders>
              <w:top w:val="single" w:sz="12" w:space="0" w:color="auto"/>
              <w:bottom w:val="single" w:sz="12" w:space="0" w:color="auto"/>
            </w:tcBorders>
            <w:shd w:val="clear" w:color="auto" w:fill="A6A6A6"/>
          </w:tcPr>
          <w:p w:rsidR="00A545A0" w:rsidRPr="00364271" w:rsidRDefault="00A545A0" w:rsidP="00F96AA2">
            <w:pPr>
              <w:spacing w:after="0" w:line="240" w:lineRule="auto"/>
              <w:ind w:left="148"/>
              <w:jc w:val="both"/>
              <w:rPr>
                <w:rFonts w:ascii="Times New Roman" w:hAnsi="Times New Roman" w:cs="Times New Roman"/>
                <w:b/>
                <w:sz w:val="20"/>
                <w:szCs w:val="20"/>
              </w:rPr>
            </w:pPr>
          </w:p>
        </w:tc>
        <w:tc>
          <w:tcPr>
            <w:tcW w:w="3754" w:type="dxa"/>
            <w:gridSpan w:val="3"/>
            <w:tcBorders>
              <w:top w:val="single" w:sz="12" w:space="0" w:color="auto"/>
              <w:bottom w:val="single" w:sz="12" w:space="0" w:color="auto"/>
            </w:tcBorders>
            <w:shd w:val="clear" w:color="auto" w:fill="A6A6A6"/>
            <w:tcMar>
              <w:top w:w="15" w:type="dxa"/>
              <w:left w:w="140" w:type="dxa"/>
              <w:bottom w:w="15" w:type="dxa"/>
              <w:right w:w="140" w:type="dxa"/>
            </w:tcMar>
            <w:vAlign w:val="center"/>
            <w:hideMark/>
          </w:tcPr>
          <w:p w:rsidR="00A545A0" w:rsidRPr="00364271" w:rsidRDefault="00A545A0" w:rsidP="00F96AA2">
            <w:pPr>
              <w:spacing w:after="0" w:line="240" w:lineRule="auto"/>
              <w:ind w:left="148"/>
              <w:jc w:val="both"/>
              <w:rPr>
                <w:rFonts w:ascii="Times New Roman" w:hAnsi="Times New Roman" w:cs="Times New Roman"/>
                <w:b/>
                <w:sz w:val="20"/>
                <w:szCs w:val="20"/>
              </w:rPr>
            </w:pPr>
            <w:r w:rsidRPr="00364271">
              <w:rPr>
                <w:rFonts w:ascii="Times New Roman" w:hAnsi="Times New Roman" w:cs="Times New Roman"/>
                <w:b/>
                <w:sz w:val="20"/>
                <w:szCs w:val="20"/>
              </w:rPr>
              <w:t>Relação</w:t>
            </w:r>
          </w:p>
        </w:tc>
        <w:tc>
          <w:tcPr>
            <w:tcW w:w="1043" w:type="dxa"/>
            <w:tcBorders>
              <w:top w:val="single" w:sz="12" w:space="0" w:color="auto"/>
              <w:bottom w:val="single" w:sz="12" w:space="0" w:color="auto"/>
            </w:tcBorders>
            <w:shd w:val="clear" w:color="auto" w:fill="A6A6A6"/>
            <w:tcMar>
              <w:top w:w="15" w:type="dxa"/>
              <w:left w:w="140" w:type="dxa"/>
              <w:bottom w:w="15" w:type="dxa"/>
              <w:right w:w="140" w:type="dxa"/>
            </w:tcMar>
            <w:vAlign w:val="center"/>
            <w:hideMark/>
          </w:tcPr>
          <w:p w:rsidR="00A545A0" w:rsidRPr="00364271" w:rsidRDefault="00A545A0" w:rsidP="00F96AA2">
            <w:pPr>
              <w:spacing w:after="0" w:line="240" w:lineRule="auto"/>
              <w:jc w:val="both"/>
              <w:rPr>
                <w:rFonts w:ascii="Times New Roman" w:hAnsi="Times New Roman" w:cs="Times New Roman"/>
                <w:b/>
                <w:sz w:val="20"/>
                <w:szCs w:val="20"/>
              </w:rPr>
            </w:pPr>
            <w:r w:rsidRPr="00364271">
              <w:rPr>
                <w:rFonts w:ascii="Times New Roman" w:hAnsi="Times New Roman" w:cs="Times New Roman"/>
                <w:b/>
                <w:sz w:val="20"/>
                <w:szCs w:val="20"/>
              </w:rPr>
              <w:t>Carga</w:t>
            </w:r>
          </w:p>
        </w:tc>
        <w:tc>
          <w:tcPr>
            <w:tcW w:w="873" w:type="dxa"/>
            <w:tcBorders>
              <w:top w:val="single" w:sz="12" w:space="0" w:color="auto"/>
              <w:bottom w:val="single" w:sz="12" w:space="0" w:color="auto"/>
            </w:tcBorders>
            <w:shd w:val="clear" w:color="auto" w:fill="A6A6A6"/>
          </w:tcPr>
          <w:p w:rsidR="00A545A0" w:rsidRPr="00364271" w:rsidRDefault="00A545A0" w:rsidP="00F96AA2">
            <w:pPr>
              <w:spacing w:after="0" w:line="240" w:lineRule="auto"/>
              <w:jc w:val="both"/>
              <w:rPr>
                <w:rFonts w:ascii="Times New Roman" w:hAnsi="Times New Roman" w:cs="Times New Roman"/>
                <w:b/>
                <w:sz w:val="20"/>
                <w:szCs w:val="20"/>
              </w:rPr>
            </w:pPr>
            <w:r w:rsidRPr="00364271">
              <w:rPr>
                <w:rFonts w:ascii="Times New Roman" w:hAnsi="Times New Roman" w:cs="Times New Roman"/>
                <w:b/>
                <w:sz w:val="20"/>
                <w:szCs w:val="20"/>
              </w:rPr>
              <w:t xml:space="preserve">Carga </w:t>
            </w:r>
            <w:proofErr w:type="spellStart"/>
            <w:r w:rsidRPr="00364271">
              <w:rPr>
                <w:rFonts w:ascii="Times New Roman" w:hAnsi="Times New Roman" w:cs="Times New Roman"/>
                <w:b/>
                <w:sz w:val="20"/>
                <w:szCs w:val="20"/>
              </w:rPr>
              <w:t>Pad</w:t>
            </w:r>
            <w:proofErr w:type="spellEnd"/>
            <w:r w:rsidRPr="00364271">
              <w:rPr>
                <w:rFonts w:ascii="Times New Roman" w:hAnsi="Times New Roman" w:cs="Times New Roman"/>
                <w:b/>
                <w:sz w:val="20"/>
                <w:szCs w:val="20"/>
              </w:rPr>
              <w:t>.</w:t>
            </w:r>
          </w:p>
        </w:tc>
        <w:tc>
          <w:tcPr>
            <w:tcW w:w="1276" w:type="dxa"/>
            <w:tcBorders>
              <w:top w:val="single" w:sz="12" w:space="0" w:color="auto"/>
              <w:bottom w:val="single" w:sz="12" w:space="0" w:color="auto"/>
            </w:tcBorders>
            <w:shd w:val="clear" w:color="auto" w:fill="A6A6A6"/>
            <w:tcMar>
              <w:top w:w="15" w:type="dxa"/>
              <w:left w:w="140" w:type="dxa"/>
              <w:bottom w:w="15" w:type="dxa"/>
              <w:right w:w="140" w:type="dxa"/>
            </w:tcMar>
            <w:vAlign w:val="center"/>
            <w:hideMark/>
          </w:tcPr>
          <w:p w:rsidR="00A545A0" w:rsidRPr="00364271" w:rsidRDefault="00A545A0" w:rsidP="00F96AA2">
            <w:pPr>
              <w:spacing w:after="0" w:line="240" w:lineRule="auto"/>
              <w:jc w:val="both"/>
              <w:rPr>
                <w:rFonts w:ascii="Times New Roman" w:hAnsi="Times New Roman" w:cs="Times New Roman"/>
                <w:b/>
                <w:sz w:val="20"/>
                <w:szCs w:val="20"/>
              </w:rPr>
            </w:pPr>
            <w:r w:rsidRPr="00364271">
              <w:rPr>
                <w:rFonts w:ascii="Times New Roman" w:hAnsi="Times New Roman" w:cs="Times New Roman"/>
                <w:b/>
                <w:sz w:val="20"/>
                <w:szCs w:val="20"/>
              </w:rPr>
              <w:t>P</w:t>
            </w:r>
          </w:p>
        </w:tc>
        <w:tc>
          <w:tcPr>
            <w:tcW w:w="1192" w:type="dxa"/>
            <w:tcBorders>
              <w:top w:val="single" w:sz="12" w:space="0" w:color="auto"/>
              <w:bottom w:val="single" w:sz="12" w:space="0" w:color="auto"/>
            </w:tcBorders>
            <w:shd w:val="clear" w:color="auto" w:fill="A6A6A6"/>
          </w:tcPr>
          <w:p w:rsidR="00A545A0" w:rsidRPr="00364271" w:rsidRDefault="00A545A0" w:rsidP="00F96AA2">
            <w:pPr>
              <w:spacing w:after="0" w:line="240" w:lineRule="auto"/>
              <w:jc w:val="both"/>
              <w:rPr>
                <w:rFonts w:ascii="Times New Roman" w:hAnsi="Times New Roman" w:cs="Times New Roman"/>
                <w:b/>
                <w:sz w:val="20"/>
                <w:szCs w:val="20"/>
              </w:rPr>
            </w:pPr>
            <w:r w:rsidRPr="00364271">
              <w:rPr>
                <w:rFonts w:ascii="Times New Roman" w:hAnsi="Times New Roman" w:cs="Times New Roman"/>
                <w:b/>
                <w:sz w:val="20"/>
                <w:szCs w:val="20"/>
              </w:rPr>
              <w:t>Conclusão</w:t>
            </w:r>
          </w:p>
        </w:tc>
      </w:tr>
      <w:tr w:rsidR="00A545A0" w:rsidRPr="00364271" w:rsidTr="00B37131">
        <w:trPr>
          <w:trHeight w:val="292"/>
          <w:jc w:val="center"/>
        </w:trPr>
        <w:tc>
          <w:tcPr>
            <w:tcW w:w="427" w:type="dxa"/>
            <w:tcBorders>
              <w:top w:val="single" w:sz="12" w:space="0" w:color="auto"/>
            </w:tcBorders>
            <w:shd w:val="clear" w:color="auto" w:fill="D9D9D9"/>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H1</w:t>
            </w:r>
          </w:p>
        </w:tc>
        <w:tc>
          <w:tcPr>
            <w:tcW w:w="1276" w:type="dxa"/>
            <w:tcBorders>
              <w:top w:val="single" w:sz="12" w:space="0" w:color="auto"/>
            </w:tcBorders>
            <w:shd w:val="clear" w:color="auto" w:fill="D9D9D9"/>
            <w:tcMar>
              <w:top w:w="15" w:type="dxa"/>
              <w:left w:w="57" w:type="dxa"/>
              <w:bottom w:w="15" w:type="dxa"/>
              <w:right w:w="57" w:type="dxa"/>
            </w:tcMar>
            <w:vAlign w:val="center"/>
            <w:hideMark/>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Intenção</w:t>
            </w:r>
          </w:p>
        </w:tc>
        <w:tc>
          <w:tcPr>
            <w:tcW w:w="596" w:type="dxa"/>
            <w:tcBorders>
              <w:top w:val="single" w:sz="12" w:space="0" w:color="auto"/>
            </w:tcBorders>
            <w:shd w:val="clear" w:color="auto" w:fill="D9D9D9"/>
            <w:noWrap/>
            <w:tcMar>
              <w:top w:w="15" w:type="dxa"/>
              <w:left w:w="57" w:type="dxa"/>
              <w:bottom w:w="15" w:type="dxa"/>
              <w:right w:w="57" w:type="dxa"/>
            </w:tcMar>
            <w:vAlign w:val="center"/>
            <w:hideMark/>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tcBorders>
              <w:top w:val="single" w:sz="12" w:space="0" w:color="auto"/>
            </w:tcBorders>
            <w:shd w:val="clear" w:color="auto" w:fill="D9D9D9"/>
            <w:tcMar>
              <w:top w:w="15" w:type="dxa"/>
              <w:left w:w="140" w:type="dxa"/>
              <w:bottom w:w="15" w:type="dxa"/>
              <w:right w:w="140" w:type="dxa"/>
            </w:tcMar>
            <w:vAlign w:val="center"/>
            <w:hideMark/>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Abertura</w:t>
            </w:r>
          </w:p>
        </w:tc>
        <w:tc>
          <w:tcPr>
            <w:tcW w:w="1043" w:type="dxa"/>
            <w:tcBorders>
              <w:top w:val="single" w:sz="12" w:space="0" w:color="auto"/>
            </w:tcBorders>
            <w:shd w:val="clear" w:color="auto" w:fill="D9D9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w:t>
            </w:r>
            <w:r w:rsidR="0064062A" w:rsidRPr="00364271">
              <w:rPr>
                <w:rFonts w:ascii="Times New Roman" w:hAnsi="Times New Roman" w:cs="Times New Roman"/>
                <w:sz w:val="20"/>
                <w:szCs w:val="20"/>
              </w:rPr>
              <w:t>029</w:t>
            </w:r>
          </w:p>
        </w:tc>
        <w:tc>
          <w:tcPr>
            <w:tcW w:w="873" w:type="dxa"/>
            <w:tcBorders>
              <w:top w:val="single" w:sz="12" w:space="0" w:color="auto"/>
            </w:tcBorders>
            <w:shd w:val="clear" w:color="auto" w:fill="D9D9D9"/>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0,026</w:t>
            </w:r>
          </w:p>
        </w:tc>
        <w:tc>
          <w:tcPr>
            <w:tcW w:w="1276" w:type="dxa"/>
            <w:tcBorders>
              <w:top w:val="single" w:sz="12" w:space="0" w:color="auto"/>
            </w:tcBorders>
            <w:shd w:val="clear" w:color="auto" w:fill="D9D9D9"/>
            <w:tcMar>
              <w:top w:w="15" w:type="dxa"/>
              <w:left w:w="140" w:type="dxa"/>
              <w:bottom w:w="15" w:type="dxa"/>
              <w:right w:w="140" w:type="dxa"/>
            </w:tcMar>
            <w:vAlign w:val="center"/>
            <w:hideMark/>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w:t>
            </w:r>
            <w:r w:rsidR="0033764C" w:rsidRPr="00364271">
              <w:rPr>
                <w:rFonts w:ascii="Times New Roman" w:hAnsi="Times New Roman" w:cs="Times New Roman"/>
                <w:sz w:val="20"/>
                <w:szCs w:val="20"/>
              </w:rPr>
              <w:t>646</w:t>
            </w:r>
          </w:p>
        </w:tc>
        <w:tc>
          <w:tcPr>
            <w:tcW w:w="1192" w:type="dxa"/>
            <w:tcBorders>
              <w:top w:val="single" w:sz="12" w:space="0" w:color="auto"/>
            </w:tcBorders>
            <w:shd w:val="clear" w:color="auto" w:fill="D9D9D9"/>
          </w:tcPr>
          <w:p w:rsidR="00A545A0" w:rsidRPr="00364271" w:rsidRDefault="0033764C"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Rejeitada</w:t>
            </w:r>
          </w:p>
        </w:tc>
      </w:tr>
      <w:tr w:rsidR="00A545A0" w:rsidRPr="00364271" w:rsidTr="00B37131">
        <w:trPr>
          <w:trHeight w:val="277"/>
          <w:jc w:val="center"/>
        </w:trPr>
        <w:tc>
          <w:tcPr>
            <w:tcW w:w="427" w:type="dxa"/>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H2</w:t>
            </w:r>
          </w:p>
        </w:tc>
        <w:tc>
          <w:tcPr>
            <w:tcW w:w="1276" w:type="dxa"/>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Intenção</w:t>
            </w:r>
          </w:p>
        </w:tc>
        <w:tc>
          <w:tcPr>
            <w:tcW w:w="596" w:type="dxa"/>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proofErr w:type="spellStart"/>
            <w:r w:rsidRPr="00364271">
              <w:rPr>
                <w:rFonts w:ascii="Times New Roman" w:hAnsi="Times New Roman" w:cs="Times New Roman"/>
                <w:sz w:val="20"/>
                <w:szCs w:val="20"/>
              </w:rPr>
              <w:t>Conscienciosidade</w:t>
            </w:r>
            <w:proofErr w:type="spellEnd"/>
          </w:p>
        </w:tc>
        <w:tc>
          <w:tcPr>
            <w:tcW w:w="1043" w:type="dxa"/>
            <w:noWrap/>
            <w:tcMar>
              <w:top w:w="15" w:type="dxa"/>
              <w:left w:w="140" w:type="dxa"/>
              <w:bottom w:w="15" w:type="dxa"/>
              <w:right w:w="140" w:type="dxa"/>
            </w:tcMar>
            <w:vAlign w:val="center"/>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w:t>
            </w:r>
            <w:r w:rsidR="00A545A0" w:rsidRPr="00364271">
              <w:rPr>
                <w:rFonts w:ascii="Times New Roman" w:hAnsi="Times New Roman" w:cs="Times New Roman"/>
                <w:sz w:val="20"/>
                <w:szCs w:val="20"/>
              </w:rPr>
              <w:t>0,</w:t>
            </w:r>
            <w:r w:rsidRPr="00364271">
              <w:rPr>
                <w:rFonts w:ascii="Times New Roman" w:hAnsi="Times New Roman" w:cs="Times New Roman"/>
                <w:sz w:val="20"/>
                <w:szCs w:val="20"/>
              </w:rPr>
              <w:t>024</w:t>
            </w:r>
          </w:p>
        </w:tc>
        <w:tc>
          <w:tcPr>
            <w:tcW w:w="873" w:type="dxa"/>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-0,029</w:t>
            </w:r>
          </w:p>
        </w:tc>
        <w:tc>
          <w:tcPr>
            <w:tcW w:w="1276" w:type="dxa"/>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w:t>
            </w:r>
            <w:r w:rsidR="0033764C" w:rsidRPr="00364271">
              <w:rPr>
                <w:rFonts w:ascii="Times New Roman" w:hAnsi="Times New Roman" w:cs="Times New Roman"/>
                <w:sz w:val="20"/>
                <w:szCs w:val="20"/>
              </w:rPr>
              <w:t>568</w:t>
            </w:r>
          </w:p>
        </w:tc>
        <w:tc>
          <w:tcPr>
            <w:tcW w:w="1192" w:type="dxa"/>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Rejeitada</w:t>
            </w:r>
          </w:p>
        </w:tc>
      </w:tr>
      <w:tr w:rsidR="00A545A0" w:rsidRPr="00364271" w:rsidTr="00B37131">
        <w:trPr>
          <w:trHeight w:val="277"/>
          <w:jc w:val="center"/>
        </w:trPr>
        <w:tc>
          <w:tcPr>
            <w:tcW w:w="427" w:type="dxa"/>
            <w:shd w:val="clear" w:color="auto" w:fill="D9D9D9"/>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H3</w:t>
            </w:r>
          </w:p>
        </w:tc>
        <w:tc>
          <w:tcPr>
            <w:tcW w:w="1276" w:type="dxa"/>
            <w:shd w:val="clear" w:color="auto" w:fill="D9D9D9"/>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Intenção</w:t>
            </w:r>
          </w:p>
        </w:tc>
        <w:tc>
          <w:tcPr>
            <w:tcW w:w="596" w:type="dxa"/>
            <w:shd w:val="clear" w:color="auto" w:fill="D9D9D9"/>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shd w:val="clear" w:color="auto" w:fill="D9D9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Extroversão</w:t>
            </w:r>
          </w:p>
        </w:tc>
        <w:tc>
          <w:tcPr>
            <w:tcW w:w="1043" w:type="dxa"/>
            <w:shd w:val="clear" w:color="auto" w:fill="D9D9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w:t>
            </w:r>
            <w:r w:rsidR="0064062A" w:rsidRPr="00364271">
              <w:rPr>
                <w:rFonts w:ascii="Times New Roman" w:hAnsi="Times New Roman" w:cs="Times New Roman"/>
                <w:sz w:val="20"/>
                <w:szCs w:val="20"/>
              </w:rPr>
              <w:t>174</w:t>
            </w:r>
          </w:p>
        </w:tc>
        <w:tc>
          <w:tcPr>
            <w:tcW w:w="873" w:type="dxa"/>
            <w:shd w:val="clear" w:color="auto" w:fill="D9D9D9"/>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0,156</w:t>
            </w:r>
          </w:p>
        </w:tc>
        <w:tc>
          <w:tcPr>
            <w:tcW w:w="1276" w:type="dxa"/>
            <w:shd w:val="clear" w:color="auto" w:fill="D9D9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w:t>
            </w:r>
            <w:r w:rsidR="0033764C" w:rsidRPr="00364271">
              <w:rPr>
                <w:rFonts w:ascii="Times New Roman" w:hAnsi="Times New Roman" w:cs="Times New Roman"/>
                <w:sz w:val="20"/>
                <w:szCs w:val="20"/>
              </w:rPr>
              <w:t>08**</w:t>
            </w:r>
          </w:p>
        </w:tc>
        <w:tc>
          <w:tcPr>
            <w:tcW w:w="1192" w:type="dxa"/>
            <w:shd w:val="clear" w:color="auto" w:fill="D9D9D9"/>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Suportada</w:t>
            </w:r>
          </w:p>
        </w:tc>
      </w:tr>
      <w:tr w:rsidR="00A545A0" w:rsidRPr="00364271" w:rsidTr="00B37131">
        <w:trPr>
          <w:trHeight w:val="292"/>
          <w:jc w:val="center"/>
        </w:trPr>
        <w:tc>
          <w:tcPr>
            <w:tcW w:w="427" w:type="dxa"/>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H4</w:t>
            </w:r>
          </w:p>
        </w:tc>
        <w:tc>
          <w:tcPr>
            <w:tcW w:w="1276" w:type="dxa"/>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Intenção</w:t>
            </w:r>
          </w:p>
        </w:tc>
        <w:tc>
          <w:tcPr>
            <w:tcW w:w="596" w:type="dxa"/>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Amabilidade</w:t>
            </w:r>
          </w:p>
        </w:tc>
        <w:tc>
          <w:tcPr>
            <w:tcW w:w="1043" w:type="dxa"/>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w:t>
            </w:r>
            <w:r w:rsidR="0064062A" w:rsidRPr="00364271">
              <w:rPr>
                <w:rFonts w:ascii="Times New Roman" w:hAnsi="Times New Roman" w:cs="Times New Roman"/>
                <w:sz w:val="20"/>
                <w:szCs w:val="20"/>
              </w:rPr>
              <w:t>009</w:t>
            </w:r>
          </w:p>
        </w:tc>
        <w:tc>
          <w:tcPr>
            <w:tcW w:w="873" w:type="dxa"/>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0,007</w:t>
            </w:r>
          </w:p>
        </w:tc>
        <w:tc>
          <w:tcPr>
            <w:tcW w:w="1276" w:type="dxa"/>
            <w:tcMar>
              <w:top w:w="15" w:type="dxa"/>
              <w:left w:w="140" w:type="dxa"/>
              <w:bottom w:w="15" w:type="dxa"/>
              <w:right w:w="140" w:type="dxa"/>
            </w:tcMar>
            <w:vAlign w:val="center"/>
          </w:tcPr>
          <w:p w:rsidR="00A545A0" w:rsidRPr="00364271" w:rsidRDefault="0033764C"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0,892</w:t>
            </w:r>
          </w:p>
        </w:tc>
        <w:tc>
          <w:tcPr>
            <w:tcW w:w="1192" w:type="dxa"/>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Rejeitada</w:t>
            </w:r>
          </w:p>
        </w:tc>
      </w:tr>
      <w:tr w:rsidR="00A545A0" w:rsidRPr="00364271" w:rsidTr="00B37131">
        <w:trPr>
          <w:trHeight w:val="277"/>
          <w:jc w:val="center"/>
        </w:trPr>
        <w:tc>
          <w:tcPr>
            <w:tcW w:w="427" w:type="dxa"/>
            <w:shd w:val="clear" w:color="auto" w:fill="D9D9D9"/>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H5</w:t>
            </w:r>
          </w:p>
        </w:tc>
        <w:tc>
          <w:tcPr>
            <w:tcW w:w="1276" w:type="dxa"/>
            <w:shd w:val="clear" w:color="auto" w:fill="D9D9D9"/>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Intenção</w:t>
            </w:r>
          </w:p>
        </w:tc>
        <w:tc>
          <w:tcPr>
            <w:tcW w:w="596" w:type="dxa"/>
            <w:shd w:val="clear" w:color="auto" w:fill="D9D9D9"/>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shd w:val="clear" w:color="auto" w:fill="D9D9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proofErr w:type="spellStart"/>
            <w:r w:rsidRPr="00364271">
              <w:rPr>
                <w:rFonts w:ascii="Times New Roman" w:hAnsi="Times New Roman" w:cs="Times New Roman"/>
                <w:sz w:val="20"/>
                <w:szCs w:val="20"/>
              </w:rPr>
              <w:t>Neuroticismo</w:t>
            </w:r>
            <w:proofErr w:type="spellEnd"/>
          </w:p>
        </w:tc>
        <w:tc>
          <w:tcPr>
            <w:tcW w:w="1043" w:type="dxa"/>
            <w:shd w:val="clear" w:color="auto" w:fill="D9D9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w:t>
            </w:r>
            <w:r w:rsidR="0064062A" w:rsidRPr="00364271">
              <w:rPr>
                <w:rFonts w:ascii="Times New Roman" w:hAnsi="Times New Roman" w:cs="Times New Roman"/>
                <w:sz w:val="20"/>
                <w:szCs w:val="20"/>
              </w:rPr>
              <w:t>136</w:t>
            </w:r>
          </w:p>
        </w:tc>
        <w:tc>
          <w:tcPr>
            <w:tcW w:w="873" w:type="dxa"/>
            <w:shd w:val="clear" w:color="auto" w:fill="D9D9D9"/>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0,109</w:t>
            </w:r>
          </w:p>
        </w:tc>
        <w:tc>
          <w:tcPr>
            <w:tcW w:w="1276" w:type="dxa"/>
            <w:shd w:val="clear" w:color="auto" w:fill="D9D9D9"/>
            <w:tcMar>
              <w:top w:w="15" w:type="dxa"/>
              <w:left w:w="140" w:type="dxa"/>
              <w:bottom w:w="15" w:type="dxa"/>
              <w:right w:w="140" w:type="dxa"/>
            </w:tcMar>
            <w:vAlign w:val="center"/>
          </w:tcPr>
          <w:p w:rsidR="00A545A0" w:rsidRPr="00364271" w:rsidRDefault="0033764C"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0,030</w:t>
            </w:r>
            <w:r w:rsidRPr="00364271">
              <w:rPr>
                <w:rFonts w:ascii="Times New Roman" w:hAnsi="Times New Roman" w:cs="Times New Roman"/>
                <w:color w:val="000000"/>
                <w:sz w:val="20"/>
                <w:szCs w:val="20"/>
              </w:rPr>
              <w:t>*</w:t>
            </w:r>
          </w:p>
        </w:tc>
        <w:tc>
          <w:tcPr>
            <w:tcW w:w="1192" w:type="dxa"/>
            <w:shd w:val="clear" w:color="auto" w:fill="D9D9D9"/>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Suportada</w:t>
            </w:r>
          </w:p>
        </w:tc>
      </w:tr>
      <w:tr w:rsidR="00A545A0" w:rsidRPr="00364271" w:rsidTr="00B37131">
        <w:trPr>
          <w:trHeight w:val="292"/>
          <w:jc w:val="center"/>
        </w:trPr>
        <w:tc>
          <w:tcPr>
            <w:tcW w:w="427" w:type="dxa"/>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H6</w:t>
            </w:r>
          </w:p>
        </w:tc>
        <w:tc>
          <w:tcPr>
            <w:tcW w:w="1276" w:type="dxa"/>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 xml:space="preserve">Participação </w:t>
            </w:r>
          </w:p>
        </w:tc>
        <w:tc>
          <w:tcPr>
            <w:tcW w:w="596" w:type="dxa"/>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Abertura</w:t>
            </w:r>
          </w:p>
        </w:tc>
        <w:tc>
          <w:tcPr>
            <w:tcW w:w="1043" w:type="dxa"/>
            <w:noWrap/>
            <w:tcMar>
              <w:top w:w="15" w:type="dxa"/>
              <w:left w:w="140" w:type="dxa"/>
              <w:bottom w:w="15" w:type="dxa"/>
              <w:right w:w="140" w:type="dxa"/>
            </w:tcMar>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0,149</w:t>
            </w:r>
          </w:p>
        </w:tc>
        <w:tc>
          <w:tcPr>
            <w:tcW w:w="873" w:type="dxa"/>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0,147</w:t>
            </w:r>
          </w:p>
        </w:tc>
        <w:tc>
          <w:tcPr>
            <w:tcW w:w="1276" w:type="dxa"/>
            <w:tcMar>
              <w:top w:w="15" w:type="dxa"/>
              <w:left w:w="140" w:type="dxa"/>
              <w:bottom w:w="15" w:type="dxa"/>
              <w:right w:w="140" w:type="dxa"/>
            </w:tcMar>
            <w:vAlign w:val="center"/>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0,008**</w:t>
            </w:r>
          </w:p>
        </w:tc>
        <w:tc>
          <w:tcPr>
            <w:tcW w:w="1192" w:type="dxa"/>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Suportada</w:t>
            </w:r>
          </w:p>
        </w:tc>
      </w:tr>
      <w:tr w:rsidR="00A545A0" w:rsidRPr="00364271" w:rsidTr="00B37131">
        <w:trPr>
          <w:trHeight w:val="277"/>
          <w:jc w:val="center"/>
        </w:trPr>
        <w:tc>
          <w:tcPr>
            <w:tcW w:w="427" w:type="dxa"/>
            <w:shd w:val="clear" w:color="auto" w:fill="D9D9D9"/>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H7</w:t>
            </w:r>
          </w:p>
        </w:tc>
        <w:tc>
          <w:tcPr>
            <w:tcW w:w="1276" w:type="dxa"/>
            <w:shd w:val="clear" w:color="auto" w:fill="D9D9D9"/>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Participação</w:t>
            </w:r>
          </w:p>
        </w:tc>
        <w:tc>
          <w:tcPr>
            <w:tcW w:w="596" w:type="dxa"/>
            <w:shd w:val="clear" w:color="auto" w:fill="D9D9D9"/>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shd w:val="clear" w:color="auto" w:fill="D9D9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proofErr w:type="spellStart"/>
            <w:r w:rsidRPr="00364271">
              <w:rPr>
                <w:rFonts w:ascii="Times New Roman" w:hAnsi="Times New Roman" w:cs="Times New Roman"/>
                <w:sz w:val="20"/>
                <w:szCs w:val="20"/>
              </w:rPr>
              <w:t>Conscienciosidade</w:t>
            </w:r>
            <w:proofErr w:type="spellEnd"/>
          </w:p>
        </w:tc>
        <w:tc>
          <w:tcPr>
            <w:tcW w:w="1043" w:type="dxa"/>
            <w:shd w:val="clear" w:color="auto" w:fill="D9D9D9"/>
            <w:noWrap/>
            <w:tcMar>
              <w:top w:w="15" w:type="dxa"/>
              <w:left w:w="140" w:type="dxa"/>
              <w:bottom w:w="15" w:type="dxa"/>
              <w:right w:w="140" w:type="dxa"/>
            </w:tcMar>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-0,027</w:t>
            </w:r>
          </w:p>
        </w:tc>
        <w:tc>
          <w:tcPr>
            <w:tcW w:w="873" w:type="dxa"/>
            <w:shd w:val="clear" w:color="auto" w:fill="D9D9D9"/>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-0,036</w:t>
            </w:r>
          </w:p>
        </w:tc>
        <w:tc>
          <w:tcPr>
            <w:tcW w:w="1276" w:type="dxa"/>
            <w:shd w:val="clear" w:color="auto" w:fill="D9D9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w:t>
            </w:r>
            <w:r w:rsidR="0064062A" w:rsidRPr="00364271">
              <w:rPr>
                <w:rFonts w:ascii="Times New Roman" w:hAnsi="Times New Roman" w:cs="Times New Roman"/>
                <w:sz w:val="20"/>
                <w:szCs w:val="20"/>
              </w:rPr>
              <w:t>468</w:t>
            </w:r>
          </w:p>
        </w:tc>
        <w:tc>
          <w:tcPr>
            <w:tcW w:w="1192" w:type="dxa"/>
            <w:shd w:val="clear" w:color="auto" w:fill="D9D9D9"/>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Rejeitada</w:t>
            </w:r>
          </w:p>
        </w:tc>
      </w:tr>
      <w:tr w:rsidR="00A545A0" w:rsidRPr="00364271" w:rsidTr="00B37131">
        <w:trPr>
          <w:trHeight w:val="277"/>
          <w:jc w:val="center"/>
        </w:trPr>
        <w:tc>
          <w:tcPr>
            <w:tcW w:w="427" w:type="dxa"/>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H8</w:t>
            </w:r>
          </w:p>
        </w:tc>
        <w:tc>
          <w:tcPr>
            <w:tcW w:w="1276" w:type="dxa"/>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Participação</w:t>
            </w:r>
          </w:p>
        </w:tc>
        <w:tc>
          <w:tcPr>
            <w:tcW w:w="596" w:type="dxa"/>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Extroversão</w:t>
            </w:r>
          </w:p>
        </w:tc>
        <w:tc>
          <w:tcPr>
            <w:tcW w:w="1043" w:type="dxa"/>
            <w:noWrap/>
            <w:tcMar>
              <w:top w:w="15" w:type="dxa"/>
              <w:left w:w="140" w:type="dxa"/>
              <w:bottom w:w="15" w:type="dxa"/>
              <w:right w:w="140" w:type="dxa"/>
            </w:tcMar>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0,149</w:t>
            </w:r>
          </w:p>
        </w:tc>
        <w:tc>
          <w:tcPr>
            <w:tcW w:w="873" w:type="dxa"/>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0,150</w:t>
            </w:r>
          </w:p>
        </w:tc>
        <w:tc>
          <w:tcPr>
            <w:tcW w:w="1276" w:type="dxa"/>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w:t>
            </w:r>
            <w:r w:rsidR="0064062A" w:rsidRPr="00364271">
              <w:rPr>
                <w:rFonts w:ascii="Times New Roman" w:hAnsi="Times New Roman" w:cs="Times New Roman"/>
                <w:sz w:val="20"/>
                <w:szCs w:val="20"/>
              </w:rPr>
              <w:t>010**</w:t>
            </w:r>
          </w:p>
        </w:tc>
        <w:tc>
          <w:tcPr>
            <w:tcW w:w="1192" w:type="dxa"/>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Suportada</w:t>
            </w:r>
          </w:p>
        </w:tc>
      </w:tr>
      <w:tr w:rsidR="00A545A0" w:rsidRPr="00364271" w:rsidTr="00B37131">
        <w:trPr>
          <w:trHeight w:val="292"/>
          <w:jc w:val="center"/>
        </w:trPr>
        <w:tc>
          <w:tcPr>
            <w:tcW w:w="427" w:type="dxa"/>
            <w:shd w:val="clear" w:color="auto" w:fill="D9D9D9" w:themeFill="background1" w:themeFillShade="D9"/>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H9</w:t>
            </w:r>
          </w:p>
        </w:tc>
        <w:tc>
          <w:tcPr>
            <w:tcW w:w="1276" w:type="dxa"/>
            <w:shd w:val="clear" w:color="auto" w:fill="D9D9D9" w:themeFill="background1" w:themeFillShade="D9"/>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Participação</w:t>
            </w:r>
          </w:p>
        </w:tc>
        <w:tc>
          <w:tcPr>
            <w:tcW w:w="596" w:type="dxa"/>
            <w:shd w:val="clear" w:color="auto" w:fill="D9D9D9" w:themeFill="background1" w:themeFillShade="D9"/>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shd w:val="clear" w:color="auto" w:fill="D9D9D9" w:themeFill="background1" w:themeFillShade="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Amabilidade</w:t>
            </w:r>
          </w:p>
        </w:tc>
        <w:tc>
          <w:tcPr>
            <w:tcW w:w="1043" w:type="dxa"/>
            <w:shd w:val="clear" w:color="auto" w:fill="D9D9D9" w:themeFill="background1" w:themeFillShade="D9"/>
            <w:tcMar>
              <w:top w:w="15" w:type="dxa"/>
              <w:left w:w="140" w:type="dxa"/>
              <w:bottom w:w="15" w:type="dxa"/>
              <w:right w:w="140" w:type="dxa"/>
            </w:tcMar>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0,020</w:t>
            </w:r>
          </w:p>
        </w:tc>
        <w:tc>
          <w:tcPr>
            <w:tcW w:w="873" w:type="dxa"/>
            <w:shd w:val="clear" w:color="auto" w:fill="D9D9D9" w:themeFill="background1" w:themeFillShade="D9"/>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0,019</w:t>
            </w:r>
          </w:p>
        </w:tc>
        <w:tc>
          <w:tcPr>
            <w:tcW w:w="1276" w:type="dxa"/>
            <w:shd w:val="clear" w:color="auto" w:fill="D9D9D9" w:themeFill="background1" w:themeFillShade="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w:t>
            </w:r>
            <w:r w:rsidR="0064062A" w:rsidRPr="00364271">
              <w:rPr>
                <w:rFonts w:ascii="Times New Roman" w:hAnsi="Times New Roman" w:cs="Times New Roman"/>
                <w:sz w:val="20"/>
                <w:szCs w:val="20"/>
              </w:rPr>
              <w:t>720</w:t>
            </w:r>
          </w:p>
        </w:tc>
        <w:tc>
          <w:tcPr>
            <w:tcW w:w="1192" w:type="dxa"/>
            <w:shd w:val="clear" w:color="auto" w:fill="D9D9D9" w:themeFill="background1" w:themeFillShade="D9"/>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Rejeitada</w:t>
            </w:r>
          </w:p>
        </w:tc>
      </w:tr>
      <w:tr w:rsidR="00A545A0" w:rsidRPr="00364271" w:rsidTr="00B37131">
        <w:trPr>
          <w:trHeight w:val="292"/>
          <w:jc w:val="center"/>
        </w:trPr>
        <w:tc>
          <w:tcPr>
            <w:tcW w:w="427" w:type="dxa"/>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H10</w:t>
            </w:r>
          </w:p>
        </w:tc>
        <w:tc>
          <w:tcPr>
            <w:tcW w:w="1276" w:type="dxa"/>
            <w:shd w:val="clear" w:color="auto" w:fill="auto"/>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Participação</w:t>
            </w:r>
          </w:p>
        </w:tc>
        <w:tc>
          <w:tcPr>
            <w:tcW w:w="596" w:type="dxa"/>
            <w:shd w:val="clear" w:color="auto" w:fill="auto"/>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shd w:val="clear" w:color="auto" w:fill="auto"/>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proofErr w:type="spellStart"/>
            <w:r w:rsidRPr="00364271">
              <w:rPr>
                <w:rFonts w:ascii="Times New Roman" w:hAnsi="Times New Roman" w:cs="Times New Roman"/>
                <w:sz w:val="20"/>
                <w:szCs w:val="20"/>
              </w:rPr>
              <w:t>Neuroticismo</w:t>
            </w:r>
            <w:proofErr w:type="spellEnd"/>
          </w:p>
        </w:tc>
        <w:tc>
          <w:tcPr>
            <w:tcW w:w="1043" w:type="dxa"/>
            <w:shd w:val="clear" w:color="auto" w:fill="auto"/>
            <w:tcMar>
              <w:top w:w="15" w:type="dxa"/>
              <w:left w:w="140" w:type="dxa"/>
              <w:bottom w:w="15" w:type="dxa"/>
              <w:right w:w="140" w:type="dxa"/>
            </w:tcMar>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-0,051</w:t>
            </w:r>
          </w:p>
        </w:tc>
        <w:tc>
          <w:tcPr>
            <w:tcW w:w="873" w:type="dxa"/>
            <w:shd w:val="clear" w:color="auto" w:fill="auto"/>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-0,046</w:t>
            </w:r>
          </w:p>
        </w:tc>
        <w:tc>
          <w:tcPr>
            <w:tcW w:w="1276" w:type="dxa"/>
            <w:shd w:val="clear" w:color="auto" w:fill="auto"/>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0,3</w:t>
            </w:r>
            <w:r w:rsidR="0064062A" w:rsidRPr="00364271">
              <w:rPr>
                <w:rFonts w:ascii="Times New Roman" w:hAnsi="Times New Roman" w:cs="Times New Roman"/>
                <w:sz w:val="20"/>
                <w:szCs w:val="20"/>
              </w:rPr>
              <w:t>53</w:t>
            </w:r>
          </w:p>
        </w:tc>
        <w:tc>
          <w:tcPr>
            <w:tcW w:w="1192" w:type="dxa"/>
            <w:shd w:val="clear" w:color="auto" w:fill="auto"/>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Rejeitada</w:t>
            </w:r>
          </w:p>
        </w:tc>
      </w:tr>
      <w:tr w:rsidR="00A545A0" w:rsidRPr="00364271" w:rsidTr="00B37131">
        <w:trPr>
          <w:trHeight w:val="292"/>
          <w:jc w:val="center"/>
        </w:trPr>
        <w:tc>
          <w:tcPr>
            <w:tcW w:w="427" w:type="dxa"/>
            <w:tcBorders>
              <w:bottom w:val="single" w:sz="4" w:space="0" w:color="auto"/>
            </w:tcBorders>
            <w:shd w:val="clear" w:color="auto" w:fill="D9D9D9" w:themeFill="background1" w:themeFillShade="D9"/>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H11</w:t>
            </w:r>
          </w:p>
        </w:tc>
        <w:tc>
          <w:tcPr>
            <w:tcW w:w="1276" w:type="dxa"/>
            <w:tcBorders>
              <w:bottom w:val="single" w:sz="4" w:space="0" w:color="auto"/>
            </w:tcBorders>
            <w:shd w:val="clear" w:color="auto" w:fill="D9D9D9" w:themeFill="background1" w:themeFillShade="D9"/>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Participação</w:t>
            </w:r>
          </w:p>
        </w:tc>
        <w:tc>
          <w:tcPr>
            <w:tcW w:w="596" w:type="dxa"/>
            <w:tcBorders>
              <w:bottom w:val="single" w:sz="4" w:space="0" w:color="auto"/>
            </w:tcBorders>
            <w:shd w:val="clear" w:color="auto" w:fill="D9D9D9" w:themeFill="background1" w:themeFillShade="D9"/>
            <w:noWrap/>
            <w:tcMar>
              <w:top w:w="15" w:type="dxa"/>
              <w:left w:w="57" w:type="dxa"/>
              <w:bottom w:w="15" w:type="dxa"/>
              <w:right w:w="57"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&lt;---</w:t>
            </w:r>
          </w:p>
        </w:tc>
        <w:tc>
          <w:tcPr>
            <w:tcW w:w="1882" w:type="dxa"/>
            <w:tcBorders>
              <w:bottom w:val="single" w:sz="4" w:space="0" w:color="auto"/>
            </w:tcBorders>
            <w:shd w:val="clear" w:color="auto" w:fill="D9D9D9" w:themeFill="background1" w:themeFillShade="D9"/>
            <w:tcMar>
              <w:top w:w="15" w:type="dxa"/>
              <w:left w:w="140" w:type="dxa"/>
              <w:bottom w:w="15" w:type="dxa"/>
              <w:right w:w="140" w:type="dxa"/>
            </w:tcMar>
            <w:vAlign w:val="center"/>
          </w:tcPr>
          <w:p w:rsidR="00A545A0" w:rsidRPr="00364271" w:rsidRDefault="00A545A0"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Intenção</w:t>
            </w:r>
          </w:p>
        </w:tc>
        <w:tc>
          <w:tcPr>
            <w:tcW w:w="1043" w:type="dxa"/>
            <w:tcBorders>
              <w:bottom w:val="single" w:sz="4" w:space="0" w:color="auto"/>
            </w:tcBorders>
            <w:shd w:val="clear" w:color="auto" w:fill="D9D9D9" w:themeFill="background1" w:themeFillShade="D9"/>
            <w:tcMar>
              <w:top w:w="15" w:type="dxa"/>
              <w:left w:w="140" w:type="dxa"/>
              <w:bottom w:w="15" w:type="dxa"/>
              <w:right w:w="140" w:type="dxa"/>
            </w:tcMar>
            <w:vAlign w:val="center"/>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0,126</w:t>
            </w:r>
          </w:p>
        </w:tc>
        <w:tc>
          <w:tcPr>
            <w:tcW w:w="873" w:type="dxa"/>
            <w:tcBorders>
              <w:bottom w:val="single" w:sz="4" w:space="0" w:color="auto"/>
            </w:tcBorders>
            <w:shd w:val="clear" w:color="auto" w:fill="D9D9D9" w:themeFill="background1" w:themeFillShade="D9"/>
            <w:vAlign w:val="center"/>
          </w:tcPr>
          <w:p w:rsidR="00A545A0" w:rsidRPr="00364271" w:rsidRDefault="00103878"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0,141</w:t>
            </w:r>
          </w:p>
        </w:tc>
        <w:tc>
          <w:tcPr>
            <w:tcW w:w="1276" w:type="dxa"/>
            <w:tcBorders>
              <w:bottom w:val="single" w:sz="4" w:space="0" w:color="auto"/>
            </w:tcBorders>
            <w:shd w:val="clear" w:color="auto" w:fill="D9D9D9" w:themeFill="background1" w:themeFillShade="D9"/>
            <w:tcMar>
              <w:top w:w="15" w:type="dxa"/>
              <w:left w:w="140" w:type="dxa"/>
              <w:bottom w:w="15" w:type="dxa"/>
              <w:right w:w="140" w:type="dxa"/>
            </w:tcMar>
            <w:vAlign w:val="center"/>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0,004**</w:t>
            </w:r>
          </w:p>
        </w:tc>
        <w:tc>
          <w:tcPr>
            <w:tcW w:w="1192" w:type="dxa"/>
            <w:tcBorders>
              <w:bottom w:val="single" w:sz="4" w:space="0" w:color="auto"/>
            </w:tcBorders>
            <w:shd w:val="clear" w:color="auto" w:fill="D9D9D9" w:themeFill="background1" w:themeFillShade="D9"/>
          </w:tcPr>
          <w:p w:rsidR="00A545A0" w:rsidRPr="00364271" w:rsidRDefault="0064062A" w:rsidP="00F96AA2">
            <w:pPr>
              <w:spacing w:after="0" w:line="240" w:lineRule="auto"/>
              <w:jc w:val="both"/>
              <w:rPr>
                <w:rFonts w:ascii="Times New Roman" w:hAnsi="Times New Roman" w:cs="Times New Roman"/>
                <w:sz w:val="20"/>
                <w:szCs w:val="20"/>
              </w:rPr>
            </w:pPr>
            <w:r w:rsidRPr="00364271">
              <w:rPr>
                <w:rFonts w:ascii="Times New Roman" w:hAnsi="Times New Roman" w:cs="Times New Roman"/>
                <w:sz w:val="20"/>
                <w:szCs w:val="20"/>
              </w:rPr>
              <w:t>Suportada</w:t>
            </w:r>
          </w:p>
        </w:tc>
      </w:tr>
    </w:tbl>
    <w:p w:rsidR="00606673" w:rsidRPr="00364271" w:rsidRDefault="0033764C" w:rsidP="00F96AA2">
      <w:pPr>
        <w:autoSpaceDE w:val="0"/>
        <w:autoSpaceDN w:val="0"/>
        <w:adjustRightInd w:val="0"/>
        <w:spacing w:after="0" w:line="240" w:lineRule="auto"/>
        <w:ind w:left="-567" w:firstLine="567"/>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 xml:space="preserve">  </w:t>
      </w:r>
      <w:r w:rsidR="00606673" w:rsidRPr="00364271">
        <w:rPr>
          <w:rFonts w:ascii="Times New Roman" w:hAnsi="Times New Roman" w:cs="Times New Roman"/>
          <w:color w:val="000000"/>
          <w:sz w:val="20"/>
          <w:szCs w:val="20"/>
        </w:rPr>
        <w:t>**. Correlações significantes ao nível de 0,01 (2-tailed).</w:t>
      </w:r>
    </w:p>
    <w:p w:rsidR="0033764C" w:rsidRPr="00364271" w:rsidRDefault="0033764C" w:rsidP="00F96AA2">
      <w:pPr>
        <w:autoSpaceDE w:val="0"/>
        <w:autoSpaceDN w:val="0"/>
        <w:adjustRightInd w:val="0"/>
        <w:spacing w:after="0" w:line="240" w:lineRule="auto"/>
        <w:ind w:left="-567" w:firstLine="567"/>
        <w:jc w:val="both"/>
        <w:rPr>
          <w:rFonts w:ascii="Times New Roman" w:hAnsi="Times New Roman" w:cs="Times New Roman"/>
          <w:color w:val="000000"/>
          <w:sz w:val="20"/>
          <w:szCs w:val="20"/>
        </w:rPr>
      </w:pPr>
      <w:r w:rsidRPr="00364271">
        <w:rPr>
          <w:rFonts w:ascii="Times New Roman" w:hAnsi="Times New Roman" w:cs="Times New Roman"/>
          <w:color w:val="000000"/>
          <w:sz w:val="20"/>
          <w:szCs w:val="20"/>
        </w:rPr>
        <w:t xml:space="preserve">    *. Correlações significantes ao nível de 0,05 (2-tailed).</w:t>
      </w:r>
    </w:p>
    <w:p w:rsidR="00A313A1" w:rsidRDefault="0033764C" w:rsidP="00F96AA2">
      <w:pPr>
        <w:spacing w:after="0" w:line="240" w:lineRule="auto"/>
        <w:jc w:val="both"/>
        <w:rPr>
          <w:rFonts w:ascii="Times New Roman" w:eastAsia="Times New Roman" w:hAnsi="Times New Roman" w:cs="Times New Roman"/>
          <w:sz w:val="20"/>
          <w:szCs w:val="20"/>
          <w:lang w:eastAsia="pt-BR"/>
        </w:rPr>
      </w:pPr>
      <w:r w:rsidRPr="00364271">
        <w:rPr>
          <w:rFonts w:ascii="Times New Roman" w:eastAsia="Times New Roman" w:hAnsi="Times New Roman" w:cs="Times New Roman"/>
          <w:sz w:val="20"/>
          <w:szCs w:val="20"/>
          <w:lang w:eastAsia="pt-BR"/>
        </w:rPr>
        <w:t xml:space="preserve">  </w:t>
      </w:r>
      <w:r w:rsidR="00A313A1" w:rsidRPr="00364271">
        <w:rPr>
          <w:rFonts w:ascii="Times New Roman" w:eastAsia="Times New Roman" w:hAnsi="Times New Roman" w:cs="Times New Roman"/>
          <w:sz w:val="20"/>
          <w:szCs w:val="20"/>
          <w:lang w:eastAsia="pt-BR"/>
        </w:rPr>
        <w:t>Fonte: Elaborada pel</w:t>
      </w:r>
      <w:r w:rsidRPr="00364271">
        <w:rPr>
          <w:rFonts w:ascii="Times New Roman" w:eastAsia="Times New Roman" w:hAnsi="Times New Roman" w:cs="Times New Roman"/>
          <w:sz w:val="20"/>
          <w:szCs w:val="20"/>
          <w:lang w:eastAsia="pt-BR"/>
        </w:rPr>
        <w:t>o</w:t>
      </w:r>
      <w:r w:rsidR="00A313A1" w:rsidRPr="00364271">
        <w:rPr>
          <w:rFonts w:ascii="Times New Roman" w:eastAsia="Times New Roman" w:hAnsi="Times New Roman" w:cs="Times New Roman"/>
          <w:sz w:val="20"/>
          <w:szCs w:val="20"/>
          <w:lang w:eastAsia="pt-BR"/>
        </w:rPr>
        <w:t>s autor</w:t>
      </w:r>
      <w:r w:rsidRPr="00364271">
        <w:rPr>
          <w:rFonts w:ascii="Times New Roman" w:eastAsia="Times New Roman" w:hAnsi="Times New Roman" w:cs="Times New Roman"/>
          <w:sz w:val="20"/>
          <w:szCs w:val="20"/>
          <w:lang w:eastAsia="pt-BR"/>
        </w:rPr>
        <w:t>e</w:t>
      </w:r>
      <w:r w:rsidR="00A313A1" w:rsidRPr="00364271">
        <w:rPr>
          <w:rFonts w:ascii="Times New Roman" w:eastAsia="Times New Roman" w:hAnsi="Times New Roman" w:cs="Times New Roman"/>
          <w:sz w:val="20"/>
          <w:szCs w:val="20"/>
          <w:lang w:eastAsia="pt-BR"/>
        </w:rPr>
        <w:t>s</w:t>
      </w:r>
    </w:p>
    <w:p w:rsidR="00E33126" w:rsidRPr="00364271" w:rsidRDefault="00E33126" w:rsidP="00F96AA2">
      <w:pPr>
        <w:spacing w:after="0" w:line="240" w:lineRule="auto"/>
        <w:jc w:val="both"/>
        <w:rPr>
          <w:rFonts w:ascii="Times New Roman" w:eastAsia="Times New Roman" w:hAnsi="Times New Roman" w:cs="Times New Roman"/>
          <w:sz w:val="20"/>
          <w:szCs w:val="20"/>
          <w:lang w:eastAsia="pt-BR"/>
        </w:rPr>
      </w:pPr>
    </w:p>
    <w:p w:rsidR="00071766" w:rsidRPr="00364271" w:rsidRDefault="00A313A1"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b/>
      </w:r>
      <w:r w:rsidR="00071766" w:rsidRPr="00364271">
        <w:rPr>
          <w:rFonts w:ascii="Times New Roman" w:eastAsia="Times New Roman" w:hAnsi="Times New Roman" w:cs="Times New Roman"/>
          <w:sz w:val="24"/>
          <w:szCs w:val="24"/>
          <w:lang w:eastAsia="pt-BR"/>
        </w:rPr>
        <w:t xml:space="preserve">Quatro das seis hipóteses refutadas indicam que os fatores </w:t>
      </w:r>
      <w:proofErr w:type="spellStart"/>
      <w:r w:rsidR="00071766" w:rsidRPr="00364271">
        <w:rPr>
          <w:rFonts w:ascii="Times New Roman" w:eastAsia="Times New Roman" w:hAnsi="Times New Roman" w:cs="Times New Roman"/>
          <w:sz w:val="24"/>
          <w:szCs w:val="24"/>
          <w:lang w:eastAsia="pt-BR"/>
        </w:rPr>
        <w:t>Conscienciosidade</w:t>
      </w:r>
      <w:proofErr w:type="spellEnd"/>
      <w:r w:rsidR="00071766" w:rsidRPr="00364271">
        <w:rPr>
          <w:rFonts w:ascii="Times New Roman" w:eastAsia="Times New Roman" w:hAnsi="Times New Roman" w:cs="Times New Roman"/>
          <w:sz w:val="24"/>
          <w:szCs w:val="24"/>
          <w:lang w:eastAsia="pt-BR"/>
        </w:rPr>
        <w:t xml:space="preserve"> e Amabilidade não afetam a Intenção de uso do </w:t>
      </w:r>
      <w:r w:rsidR="00071766" w:rsidRPr="00364271">
        <w:rPr>
          <w:rFonts w:ascii="Times New Roman" w:eastAsia="Times New Roman" w:hAnsi="Times New Roman" w:cs="Times New Roman"/>
          <w:i/>
          <w:sz w:val="24"/>
          <w:szCs w:val="24"/>
          <w:lang w:eastAsia="pt-BR"/>
        </w:rPr>
        <w:t>WhatsApp</w:t>
      </w:r>
      <w:r w:rsidR="00071766" w:rsidRPr="00364271">
        <w:rPr>
          <w:rFonts w:ascii="Times New Roman" w:eastAsia="Times New Roman" w:hAnsi="Times New Roman" w:cs="Times New Roman"/>
          <w:sz w:val="24"/>
          <w:szCs w:val="24"/>
          <w:lang w:eastAsia="pt-BR"/>
        </w:rPr>
        <w:t xml:space="preserve"> e nem a Participação em grupos neste aplicativo. Ross</w:t>
      </w:r>
      <w:r w:rsidR="00E70F2D" w:rsidRPr="00364271">
        <w:rPr>
          <w:rFonts w:ascii="Times New Roman" w:eastAsia="Times New Roman" w:hAnsi="Times New Roman" w:cs="Times New Roman"/>
          <w:sz w:val="24"/>
          <w:szCs w:val="24"/>
          <w:lang w:eastAsia="pt-BR"/>
        </w:rPr>
        <w:t xml:space="preserve">, </w:t>
      </w:r>
      <w:proofErr w:type="spellStart"/>
      <w:r w:rsidR="00E70F2D" w:rsidRPr="00364271">
        <w:rPr>
          <w:rFonts w:ascii="Times New Roman" w:eastAsia="Times New Roman" w:hAnsi="Times New Roman" w:cs="Times New Roman"/>
          <w:sz w:val="24"/>
          <w:szCs w:val="24"/>
          <w:lang w:eastAsia="pt-BR"/>
        </w:rPr>
        <w:t>Orr</w:t>
      </w:r>
      <w:proofErr w:type="spellEnd"/>
      <w:r w:rsidR="00E70F2D" w:rsidRPr="00364271">
        <w:rPr>
          <w:rFonts w:ascii="Times New Roman" w:eastAsia="Times New Roman" w:hAnsi="Times New Roman" w:cs="Times New Roman"/>
          <w:sz w:val="24"/>
          <w:szCs w:val="24"/>
          <w:lang w:eastAsia="pt-BR"/>
        </w:rPr>
        <w:t xml:space="preserve">, </w:t>
      </w:r>
      <w:proofErr w:type="spellStart"/>
      <w:r w:rsidR="00E70F2D" w:rsidRPr="00364271">
        <w:rPr>
          <w:rFonts w:ascii="Times New Roman" w:eastAsia="Times New Roman" w:hAnsi="Times New Roman" w:cs="Times New Roman"/>
          <w:sz w:val="24"/>
          <w:szCs w:val="24"/>
          <w:lang w:eastAsia="pt-BR"/>
        </w:rPr>
        <w:t>Sisic</w:t>
      </w:r>
      <w:proofErr w:type="spellEnd"/>
      <w:r w:rsidR="00071766" w:rsidRPr="00364271">
        <w:rPr>
          <w:rFonts w:ascii="Times New Roman" w:eastAsia="Times New Roman" w:hAnsi="Times New Roman" w:cs="Times New Roman"/>
          <w:sz w:val="24"/>
          <w:szCs w:val="24"/>
          <w:lang w:eastAsia="pt-BR"/>
        </w:rPr>
        <w:t xml:space="preserve"> </w:t>
      </w:r>
      <w:r w:rsidR="00071766" w:rsidRPr="00364271">
        <w:rPr>
          <w:rFonts w:ascii="Times New Roman" w:eastAsia="Times New Roman" w:hAnsi="Times New Roman" w:cs="Times New Roman"/>
          <w:i/>
          <w:iCs/>
          <w:sz w:val="24"/>
          <w:szCs w:val="24"/>
          <w:lang w:eastAsia="pt-BR"/>
        </w:rPr>
        <w:t>et al</w:t>
      </w:r>
      <w:r w:rsidR="00071766" w:rsidRPr="00364271">
        <w:rPr>
          <w:rFonts w:ascii="Times New Roman" w:eastAsia="Times New Roman" w:hAnsi="Times New Roman" w:cs="Times New Roman"/>
          <w:sz w:val="24"/>
          <w:szCs w:val="24"/>
          <w:lang w:eastAsia="pt-BR"/>
        </w:rPr>
        <w:t>. também (2009) não verificaram relação entre o grau de Amabilidade e o uso de mídias sociais. Hamburger e Ben-</w:t>
      </w:r>
      <w:proofErr w:type="spellStart"/>
      <w:r w:rsidR="00071766" w:rsidRPr="00364271">
        <w:rPr>
          <w:rFonts w:ascii="Times New Roman" w:eastAsia="Times New Roman" w:hAnsi="Times New Roman" w:cs="Times New Roman"/>
          <w:sz w:val="24"/>
          <w:szCs w:val="24"/>
          <w:lang w:eastAsia="pt-BR"/>
        </w:rPr>
        <w:t>Artzi</w:t>
      </w:r>
      <w:proofErr w:type="spellEnd"/>
      <w:r w:rsidR="00071766" w:rsidRPr="00364271">
        <w:rPr>
          <w:rFonts w:ascii="Times New Roman" w:eastAsia="Times New Roman" w:hAnsi="Times New Roman" w:cs="Times New Roman"/>
          <w:sz w:val="24"/>
          <w:szCs w:val="24"/>
          <w:lang w:eastAsia="pt-BR"/>
        </w:rPr>
        <w:t xml:space="preserve"> (2000) destacam que as mulheres são, em geral, mais conscienciosas e utilizam as redes sociais como suporte, forma de evitar a solidão e de suprir vinculações afetivas. Dessa forma, o fator </w:t>
      </w:r>
      <w:proofErr w:type="spellStart"/>
      <w:r w:rsidR="00071766" w:rsidRPr="00364271">
        <w:rPr>
          <w:rFonts w:ascii="Times New Roman" w:eastAsia="Times New Roman" w:hAnsi="Times New Roman" w:cs="Times New Roman"/>
          <w:sz w:val="24"/>
          <w:szCs w:val="24"/>
          <w:lang w:eastAsia="pt-BR"/>
        </w:rPr>
        <w:t>Conscienciosidade</w:t>
      </w:r>
      <w:proofErr w:type="spellEnd"/>
      <w:r w:rsidR="00071766" w:rsidRPr="00364271">
        <w:rPr>
          <w:rFonts w:ascii="Times New Roman" w:eastAsia="Times New Roman" w:hAnsi="Times New Roman" w:cs="Times New Roman"/>
          <w:sz w:val="24"/>
          <w:szCs w:val="24"/>
          <w:lang w:eastAsia="pt-BR"/>
        </w:rPr>
        <w:t xml:space="preserve"> pode apresentar diferentes compreensões tendo em vista as especificidades de cada sexo (feminino e masculino), que não foram foco deste estudo.  </w:t>
      </w:r>
    </w:p>
    <w:p w:rsidR="00071766" w:rsidRPr="00364271" w:rsidRDefault="00071766"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Já o constructo Abertura não influencia a Intenção de uso, mas sim a Participação em grupos, evidenciando que as pessoas que apresentam características associadas à curiosidade, criatividade e imaginação estão em busca de novas plataformas e dispositivos tecnológicos, não tendo intenção de continuar o uso do aplicativo considerado. Por outro lado, este traço permeia a Participação em grupos, nos quais diversos conteúdos são compartilhados e novidades podem ser acessadas. </w:t>
      </w:r>
    </w:p>
    <w:p w:rsidR="00071766" w:rsidRPr="00364271" w:rsidRDefault="00071766"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Em contraste, o </w:t>
      </w:r>
      <w:proofErr w:type="spellStart"/>
      <w:r w:rsidRPr="00364271">
        <w:rPr>
          <w:rFonts w:ascii="Times New Roman" w:eastAsia="Times New Roman" w:hAnsi="Times New Roman" w:cs="Times New Roman"/>
          <w:sz w:val="24"/>
          <w:szCs w:val="24"/>
          <w:lang w:eastAsia="pt-BR"/>
        </w:rPr>
        <w:t>Neuroticismo</w:t>
      </w:r>
      <w:proofErr w:type="spellEnd"/>
      <w:r w:rsidRPr="00364271">
        <w:rPr>
          <w:rFonts w:ascii="Times New Roman" w:eastAsia="Times New Roman" w:hAnsi="Times New Roman" w:cs="Times New Roman"/>
          <w:sz w:val="24"/>
          <w:szCs w:val="24"/>
          <w:lang w:eastAsia="pt-BR"/>
        </w:rPr>
        <w:t xml:space="preserve"> impacta somente na Intenção. </w:t>
      </w:r>
      <w:r w:rsidRPr="00364271">
        <w:rPr>
          <w:rFonts w:ascii="Times New Roman" w:eastAsia="Times New Roman" w:hAnsi="Times New Roman" w:cs="Times New Roman"/>
          <w:sz w:val="24"/>
          <w:szCs w:val="24"/>
          <w:lang w:val="es-ES" w:eastAsia="pt-BR"/>
        </w:rPr>
        <w:t xml:space="preserve">Corroborando, </w:t>
      </w:r>
      <w:proofErr w:type="spellStart"/>
      <w:r w:rsidRPr="00364271">
        <w:rPr>
          <w:rFonts w:ascii="Times New Roman" w:eastAsia="Times New Roman" w:hAnsi="Times New Roman" w:cs="Times New Roman"/>
          <w:sz w:val="24"/>
          <w:szCs w:val="24"/>
          <w:lang w:val="es-ES" w:eastAsia="pt-BR"/>
        </w:rPr>
        <w:t>Bronstein</w:t>
      </w:r>
      <w:proofErr w:type="spellEnd"/>
      <w:r w:rsidR="00745570" w:rsidRPr="00364271">
        <w:rPr>
          <w:rFonts w:ascii="Times New Roman" w:eastAsia="Times New Roman" w:hAnsi="Times New Roman" w:cs="Times New Roman"/>
          <w:sz w:val="24"/>
          <w:szCs w:val="24"/>
          <w:lang w:val="es-ES" w:eastAsia="pt-BR"/>
        </w:rPr>
        <w:t xml:space="preserve">, </w:t>
      </w:r>
      <w:proofErr w:type="spellStart"/>
      <w:r w:rsidR="00745570" w:rsidRPr="00364271">
        <w:rPr>
          <w:rFonts w:ascii="Times New Roman" w:eastAsia="Times New Roman" w:hAnsi="Times New Roman" w:cs="Times New Roman"/>
          <w:color w:val="000000"/>
          <w:sz w:val="24"/>
          <w:szCs w:val="24"/>
          <w:lang w:val="es-ES" w:eastAsia="pt-BR"/>
        </w:rPr>
        <w:t>Gazit</w:t>
      </w:r>
      <w:proofErr w:type="spellEnd"/>
      <w:r w:rsidR="009C4724" w:rsidRPr="00364271">
        <w:rPr>
          <w:rFonts w:ascii="Times New Roman" w:eastAsia="Times New Roman" w:hAnsi="Times New Roman" w:cs="Times New Roman"/>
          <w:color w:val="000000"/>
          <w:sz w:val="24"/>
          <w:szCs w:val="24"/>
          <w:lang w:val="es-ES" w:eastAsia="pt-BR"/>
        </w:rPr>
        <w:t>,</w:t>
      </w:r>
      <w:r w:rsidR="00745570" w:rsidRPr="00364271">
        <w:rPr>
          <w:rFonts w:ascii="Times New Roman" w:eastAsia="Times New Roman" w:hAnsi="Times New Roman" w:cs="Times New Roman"/>
          <w:color w:val="000000"/>
          <w:sz w:val="24"/>
          <w:szCs w:val="24"/>
          <w:lang w:val="es-ES" w:eastAsia="pt-BR"/>
        </w:rPr>
        <w:t xml:space="preserve"> Pérez</w:t>
      </w:r>
      <w:r w:rsidRPr="00364271">
        <w:rPr>
          <w:rFonts w:ascii="Times New Roman" w:eastAsia="Times New Roman" w:hAnsi="Times New Roman" w:cs="Times New Roman"/>
          <w:sz w:val="24"/>
          <w:szCs w:val="24"/>
          <w:lang w:val="es-ES" w:eastAsia="pt-BR"/>
        </w:rPr>
        <w:t xml:space="preserve"> </w:t>
      </w:r>
      <w:r w:rsidRPr="00364271">
        <w:rPr>
          <w:rFonts w:ascii="Times New Roman" w:eastAsia="Times New Roman" w:hAnsi="Times New Roman" w:cs="Times New Roman"/>
          <w:i/>
          <w:iCs/>
          <w:sz w:val="24"/>
          <w:szCs w:val="24"/>
          <w:lang w:val="es-ES" w:eastAsia="pt-BR"/>
        </w:rPr>
        <w:t>et al</w:t>
      </w:r>
      <w:r w:rsidRPr="00364271">
        <w:rPr>
          <w:rFonts w:ascii="Times New Roman" w:eastAsia="Times New Roman" w:hAnsi="Times New Roman" w:cs="Times New Roman"/>
          <w:sz w:val="24"/>
          <w:szCs w:val="24"/>
          <w:lang w:val="es-ES" w:eastAsia="pt-BR"/>
        </w:rPr>
        <w:t xml:space="preserve">. </w:t>
      </w:r>
      <w:r w:rsidRPr="00364271">
        <w:rPr>
          <w:rFonts w:ascii="Times New Roman" w:eastAsia="Times New Roman" w:hAnsi="Times New Roman" w:cs="Times New Roman"/>
          <w:sz w:val="24"/>
          <w:szCs w:val="24"/>
          <w:lang w:eastAsia="pt-BR"/>
        </w:rPr>
        <w:t xml:space="preserve">(2016) não identificaram uma relação entre </w:t>
      </w:r>
      <w:proofErr w:type="spellStart"/>
      <w:r w:rsidRPr="00364271">
        <w:rPr>
          <w:rFonts w:ascii="Times New Roman" w:eastAsia="Times New Roman" w:hAnsi="Times New Roman" w:cs="Times New Roman"/>
          <w:sz w:val="24"/>
          <w:szCs w:val="24"/>
          <w:lang w:eastAsia="pt-BR"/>
        </w:rPr>
        <w:t>Neuroticismo</w:t>
      </w:r>
      <w:proofErr w:type="spellEnd"/>
      <w:r w:rsidRPr="00364271">
        <w:rPr>
          <w:rFonts w:ascii="Times New Roman" w:eastAsia="Times New Roman" w:hAnsi="Times New Roman" w:cs="Times New Roman"/>
          <w:sz w:val="24"/>
          <w:szCs w:val="24"/>
          <w:lang w:eastAsia="pt-BR"/>
        </w:rPr>
        <w:t xml:space="preserve"> e Participação num grupo de discussão </w:t>
      </w:r>
      <w:r w:rsidRPr="00364271">
        <w:rPr>
          <w:rFonts w:ascii="Times New Roman" w:eastAsia="Times New Roman" w:hAnsi="Times New Roman" w:cs="Times New Roman"/>
          <w:i/>
          <w:sz w:val="24"/>
          <w:szCs w:val="24"/>
          <w:lang w:eastAsia="pt-BR"/>
        </w:rPr>
        <w:t>online</w:t>
      </w:r>
      <w:r w:rsidRPr="00364271">
        <w:rPr>
          <w:rFonts w:ascii="Times New Roman" w:eastAsia="Times New Roman" w:hAnsi="Times New Roman" w:cs="Times New Roman"/>
          <w:sz w:val="24"/>
          <w:szCs w:val="24"/>
          <w:lang w:eastAsia="pt-BR"/>
        </w:rPr>
        <w:t xml:space="preserve">. Carver e Connor-Smith (2010) destacam que as pessoas com altos níveis de </w:t>
      </w:r>
      <w:proofErr w:type="spellStart"/>
      <w:r w:rsidRPr="00364271">
        <w:rPr>
          <w:rFonts w:ascii="Times New Roman" w:eastAsia="Times New Roman" w:hAnsi="Times New Roman" w:cs="Times New Roman"/>
          <w:sz w:val="24"/>
          <w:szCs w:val="24"/>
          <w:lang w:eastAsia="pt-BR"/>
        </w:rPr>
        <w:t>Neuroticismo</w:t>
      </w:r>
      <w:proofErr w:type="spellEnd"/>
      <w:r w:rsidRPr="00364271">
        <w:rPr>
          <w:rFonts w:ascii="Times New Roman" w:eastAsia="Times New Roman" w:hAnsi="Times New Roman" w:cs="Times New Roman"/>
          <w:sz w:val="24"/>
          <w:szCs w:val="24"/>
          <w:lang w:eastAsia="pt-BR"/>
        </w:rPr>
        <w:t xml:space="preserve"> tendem a evitar o contato face a face e têm estratégias de </w:t>
      </w:r>
      <w:proofErr w:type="spellStart"/>
      <w:r w:rsidRPr="00364271">
        <w:rPr>
          <w:rFonts w:ascii="Times New Roman" w:eastAsia="Times New Roman" w:hAnsi="Times New Roman" w:cs="Times New Roman"/>
          <w:i/>
          <w:sz w:val="24"/>
          <w:szCs w:val="24"/>
          <w:lang w:eastAsia="pt-BR"/>
        </w:rPr>
        <w:t>coping</w:t>
      </w:r>
      <w:proofErr w:type="spellEnd"/>
      <w:r w:rsidRPr="00364271">
        <w:rPr>
          <w:rFonts w:ascii="Times New Roman" w:eastAsia="Times New Roman" w:hAnsi="Times New Roman" w:cs="Times New Roman"/>
          <w:sz w:val="24"/>
          <w:szCs w:val="24"/>
          <w:lang w:eastAsia="pt-BR"/>
        </w:rPr>
        <w:t xml:space="preserve"> pouco adequadas diante de emoções negativas, preferindo a comunicação </w:t>
      </w:r>
      <w:r w:rsidRPr="00364271">
        <w:rPr>
          <w:rFonts w:ascii="Times New Roman" w:eastAsia="Times New Roman" w:hAnsi="Times New Roman" w:cs="Times New Roman"/>
          <w:i/>
          <w:sz w:val="24"/>
          <w:szCs w:val="24"/>
          <w:lang w:eastAsia="pt-BR"/>
        </w:rPr>
        <w:t>online</w:t>
      </w:r>
      <w:r w:rsidRPr="00364271">
        <w:rPr>
          <w:rFonts w:ascii="Times New Roman" w:eastAsia="Times New Roman" w:hAnsi="Times New Roman" w:cs="Times New Roman"/>
          <w:sz w:val="24"/>
          <w:szCs w:val="24"/>
          <w:lang w:eastAsia="pt-BR"/>
        </w:rPr>
        <w:t xml:space="preserve">. Dessa forma, o </w:t>
      </w:r>
      <w:r w:rsidRPr="00364271">
        <w:rPr>
          <w:rFonts w:ascii="Times New Roman" w:eastAsia="Times New Roman" w:hAnsi="Times New Roman" w:cs="Times New Roman"/>
          <w:i/>
          <w:sz w:val="24"/>
          <w:szCs w:val="24"/>
          <w:lang w:eastAsia="pt-BR"/>
        </w:rPr>
        <w:t>WhatsApp</w:t>
      </w:r>
      <w:r w:rsidRPr="00364271">
        <w:rPr>
          <w:rFonts w:ascii="Times New Roman" w:eastAsia="Times New Roman" w:hAnsi="Times New Roman" w:cs="Times New Roman"/>
          <w:sz w:val="24"/>
          <w:szCs w:val="24"/>
          <w:lang w:eastAsia="pt-BR"/>
        </w:rPr>
        <w:t xml:space="preserve"> é uma possibilidade de comunicação para estes indivíduos. Num ambiente de comunicação sempre conectado, Lee, </w:t>
      </w:r>
      <w:proofErr w:type="spellStart"/>
      <w:r w:rsidRPr="00364271">
        <w:rPr>
          <w:rFonts w:ascii="Times New Roman" w:eastAsia="Times New Roman" w:hAnsi="Times New Roman" w:cs="Times New Roman"/>
          <w:sz w:val="24"/>
          <w:szCs w:val="24"/>
          <w:lang w:eastAsia="pt-BR"/>
        </w:rPr>
        <w:t>Son</w:t>
      </w:r>
      <w:proofErr w:type="spellEnd"/>
      <w:r w:rsidRPr="00364271">
        <w:rPr>
          <w:rFonts w:ascii="Times New Roman" w:eastAsia="Times New Roman" w:hAnsi="Times New Roman" w:cs="Times New Roman"/>
          <w:sz w:val="24"/>
          <w:szCs w:val="24"/>
          <w:lang w:eastAsia="pt-BR"/>
        </w:rPr>
        <w:t xml:space="preserve"> e Kim (2016) ressaltam três dimensões de sobrecarga que são estressores significativos e que influenciam a fadiga (tensão) </w:t>
      </w:r>
      <w:r w:rsidRPr="00364271">
        <w:rPr>
          <w:rFonts w:ascii="Times New Roman" w:eastAsia="Times New Roman" w:hAnsi="Times New Roman" w:cs="Times New Roman"/>
          <w:i/>
          <w:sz w:val="24"/>
          <w:szCs w:val="24"/>
          <w:lang w:eastAsia="pt-BR"/>
        </w:rPr>
        <w:t>online</w:t>
      </w:r>
      <w:r w:rsidRPr="00364271">
        <w:rPr>
          <w:rFonts w:ascii="Times New Roman" w:eastAsia="Times New Roman" w:hAnsi="Times New Roman" w:cs="Times New Roman"/>
          <w:sz w:val="24"/>
          <w:szCs w:val="24"/>
          <w:lang w:eastAsia="pt-BR"/>
        </w:rPr>
        <w:t xml:space="preserve">: sobrecarga de informação, sobrecarga de comunicação e sobrecarga de recursos do sistema. Nota-se, assim, que algumas características do aplicativo, como o ingresso de 3 a 256 membros num grupo que compartilham conteúdos livremente, pode ocasionar situações de sobrecarga, comprometendo a participação dos neuróticos.   </w:t>
      </w:r>
    </w:p>
    <w:p w:rsidR="00687274" w:rsidRPr="00364271" w:rsidRDefault="00687274"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lastRenderedPageBreak/>
        <w:t xml:space="preserve">A H3 foi confirmada, indicando que a Extroversão se constitui num antecedente significativo para a Intenção (β = 0,156 e </w:t>
      </w:r>
      <w:proofErr w:type="spellStart"/>
      <w:r w:rsidRPr="00364271">
        <w:rPr>
          <w:rFonts w:ascii="Times New Roman" w:eastAsia="Times New Roman" w:hAnsi="Times New Roman" w:cs="Times New Roman"/>
          <w:i/>
          <w:sz w:val="24"/>
          <w:szCs w:val="24"/>
          <w:lang w:eastAsia="pt-BR"/>
        </w:rPr>
        <w:t>sig</w:t>
      </w:r>
      <w:proofErr w:type="spellEnd"/>
      <w:r w:rsidRPr="00364271">
        <w:rPr>
          <w:rFonts w:ascii="Times New Roman" w:eastAsia="Times New Roman" w:hAnsi="Times New Roman" w:cs="Times New Roman"/>
          <w:i/>
          <w:sz w:val="24"/>
          <w:szCs w:val="24"/>
          <w:lang w:eastAsia="pt-BR"/>
        </w:rPr>
        <w:t>.</w:t>
      </w:r>
      <w:r w:rsidRPr="00364271">
        <w:rPr>
          <w:rFonts w:ascii="Times New Roman" w:eastAsia="Times New Roman" w:hAnsi="Times New Roman" w:cs="Times New Roman"/>
          <w:sz w:val="24"/>
          <w:szCs w:val="24"/>
          <w:lang w:eastAsia="pt-BR"/>
        </w:rPr>
        <w:t xml:space="preserve">= 0,008). Esta relação, num grau de 15,6%, foi a mais forte entre as hipóteses propostas. Tal achado é reforçado por </w:t>
      </w:r>
      <w:proofErr w:type="spellStart"/>
      <w:r w:rsidRPr="00364271">
        <w:rPr>
          <w:rFonts w:ascii="Times New Roman" w:eastAsia="Times New Roman" w:hAnsi="Times New Roman" w:cs="Times New Roman"/>
          <w:sz w:val="24"/>
          <w:szCs w:val="24"/>
          <w:lang w:eastAsia="pt-BR"/>
        </w:rPr>
        <w:t>Seidman</w:t>
      </w:r>
      <w:proofErr w:type="spellEnd"/>
      <w:r w:rsidRPr="00364271">
        <w:rPr>
          <w:rFonts w:ascii="Times New Roman" w:eastAsia="Times New Roman" w:hAnsi="Times New Roman" w:cs="Times New Roman"/>
          <w:sz w:val="24"/>
          <w:szCs w:val="24"/>
          <w:lang w:eastAsia="pt-BR"/>
        </w:rPr>
        <w:t xml:space="preserve"> (2013), que demonstrou que os extrovertidos utilizam o Facebook como um veículo para se comunicar e socializar.</w:t>
      </w:r>
      <w:r w:rsidRPr="00364271">
        <w:rPr>
          <w:rFonts w:ascii="Times New Roman" w:eastAsia="Times New Roman" w:hAnsi="Times New Roman" w:cs="Times New Roman"/>
          <w:sz w:val="24"/>
          <w:szCs w:val="24"/>
          <w:lang w:eastAsia="pt-BR"/>
        </w:rPr>
        <w:tab/>
        <w:t xml:space="preserve"> </w:t>
      </w:r>
    </w:p>
    <w:p w:rsidR="00687274" w:rsidRPr="00364271" w:rsidRDefault="00687274"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A aceitação da H5 indica a influência positiva do traço </w:t>
      </w:r>
      <w:proofErr w:type="spellStart"/>
      <w:r w:rsidRPr="00364271">
        <w:rPr>
          <w:rFonts w:ascii="Times New Roman" w:eastAsia="Times New Roman" w:hAnsi="Times New Roman" w:cs="Times New Roman"/>
          <w:sz w:val="24"/>
          <w:szCs w:val="24"/>
          <w:lang w:eastAsia="pt-BR"/>
        </w:rPr>
        <w:t>Neuroticismo</w:t>
      </w:r>
      <w:proofErr w:type="spellEnd"/>
      <w:r w:rsidRPr="00364271">
        <w:rPr>
          <w:rFonts w:ascii="Times New Roman" w:eastAsia="Times New Roman" w:hAnsi="Times New Roman" w:cs="Times New Roman"/>
          <w:sz w:val="24"/>
          <w:szCs w:val="24"/>
          <w:lang w:eastAsia="pt-BR"/>
        </w:rPr>
        <w:t xml:space="preserve"> na intenção de uso do </w:t>
      </w:r>
      <w:r w:rsidRPr="00364271">
        <w:rPr>
          <w:rFonts w:ascii="Times New Roman" w:eastAsia="Times New Roman" w:hAnsi="Times New Roman" w:cs="Times New Roman"/>
          <w:i/>
          <w:sz w:val="24"/>
          <w:szCs w:val="24"/>
          <w:lang w:eastAsia="pt-BR"/>
        </w:rPr>
        <w:t xml:space="preserve">WhatsApp </w:t>
      </w:r>
      <w:r w:rsidRPr="00364271">
        <w:rPr>
          <w:rFonts w:ascii="Times New Roman" w:eastAsia="Times New Roman" w:hAnsi="Times New Roman" w:cs="Times New Roman"/>
          <w:sz w:val="24"/>
          <w:szCs w:val="24"/>
          <w:lang w:eastAsia="pt-BR"/>
        </w:rPr>
        <w:t xml:space="preserve">(β = 0,109 e </w:t>
      </w:r>
      <w:proofErr w:type="spellStart"/>
      <w:r w:rsidRPr="00364271">
        <w:rPr>
          <w:rFonts w:ascii="Times New Roman" w:eastAsia="Times New Roman" w:hAnsi="Times New Roman" w:cs="Times New Roman"/>
          <w:i/>
          <w:sz w:val="24"/>
          <w:szCs w:val="24"/>
          <w:lang w:eastAsia="pt-BR"/>
        </w:rPr>
        <w:t>sig</w:t>
      </w:r>
      <w:proofErr w:type="spellEnd"/>
      <w:r w:rsidRPr="00364271">
        <w:rPr>
          <w:rFonts w:ascii="Times New Roman" w:eastAsia="Times New Roman" w:hAnsi="Times New Roman" w:cs="Times New Roman"/>
          <w:i/>
          <w:sz w:val="24"/>
          <w:szCs w:val="24"/>
          <w:lang w:eastAsia="pt-BR"/>
        </w:rPr>
        <w:t>.</w:t>
      </w:r>
      <w:r w:rsidRPr="00364271">
        <w:rPr>
          <w:rFonts w:ascii="Times New Roman" w:eastAsia="Times New Roman" w:hAnsi="Times New Roman" w:cs="Times New Roman"/>
          <w:sz w:val="24"/>
          <w:szCs w:val="24"/>
          <w:lang w:eastAsia="pt-BR"/>
        </w:rPr>
        <w:t>= 0,030), conforme já verificado em outras investigações (ROSS</w:t>
      </w:r>
      <w:r w:rsidR="00E70F2D" w:rsidRPr="00364271">
        <w:rPr>
          <w:rFonts w:ascii="Times New Roman" w:eastAsia="Times New Roman" w:hAnsi="Times New Roman" w:cs="Times New Roman"/>
          <w:sz w:val="24"/>
          <w:szCs w:val="24"/>
          <w:lang w:eastAsia="pt-BR"/>
        </w:rPr>
        <w:t xml:space="preserve">; ORR; SISIC </w:t>
      </w:r>
      <w:r w:rsidRPr="00364271">
        <w:rPr>
          <w:rFonts w:ascii="Times New Roman" w:eastAsia="Times New Roman" w:hAnsi="Times New Roman" w:cs="Times New Roman"/>
          <w:i/>
          <w:iCs/>
          <w:sz w:val="24"/>
          <w:szCs w:val="24"/>
          <w:lang w:eastAsia="pt-BR"/>
        </w:rPr>
        <w:t>et al</w:t>
      </w:r>
      <w:r w:rsidRPr="00364271">
        <w:rPr>
          <w:rFonts w:ascii="Times New Roman" w:eastAsia="Times New Roman" w:hAnsi="Times New Roman" w:cs="Times New Roman"/>
          <w:sz w:val="24"/>
          <w:szCs w:val="24"/>
          <w:lang w:eastAsia="pt-BR"/>
        </w:rPr>
        <w:t>., 2009; GOSLING</w:t>
      </w:r>
      <w:r w:rsidR="00E70F2D" w:rsidRPr="00364271">
        <w:rPr>
          <w:rFonts w:ascii="Times New Roman" w:eastAsia="Times New Roman" w:hAnsi="Times New Roman" w:cs="Times New Roman"/>
          <w:sz w:val="24"/>
          <w:szCs w:val="24"/>
          <w:lang w:eastAsia="pt-BR"/>
        </w:rPr>
        <w:t>; AUGUSTINE; VAZIRE</w:t>
      </w:r>
      <w:r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i/>
          <w:iCs/>
          <w:sz w:val="24"/>
          <w:szCs w:val="24"/>
          <w:lang w:eastAsia="pt-BR"/>
        </w:rPr>
        <w:t>et al</w:t>
      </w:r>
      <w:r w:rsidRPr="00364271">
        <w:rPr>
          <w:rFonts w:ascii="Times New Roman" w:eastAsia="Times New Roman" w:hAnsi="Times New Roman" w:cs="Times New Roman"/>
          <w:sz w:val="24"/>
          <w:szCs w:val="24"/>
          <w:lang w:eastAsia="pt-BR"/>
        </w:rPr>
        <w:t xml:space="preserve">., 2011). A H6 (β = 0,147 e </w:t>
      </w:r>
      <w:proofErr w:type="spellStart"/>
      <w:r w:rsidRPr="00364271">
        <w:rPr>
          <w:rFonts w:ascii="Times New Roman" w:eastAsia="Times New Roman" w:hAnsi="Times New Roman" w:cs="Times New Roman"/>
          <w:i/>
          <w:sz w:val="24"/>
          <w:szCs w:val="24"/>
          <w:lang w:eastAsia="pt-BR"/>
        </w:rPr>
        <w:t>sig</w:t>
      </w:r>
      <w:proofErr w:type="spellEnd"/>
      <w:r w:rsidRPr="00364271">
        <w:rPr>
          <w:rFonts w:ascii="Times New Roman" w:eastAsia="Times New Roman" w:hAnsi="Times New Roman" w:cs="Times New Roman"/>
          <w:i/>
          <w:sz w:val="24"/>
          <w:szCs w:val="24"/>
          <w:lang w:eastAsia="pt-BR"/>
        </w:rPr>
        <w:t>.</w:t>
      </w:r>
      <w:r w:rsidRPr="00364271">
        <w:rPr>
          <w:rFonts w:ascii="Times New Roman" w:eastAsia="Times New Roman" w:hAnsi="Times New Roman" w:cs="Times New Roman"/>
          <w:sz w:val="24"/>
          <w:szCs w:val="24"/>
          <w:lang w:eastAsia="pt-BR"/>
        </w:rPr>
        <w:t xml:space="preserve"> = 0,008) confirmou que os indivíduos que apresentam altos escores na dimensão Abertura tendem a participar de grupos no aplicativo. Corroborando, Bronstein</w:t>
      </w:r>
      <w:r w:rsidR="00745570" w:rsidRPr="00364271">
        <w:rPr>
          <w:rFonts w:ascii="Times New Roman" w:eastAsia="Times New Roman" w:hAnsi="Times New Roman" w:cs="Times New Roman"/>
          <w:sz w:val="24"/>
          <w:szCs w:val="24"/>
          <w:lang w:eastAsia="pt-BR"/>
        </w:rPr>
        <w:t xml:space="preserve">, </w:t>
      </w:r>
      <w:proofErr w:type="spellStart"/>
      <w:r w:rsidR="00745570" w:rsidRPr="00364271">
        <w:rPr>
          <w:rFonts w:ascii="Times New Roman" w:eastAsia="Times New Roman" w:hAnsi="Times New Roman" w:cs="Times New Roman"/>
          <w:color w:val="000000"/>
          <w:sz w:val="24"/>
          <w:szCs w:val="24"/>
          <w:lang w:eastAsia="pt-BR"/>
        </w:rPr>
        <w:t>Gazit</w:t>
      </w:r>
      <w:proofErr w:type="spellEnd"/>
      <w:r w:rsidR="009C4724" w:rsidRPr="00364271">
        <w:rPr>
          <w:rFonts w:ascii="Times New Roman" w:eastAsia="Times New Roman" w:hAnsi="Times New Roman" w:cs="Times New Roman"/>
          <w:color w:val="000000"/>
          <w:sz w:val="24"/>
          <w:szCs w:val="24"/>
          <w:lang w:eastAsia="pt-BR"/>
        </w:rPr>
        <w:t>,</w:t>
      </w:r>
      <w:r w:rsidR="00745570" w:rsidRPr="00364271">
        <w:rPr>
          <w:rFonts w:ascii="Times New Roman" w:eastAsia="Times New Roman" w:hAnsi="Times New Roman" w:cs="Times New Roman"/>
          <w:color w:val="000000"/>
          <w:sz w:val="24"/>
          <w:szCs w:val="24"/>
          <w:lang w:eastAsia="pt-BR"/>
        </w:rPr>
        <w:t xml:space="preserve"> Pérez</w:t>
      </w:r>
      <w:r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i/>
          <w:iCs/>
          <w:sz w:val="24"/>
          <w:szCs w:val="24"/>
          <w:lang w:eastAsia="pt-BR"/>
        </w:rPr>
        <w:t>et al</w:t>
      </w:r>
      <w:r w:rsidRPr="00364271">
        <w:rPr>
          <w:rFonts w:ascii="Times New Roman" w:eastAsia="Times New Roman" w:hAnsi="Times New Roman" w:cs="Times New Roman"/>
          <w:sz w:val="24"/>
          <w:szCs w:val="24"/>
          <w:lang w:eastAsia="pt-BR"/>
        </w:rPr>
        <w:t xml:space="preserve">. (2016) identificaram uma correlação positiva entre a Abertura à experiência e o nível de Participação em grupos </w:t>
      </w:r>
      <w:r w:rsidRPr="00364271">
        <w:rPr>
          <w:rFonts w:ascii="Times New Roman" w:eastAsia="Times New Roman" w:hAnsi="Times New Roman" w:cs="Times New Roman"/>
          <w:i/>
          <w:sz w:val="24"/>
          <w:szCs w:val="24"/>
          <w:lang w:eastAsia="pt-BR"/>
        </w:rPr>
        <w:t>online</w:t>
      </w:r>
      <w:r w:rsidRPr="00364271">
        <w:rPr>
          <w:rFonts w:ascii="Times New Roman" w:eastAsia="Times New Roman" w:hAnsi="Times New Roman" w:cs="Times New Roman"/>
          <w:sz w:val="24"/>
          <w:szCs w:val="24"/>
          <w:lang w:eastAsia="pt-BR"/>
        </w:rPr>
        <w:t xml:space="preserve">. </w:t>
      </w:r>
    </w:p>
    <w:p w:rsidR="00687274" w:rsidRPr="00364271" w:rsidRDefault="00687274"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A Extroversão novamente foi um preditor significativo, confirmando H8 (β = 0,150 e </w:t>
      </w:r>
      <w:proofErr w:type="spellStart"/>
      <w:r w:rsidRPr="00364271">
        <w:rPr>
          <w:rFonts w:ascii="Times New Roman" w:eastAsia="Times New Roman" w:hAnsi="Times New Roman" w:cs="Times New Roman"/>
          <w:i/>
          <w:sz w:val="24"/>
          <w:szCs w:val="24"/>
          <w:lang w:eastAsia="pt-BR"/>
        </w:rPr>
        <w:t>sig</w:t>
      </w:r>
      <w:proofErr w:type="spellEnd"/>
      <w:r w:rsidRPr="00364271">
        <w:rPr>
          <w:rFonts w:ascii="Times New Roman" w:eastAsia="Times New Roman" w:hAnsi="Times New Roman" w:cs="Times New Roman"/>
          <w:i/>
          <w:sz w:val="24"/>
          <w:szCs w:val="24"/>
          <w:lang w:eastAsia="pt-BR"/>
        </w:rPr>
        <w:t>.</w:t>
      </w:r>
      <w:r w:rsidRPr="00364271">
        <w:rPr>
          <w:rFonts w:ascii="Times New Roman" w:eastAsia="Times New Roman" w:hAnsi="Times New Roman" w:cs="Times New Roman"/>
          <w:sz w:val="24"/>
          <w:szCs w:val="24"/>
          <w:lang w:eastAsia="pt-BR"/>
        </w:rPr>
        <w:t xml:space="preserve"> = 0,010). Assim, os extrovertidos tendem a participar de grupos, além de apresentarem intenção de utilizar o </w:t>
      </w:r>
      <w:r w:rsidRPr="00364271">
        <w:rPr>
          <w:rFonts w:ascii="Times New Roman" w:eastAsia="Times New Roman" w:hAnsi="Times New Roman" w:cs="Times New Roman"/>
          <w:i/>
          <w:sz w:val="24"/>
          <w:szCs w:val="24"/>
          <w:lang w:eastAsia="pt-BR"/>
        </w:rPr>
        <w:t>WhatsApp</w:t>
      </w:r>
      <w:r w:rsidRPr="00364271">
        <w:rPr>
          <w:rFonts w:ascii="Times New Roman" w:eastAsia="Times New Roman" w:hAnsi="Times New Roman" w:cs="Times New Roman"/>
          <w:sz w:val="24"/>
          <w:szCs w:val="24"/>
          <w:lang w:eastAsia="pt-BR"/>
        </w:rPr>
        <w:t xml:space="preserve">. </w:t>
      </w:r>
      <w:proofErr w:type="spellStart"/>
      <w:r w:rsidRPr="00364271">
        <w:rPr>
          <w:rFonts w:ascii="Times New Roman" w:eastAsia="Times New Roman" w:hAnsi="Times New Roman" w:cs="Times New Roman"/>
          <w:sz w:val="24"/>
          <w:szCs w:val="24"/>
          <w:lang w:eastAsia="pt-BR"/>
        </w:rPr>
        <w:t>Gazit</w:t>
      </w:r>
      <w:proofErr w:type="spellEnd"/>
      <w:r w:rsidRPr="00364271">
        <w:rPr>
          <w:rFonts w:ascii="Times New Roman" w:eastAsia="Times New Roman" w:hAnsi="Times New Roman" w:cs="Times New Roman"/>
          <w:sz w:val="24"/>
          <w:szCs w:val="24"/>
          <w:lang w:eastAsia="pt-BR"/>
        </w:rPr>
        <w:t xml:space="preserve"> e </w:t>
      </w:r>
      <w:proofErr w:type="spellStart"/>
      <w:r w:rsidRPr="00364271">
        <w:rPr>
          <w:rFonts w:ascii="Times New Roman" w:eastAsia="Times New Roman" w:hAnsi="Times New Roman" w:cs="Times New Roman"/>
          <w:sz w:val="24"/>
          <w:szCs w:val="24"/>
          <w:lang w:eastAsia="pt-BR"/>
        </w:rPr>
        <w:t>Aharony</w:t>
      </w:r>
      <w:proofErr w:type="spellEnd"/>
      <w:r w:rsidRPr="00364271">
        <w:rPr>
          <w:rFonts w:ascii="Times New Roman" w:eastAsia="Times New Roman" w:hAnsi="Times New Roman" w:cs="Times New Roman"/>
          <w:sz w:val="24"/>
          <w:szCs w:val="24"/>
          <w:lang w:eastAsia="pt-BR"/>
        </w:rPr>
        <w:t xml:space="preserve"> (2018) corroboram, indicando que os alunos mais extrovertidos possuem maior participação em grupos. </w:t>
      </w:r>
    </w:p>
    <w:p w:rsidR="00687274" w:rsidRPr="00364271" w:rsidRDefault="00687274"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Por fim, a última hipótese (H11) previa que a Intenção de uso do </w:t>
      </w:r>
      <w:r w:rsidRPr="00364271">
        <w:rPr>
          <w:rFonts w:ascii="Times New Roman" w:eastAsia="Times New Roman" w:hAnsi="Times New Roman" w:cs="Times New Roman"/>
          <w:i/>
          <w:sz w:val="24"/>
          <w:szCs w:val="24"/>
          <w:lang w:eastAsia="pt-BR"/>
        </w:rPr>
        <w:t>WhatsApp</w:t>
      </w:r>
      <w:r w:rsidRPr="00364271">
        <w:rPr>
          <w:rFonts w:ascii="Times New Roman" w:eastAsia="Times New Roman" w:hAnsi="Times New Roman" w:cs="Times New Roman"/>
          <w:sz w:val="24"/>
          <w:szCs w:val="24"/>
          <w:lang w:eastAsia="pt-BR"/>
        </w:rPr>
        <w:t xml:space="preserve"> afeta positivamente a Participação em grupos, sendo esta relação confirmada (β = 0,141 e </w:t>
      </w:r>
      <w:proofErr w:type="spellStart"/>
      <w:r w:rsidRPr="00364271">
        <w:rPr>
          <w:rFonts w:ascii="Times New Roman" w:eastAsia="Times New Roman" w:hAnsi="Times New Roman" w:cs="Times New Roman"/>
          <w:i/>
          <w:sz w:val="24"/>
          <w:szCs w:val="24"/>
          <w:lang w:eastAsia="pt-BR"/>
        </w:rPr>
        <w:t>sig</w:t>
      </w:r>
      <w:proofErr w:type="spellEnd"/>
      <w:r w:rsidRPr="00364271">
        <w:rPr>
          <w:rFonts w:ascii="Times New Roman" w:eastAsia="Times New Roman" w:hAnsi="Times New Roman" w:cs="Times New Roman"/>
          <w:i/>
          <w:sz w:val="24"/>
          <w:szCs w:val="24"/>
          <w:lang w:eastAsia="pt-BR"/>
        </w:rPr>
        <w:t>.</w:t>
      </w:r>
      <w:r w:rsidRPr="00364271">
        <w:rPr>
          <w:rFonts w:ascii="Times New Roman" w:eastAsia="Times New Roman" w:hAnsi="Times New Roman" w:cs="Times New Roman"/>
          <w:sz w:val="24"/>
          <w:szCs w:val="24"/>
          <w:lang w:eastAsia="pt-BR"/>
        </w:rPr>
        <w:t xml:space="preserve"> = 0,004). Na Figura 3, são apresentados os resultados das hipóteses da pesquisa, sendo que as cinco suportadas possuem nível de significância de 95%.</w:t>
      </w:r>
      <w:r w:rsidR="00084B8F"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ab/>
        <w:t xml:space="preserve"> </w:t>
      </w:r>
    </w:p>
    <w:p w:rsidR="00072BC6" w:rsidRPr="00364271" w:rsidRDefault="003E0C76"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noProof/>
          <w:sz w:val="24"/>
          <w:szCs w:val="24"/>
          <w:lang w:eastAsia="pt-BR"/>
        </w:rPr>
        <w:drawing>
          <wp:anchor distT="0" distB="0" distL="114300" distR="114300" simplePos="0" relativeHeight="251658240" behindDoc="0" locked="0" layoutInCell="1" allowOverlap="1">
            <wp:simplePos x="0" y="0"/>
            <wp:positionH relativeFrom="column">
              <wp:posOffset>499110</wp:posOffset>
            </wp:positionH>
            <wp:positionV relativeFrom="paragraph">
              <wp:posOffset>59690</wp:posOffset>
            </wp:positionV>
            <wp:extent cx="4756150" cy="2835910"/>
            <wp:effectExtent l="0" t="0" r="0" b="0"/>
            <wp:wrapSquare wrapText="bothSides"/>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6150" cy="2835910"/>
                    </a:xfrm>
                    <a:prstGeom prst="rect">
                      <a:avLst/>
                    </a:prstGeom>
                    <a:noFill/>
                  </pic:spPr>
                </pic:pic>
              </a:graphicData>
            </a:graphic>
          </wp:anchor>
        </w:drawing>
      </w:r>
    </w:p>
    <w:p w:rsidR="00072BC6" w:rsidRPr="00364271" w:rsidRDefault="00072BC6" w:rsidP="00F96AA2">
      <w:pPr>
        <w:spacing w:after="0" w:line="240" w:lineRule="auto"/>
        <w:jc w:val="both"/>
        <w:rPr>
          <w:rFonts w:ascii="Times New Roman" w:eastAsia="Times New Roman" w:hAnsi="Times New Roman" w:cs="Times New Roman"/>
          <w:sz w:val="24"/>
          <w:szCs w:val="24"/>
          <w:lang w:eastAsia="pt-BR"/>
        </w:rPr>
      </w:pPr>
    </w:p>
    <w:p w:rsidR="00072BC6" w:rsidRPr="00364271" w:rsidRDefault="00072BC6" w:rsidP="00F96AA2">
      <w:pPr>
        <w:spacing w:after="0" w:line="240" w:lineRule="auto"/>
        <w:jc w:val="both"/>
        <w:rPr>
          <w:rFonts w:ascii="Times New Roman" w:eastAsia="Times New Roman" w:hAnsi="Times New Roman" w:cs="Times New Roman"/>
          <w:sz w:val="24"/>
          <w:szCs w:val="24"/>
          <w:lang w:eastAsia="pt-BR"/>
        </w:rPr>
      </w:pPr>
    </w:p>
    <w:p w:rsidR="00072BC6" w:rsidRPr="00364271" w:rsidRDefault="00072BC6" w:rsidP="00F96AA2">
      <w:pPr>
        <w:spacing w:after="0" w:line="240" w:lineRule="auto"/>
        <w:jc w:val="both"/>
        <w:rPr>
          <w:rFonts w:ascii="Times New Roman" w:eastAsia="Times New Roman" w:hAnsi="Times New Roman" w:cs="Times New Roman"/>
          <w:sz w:val="24"/>
          <w:szCs w:val="24"/>
          <w:lang w:eastAsia="pt-BR"/>
        </w:rPr>
      </w:pPr>
    </w:p>
    <w:p w:rsidR="00072BC6" w:rsidRPr="00364271" w:rsidRDefault="00072BC6" w:rsidP="00F96AA2">
      <w:pPr>
        <w:spacing w:after="0" w:line="240" w:lineRule="auto"/>
        <w:jc w:val="both"/>
        <w:rPr>
          <w:rFonts w:ascii="Times New Roman" w:eastAsia="Times New Roman" w:hAnsi="Times New Roman" w:cs="Times New Roman"/>
          <w:sz w:val="24"/>
          <w:szCs w:val="24"/>
          <w:lang w:eastAsia="pt-BR"/>
        </w:rPr>
      </w:pPr>
    </w:p>
    <w:p w:rsidR="00072BC6" w:rsidRPr="00364271" w:rsidRDefault="00072BC6"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F96AA2" w:rsidRDefault="00F96AA2" w:rsidP="00F96AA2">
      <w:pPr>
        <w:spacing w:after="0" w:line="240" w:lineRule="auto"/>
        <w:jc w:val="both"/>
        <w:rPr>
          <w:rFonts w:ascii="Times New Roman" w:eastAsia="Times New Roman" w:hAnsi="Times New Roman" w:cs="Times New Roman"/>
          <w:sz w:val="24"/>
          <w:szCs w:val="24"/>
          <w:lang w:eastAsia="pt-BR"/>
        </w:rPr>
      </w:pPr>
    </w:p>
    <w:p w:rsidR="00072BC6" w:rsidRPr="00F562B4" w:rsidRDefault="00072BC6" w:rsidP="00F562B4">
      <w:pPr>
        <w:spacing w:after="0" w:line="240" w:lineRule="auto"/>
        <w:jc w:val="center"/>
        <w:rPr>
          <w:rFonts w:ascii="Times New Roman" w:eastAsia="Times New Roman" w:hAnsi="Times New Roman" w:cs="Times New Roman"/>
          <w:sz w:val="20"/>
          <w:szCs w:val="20"/>
          <w:lang w:eastAsia="pt-BR"/>
        </w:rPr>
      </w:pPr>
      <w:r w:rsidRPr="00F562B4">
        <w:rPr>
          <w:rFonts w:ascii="Times New Roman" w:eastAsia="Times New Roman" w:hAnsi="Times New Roman" w:cs="Times New Roman"/>
          <w:sz w:val="20"/>
          <w:szCs w:val="20"/>
          <w:lang w:eastAsia="pt-BR"/>
        </w:rPr>
        <w:t>Figura 3 – Resultados das Hipóteses do Estudo</w:t>
      </w:r>
    </w:p>
    <w:p w:rsidR="00072BC6" w:rsidRPr="00F562B4" w:rsidRDefault="00072BC6" w:rsidP="00F562B4">
      <w:pPr>
        <w:spacing w:after="0" w:line="240" w:lineRule="auto"/>
        <w:jc w:val="center"/>
        <w:rPr>
          <w:rFonts w:ascii="Times New Roman" w:eastAsia="Times New Roman" w:hAnsi="Times New Roman" w:cs="Times New Roman"/>
          <w:sz w:val="20"/>
          <w:szCs w:val="20"/>
          <w:lang w:eastAsia="pt-BR"/>
        </w:rPr>
      </w:pPr>
      <w:r w:rsidRPr="00F562B4">
        <w:rPr>
          <w:rFonts w:ascii="Times New Roman" w:eastAsia="Times New Roman" w:hAnsi="Times New Roman" w:cs="Times New Roman"/>
          <w:sz w:val="20"/>
          <w:szCs w:val="20"/>
          <w:lang w:eastAsia="pt-BR"/>
        </w:rPr>
        <w:t>Fonte: Elaborada pelos autores</w:t>
      </w:r>
    </w:p>
    <w:p w:rsidR="00072BC6" w:rsidRPr="00364271" w:rsidRDefault="00072BC6" w:rsidP="00F96AA2">
      <w:pPr>
        <w:spacing w:after="0" w:line="240" w:lineRule="auto"/>
        <w:jc w:val="both"/>
        <w:rPr>
          <w:rFonts w:ascii="Times New Roman" w:eastAsia="Times New Roman" w:hAnsi="Times New Roman" w:cs="Times New Roman"/>
          <w:sz w:val="24"/>
          <w:szCs w:val="24"/>
          <w:lang w:eastAsia="pt-BR"/>
        </w:rPr>
      </w:pPr>
    </w:p>
    <w:p w:rsidR="00071766" w:rsidRPr="00364271" w:rsidRDefault="00071766"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A Extroversão foi o único fator que teve as duas hipóteses confirmadas, indicando que os extrovertidos buscam manter contato e interação a partir de plataformas digitais. De acordo com </w:t>
      </w:r>
      <w:proofErr w:type="spellStart"/>
      <w:r w:rsidRPr="00364271">
        <w:rPr>
          <w:rFonts w:ascii="Times New Roman" w:eastAsia="Times New Roman" w:hAnsi="Times New Roman" w:cs="Times New Roman"/>
          <w:sz w:val="24"/>
          <w:szCs w:val="24"/>
          <w:lang w:eastAsia="pt-BR"/>
        </w:rPr>
        <w:t>Tosun</w:t>
      </w:r>
      <w:proofErr w:type="spellEnd"/>
      <w:r w:rsidRPr="00364271">
        <w:rPr>
          <w:rFonts w:ascii="Times New Roman" w:eastAsia="Times New Roman" w:hAnsi="Times New Roman" w:cs="Times New Roman"/>
          <w:sz w:val="24"/>
          <w:szCs w:val="24"/>
          <w:lang w:eastAsia="pt-BR"/>
        </w:rPr>
        <w:t xml:space="preserve"> e </w:t>
      </w:r>
      <w:proofErr w:type="spellStart"/>
      <w:r w:rsidRPr="00364271">
        <w:rPr>
          <w:rFonts w:ascii="Times New Roman" w:eastAsia="Times New Roman" w:hAnsi="Times New Roman" w:cs="Times New Roman"/>
          <w:sz w:val="24"/>
          <w:szCs w:val="24"/>
          <w:lang w:eastAsia="pt-BR"/>
        </w:rPr>
        <w:t>Lajunen</w:t>
      </w:r>
      <w:proofErr w:type="spellEnd"/>
      <w:r w:rsidRPr="00364271">
        <w:rPr>
          <w:rFonts w:ascii="Times New Roman" w:eastAsia="Times New Roman" w:hAnsi="Times New Roman" w:cs="Times New Roman"/>
          <w:sz w:val="24"/>
          <w:szCs w:val="24"/>
          <w:lang w:eastAsia="pt-BR"/>
        </w:rPr>
        <w:t xml:space="preserve"> (2010), os indivíduos extrovertidos apresentam maior necessidade de relacionamento interpessoal, compreendendo as relações sociais mediadas por computador como uma extensão das relações presenciais. </w:t>
      </w:r>
    </w:p>
    <w:p w:rsidR="00071766" w:rsidRDefault="00071766"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Ademais, se constatou que a Intenção de usar o </w:t>
      </w:r>
      <w:r w:rsidRPr="00364271">
        <w:rPr>
          <w:rFonts w:ascii="Times New Roman" w:eastAsia="Times New Roman" w:hAnsi="Times New Roman" w:cs="Times New Roman"/>
          <w:i/>
          <w:sz w:val="24"/>
          <w:szCs w:val="24"/>
          <w:lang w:eastAsia="pt-BR"/>
        </w:rPr>
        <w:t>WhatsApp</w:t>
      </w:r>
      <w:r w:rsidRPr="00364271">
        <w:rPr>
          <w:rFonts w:ascii="Times New Roman" w:eastAsia="Times New Roman" w:hAnsi="Times New Roman" w:cs="Times New Roman"/>
          <w:sz w:val="24"/>
          <w:szCs w:val="24"/>
          <w:lang w:eastAsia="pt-BR"/>
        </w:rPr>
        <w:t xml:space="preserve"> impacta a Participação em grupos no aplicativo. Nota-se que os acadêmicos possuem a Intenção de continuar utilizando esta plataforma e participando dos grupos, reforçando a dimensão social desta mídia. Reitera-se, assim, o propósito das redes sociais virtuais</w:t>
      </w:r>
      <w:r w:rsidRPr="00364271">
        <w:rPr>
          <w:rFonts w:ascii="Times New Roman" w:eastAsia="Times New Roman" w:hAnsi="Times New Roman" w:cs="Times New Roman"/>
          <w:i/>
          <w:sz w:val="24"/>
          <w:szCs w:val="24"/>
          <w:lang w:eastAsia="pt-BR"/>
        </w:rPr>
        <w:t xml:space="preserve">, </w:t>
      </w:r>
      <w:r w:rsidRPr="00364271">
        <w:rPr>
          <w:rFonts w:ascii="Times New Roman" w:eastAsia="Times New Roman" w:hAnsi="Times New Roman" w:cs="Times New Roman"/>
          <w:sz w:val="24"/>
          <w:szCs w:val="24"/>
          <w:lang w:eastAsia="pt-BR"/>
        </w:rPr>
        <w:t>que são</w:t>
      </w:r>
      <w:r w:rsidRPr="00364271">
        <w:rPr>
          <w:rFonts w:ascii="Times New Roman" w:eastAsia="Times New Roman" w:hAnsi="Times New Roman" w:cs="Times New Roman"/>
          <w:i/>
          <w:sz w:val="24"/>
          <w:szCs w:val="24"/>
          <w:lang w:eastAsia="pt-BR"/>
        </w:rPr>
        <w:t xml:space="preserve"> </w:t>
      </w:r>
      <w:r w:rsidRPr="00364271">
        <w:rPr>
          <w:rFonts w:ascii="Times New Roman" w:eastAsia="Times New Roman" w:hAnsi="Times New Roman" w:cs="Times New Roman"/>
          <w:sz w:val="24"/>
          <w:szCs w:val="24"/>
          <w:lang w:eastAsia="pt-BR"/>
        </w:rPr>
        <w:t xml:space="preserve">espaços na Internet que possibilitam que pessoas com interesses semelhantes se reúnam </w:t>
      </w:r>
      <w:bookmarkStart w:id="5" w:name="_Hlk17707297"/>
      <w:r w:rsidRPr="00364271">
        <w:rPr>
          <w:rFonts w:ascii="Times New Roman" w:eastAsia="Times New Roman" w:hAnsi="Times New Roman" w:cs="Times New Roman"/>
          <w:sz w:val="24"/>
          <w:szCs w:val="24"/>
          <w:lang w:eastAsia="pt-BR"/>
        </w:rPr>
        <w:t>e discutam problemas e questões comuns</w:t>
      </w:r>
      <w:bookmarkEnd w:id="5"/>
      <w:r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lastRenderedPageBreak/>
        <w:t>oferecendo informações e apoio sobre uma variedade de assuntos (KUMMERVOLD</w:t>
      </w:r>
      <w:r w:rsidR="002210F6" w:rsidRPr="00364271">
        <w:rPr>
          <w:rFonts w:ascii="Times New Roman" w:eastAsia="Times New Roman" w:hAnsi="Times New Roman" w:cs="Times New Roman"/>
          <w:sz w:val="24"/>
          <w:szCs w:val="24"/>
          <w:lang w:eastAsia="pt-BR"/>
        </w:rPr>
        <w:t>; GAMMON; BERGVIK</w:t>
      </w:r>
      <w:r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i/>
          <w:iCs/>
          <w:sz w:val="24"/>
          <w:szCs w:val="24"/>
          <w:lang w:eastAsia="pt-BR"/>
        </w:rPr>
        <w:t>et al</w:t>
      </w:r>
      <w:r w:rsidRPr="00364271">
        <w:rPr>
          <w:rFonts w:ascii="Times New Roman" w:eastAsia="Times New Roman" w:hAnsi="Times New Roman" w:cs="Times New Roman"/>
          <w:sz w:val="24"/>
          <w:szCs w:val="24"/>
          <w:lang w:eastAsia="pt-BR"/>
        </w:rPr>
        <w:t>., 2002).</w:t>
      </w:r>
    </w:p>
    <w:p w:rsidR="00F562B4" w:rsidRPr="00364271" w:rsidRDefault="00F562B4" w:rsidP="00F96AA2">
      <w:pPr>
        <w:spacing w:after="0" w:line="240" w:lineRule="auto"/>
        <w:ind w:firstLine="708"/>
        <w:jc w:val="both"/>
        <w:rPr>
          <w:rFonts w:ascii="Times New Roman" w:eastAsia="Times New Roman" w:hAnsi="Times New Roman" w:cs="Times New Roman"/>
          <w:sz w:val="24"/>
          <w:szCs w:val="24"/>
          <w:lang w:eastAsia="pt-BR"/>
        </w:rPr>
      </w:pPr>
    </w:p>
    <w:p w:rsidR="00FF16AC" w:rsidRPr="00364271" w:rsidRDefault="00FF16AC" w:rsidP="00B37131">
      <w:pPr>
        <w:spacing w:after="120" w:line="240" w:lineRule="auto"/>
        <w:jc w:val="both"/>
        <w:rPr>
          <w:rFonts w:ascii="Times New Roman" w:eastAsia="Times New Roman" w:hAnsi="Times New Roman" w:cs="Times New Roman"/>
          <w:b/>
          <w:sz w:val="24"/>
          <w:szCs w:val="24"/>
          <w:lang w:eastAsia="pt-BR"/>
        </w:rPr>
      </w:pPr>
      <w:r w:rsidRPr="00364271">
        <w:rPr>
          <w:rFonts w:ascii="Times New Roman" w:eastAsia="Times New Roman" w:hAnsi="Times New Roman" w:cs="Times New Roman"/>
          <w:b/>
          <w:sz w:val="24"/>
          <w:szCs w:val="24"/>
          <w:lang w:eastAsia="pt-BR"/>
        </w:rPr>
        <w:t>5. CONSIDERAÇÕES FINAIS</w:t>
      </w:r>
    </w:p>
    <w:p w:rsidR="00141784" w:rsidRPr="00364271" w:rsidRDefault="00FF16AC"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O estudo teve por objetivo </w:t>
      </w:r>
      <w:r w:rsidR="00B02712" w:rsidRPr="00364271">
        <w:rPr>
          <w:rFonts w:ascii="Times New Roman" w:eastAsia="Times New Roman" w:hAnsi="Times New Roman" w:cs="Times New Roman"/>
          <w:sz w:val="24"/>
          <w:szCs w:val="24"/>
          <w:lang w:eastAsia="pt-BR"/>
        </w:rPr>
        <w:t xml:space="preserve">verificar as relações entre os fatores da </w:t>
      </w:r>
      <w:r w:rsidR="00D5584A" w:rsidRPr="00364271">
        <w:rPr>
          <w:rFonts w:ascii="Times New Roman" w:eastAsia="Times New Roman" w:hAnsi="Times New Roman" w:cs="Times New Roman"/>
          <w:sz w:val="24"/>
          <w:szCs w:val="24"/>
          <w:lang w:eastAsia="pt-BR"/>
        </w:rPr>
        <w:t>P</w:t>
      </w:r>
      <w:r w:rsidR="00B02712" w:rsidRPr="00364271">
        <w:rPr>
          <w:rFonts w:ascii="Times New Roman" w:eastAsia="Times New Roman" w:hAnsi="Times New Roman" w:cs="Times New Roman"/>
          <w:sz w:val="24"/>
          <w:szCs w:val="24"/>
          <w:lang w:eastAsia="pt-BR"/>
        </w:rPr>
        <w:t xml:space="preserve">ersonalidade do indivíduo e sua </w:t>
      </w:r>
      <w:r w:rsidR="00D5584A" w:rsidRPr="00364271">
        <w:rPr>
          <w:rFonts w:ascii="Times New Roman" w:eastAsia="Times New Roman" w:hAnsi="Times New Roman" w:cs="Times New Roman"/>
          <w:sz w:val="24"/>
          <w:szCs w:val="24"/>
          <w:lang w:eastAsia="pt-BR"/>
        </w:rPr>
        <w:t>I</w:t>
      </w:r>
      <w:r w:rsidR="00B02712" w:rsidRPr="00364271">
        <w:rPr>
          <w:rFonts w:ascii="Times New Roman" w:eastAsia="Times New Roman" w:hAnsi="Times New Roman" w:cs="Times New Roman"/>
          <w:sz w:val="24"/>
          <w:szCs w:val="24"/>
          <w:lang w:eastAsia="pt-BR"/>
        </w:rPr>
        <w:t xml:space="preserve">ntenção de uso do </w:t>
      </w:r>
      <w:r w:rsidR="00B02712" w:rsidRPr="00364271">
        <w:rPr>
          <w:rFonts w:ascii="Times New Roman" w:eastAsia="Times New Roman" w:hAnsi="Times New Roman" w:cs="Times New Roman"/>
          <w:i/>
          <w:sz w:val="24"/>
          <w:szCs w:val="24"/>
          <w:lang w:eastAsia="pt-BR"/>
        </w:rPr>
        <w:t>WhatsApp</w:t>
      </w:r>
      <w:r w:rsidR="00B02712" w:rsidRPr="00364271">
        <w:rPr>
          <w:rFonts w:ascii="Times New Roman" w:eastAsia="Times New Roman" w:hAnsi="Times New Roman" w:cs="Times New Roman"/>
          <w:sz w:val="24"/>
          <w:szCs w:val="24"/>
          <w:lang w:eastAsia="pt-BR"/>
        </w:rPr>
        <w:t xml:space="preserve"> e a </w:t>
      </w:r>
      <w:r w:rsidR="00D5584A" w:rsidRPr="00364271">
        <w:rPr>
          <w:rFonts w:ascii="Times New Roman" w:eastAsia="Times New Roman" w:hAnsi="Times New Roman" w:cs="Times New Roman"/>
          <w:sz w:val="24"/>
          <w:szCs w:val="24"/>
          <w:lang w:eastAsia="pt-BR"/>
        </w:rPr>
        <w:t>P</w:t>
      </w:r>
      <w:r w:rsidR="00B02712" w:rsidRPr="00364271">
        <w:rPr>
          <w:rFonts w:ascii="Times New Roman" w:eastAsia="Times New Roman" w:hAnsi="Times New Roman" w:cs="Times New Roman"/>
          <w:sz w:val="24"/>
          <w:szCs w:val="24"/>
          <w:lang w:eastAsia="pt-BR"/>
        </w:rPr>
        <w:t xml:space="preserve">articipação em grupos no aplicativo. </w:t>
      </w:r>
      <w:r w:rsidR="00141784" w:rsidRPr="00364271">
        <w:rPr>
          <w:rFonts w:ascii="Times New Roman" w:eastAsia="Times New Roman" w:hAnsi="Times New Roman" w:cs="Times New Roman"/>
          <w:sz w:val="24"/>
          <w:szCs w:val="24"/>
          <w:lang w:eastAsia="pt-BR"/>
        </w:rPr>
        <w:t xml:space="preserve">Para tanto, foram propostas onze hipóteses e, a partir das análises estatísticas realizadas, foram suportadas cinco </w:t>
      </w:r>
      <w:r w:rsidR="0004094B" w:rsidRPr="00364271">
        <w:rPr>
          <w:rFonts w:ascii="Times New Roman" w:eastAsia="Times New Roman" w:hAnsi="Times New Roman" w:cs="Times New Roman"/>
          <w:sz w:val="24"/>
          <w:szCs w:val="24"/>
          <w:lang w:eastAsia="pt-BR"/>
        </w:rPr>
        <w:t>proposições</w:t>
      </w:r>
      <w:r w:rsidR="00141784" w:rsidRPr="00364271">
        <w:rPr>
          <w:rFonts w:ascii="Times New Roman" w:eastAsia="Times New Roman" w:hAnsi="Times New Roman" w:cs="Times New Roman"/>
          <w:sz w:val="24"/>
          <w:szCs w:val="24"/>
          <w:lang w:eastAsia="pt-BR"/>
        </w:rPr>
        <w:t xml:space="preserve">. </w:t>
      </w:r>
    </w:p>
    <w:p w:rsidR="004036B9" w:rsidRPr="00364271" w:rsidRDefault="002259B5"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Confirmou-se que pessoas extrovertidas e com altos níveis de </w:t>
      </w:r>
      <w:proofErr w:type="spellStart"/>
      <w:r w:rsidRPr="00364271">
        <w:rPr>
          <w:rFonts w:ascii="Times New Roman" w:eastAsia="Times New Roman" w:hAnsi="Times New Roman" w:cs="Times New Roman"/>
          <w:sz w:val="24"/>
          <w:szCs w:val="24"/>
          <w:lang w:eastAsia="pt-BR"/>
        </w:rPr>
        <w:t>Neuroticismo</w:t>
      </w:r>
      <w:proofErr w:type="spellEnd"/>
      <w:r w:rsidRPr="00364271">
        <w:rPr>
          <w:rFonts w:ascii="Times New Roman" w:eastAsia="Times New Roman" w:hAnsi="Times New Roman" w:cs="Times New Roman"/>
          <w:sz w:val="24"/>
          <w:szCs w:val="24"/>
          <w:lang w:eastAsia="pt-BR"/>
        </w:rPr>
        <w:t xml:space="preserve"> possuem intenção de usar o </w:t>
      </w:r>
      <w:r w:rsidRPr="00364271">
        <w:rPr>
          <w:rFonts w:ascii="Times New Roman" w:eastAsia="Times New Roman" w:hAnsi="Times New Roman" w:cs="Times New Roman"/>
          <w:i/>
          <w:sz w:val="24"/>
          <w:szCs w:val="24"/>
          <w:lang w:eastAsia="pt-BR"/>
        </w:rPr>
        <w:t>WhatsApp.</w:t>
      </w:r>
      <w:r w:rsidRPr="00364271">
        <w:rPr>
          <w:rFonts w:ascii="Times New Roman" w:eastAsia="Times New Roman" w:hAnsi="Times New Roman" w:cs="Times New Roman"/>
          <w:sz w:val="24"/>
          <w:szCs w:val="24"/>
          <w:lang w:eastAsia="pt-BR"/>
        </w:rPr>
        <w:t xml:space="preserve"> Também foi constatado que os indivíduos que apresentam altos escores na dimensão Abertura e que são extrovertidos tendem a participar de grupos n</w:t>
      </w:r>
      <w:r w:rsidR="00071766" w:rsidRPr="00364271">
        <w:rPr>
          <w:rFonts w:ascii="Times New Roman" w:eastAsia="Times New Roman" w:hAnsi="Times New Roman" w:cs="Times New Roman"/>
          <w:sz w:val="24"/>
          <w:szCs w:val="24"/>
          <w:lang w:eastAsia="pt-BR"/>
        </w:rPr>
        <w:t>ess</w:t>
      </w:r>
      <w:r w:rsidRPr="00364271">
        <w:rPr>
          <w:rFonts w:ascii="Times New Roman" w:eastAsia="Times New Roman" w:hAnsi="Times New Roman" w:cs="Times New Roman"/>
          <w:sz w:val="24"/>
          <w:szCs w:val="24"/>
          <w:lang w:eastAsia="pt-BR"/>
        </w:rPr>
        <w:t xml:space="preserve">a rede social. Por fim, verificou-se que a intenção de uso do </w:t>
      </w:r>
      <w:r w:rsidRPr="00364271">
        <w:rPr>
          <w:rFonts w:ascii="Times New Roman" w:eastAsia="Times New Roman" w:hAnsi="Times New Roman" w:cs="Times New Roman"/>
          <w:i/>
          <w:sz w:val="24"/>
          <w:szCs w:val="24"/>
          <w:lang w:eastAsia="pt-BR"/>
        </w:rPr>
        <w:t>WhatsApp</w:t>
      </w:r>
      <w:r w:rsidRPr="00364271">
        <w:rPr>
          <w:rFonts w:ascii="Times New Roman" w:eastAsia="Times New Roman" w:hAnsi="Times New Roman" w:cs="Times New Roman"/>
          <w:sz w:val="24"/>
          <w:szCs w:val="24"/>
          <w:lang w:eastAsia="pt-BR"/>
        </w:rPr>
        <w:t xml:space="preserve"> afeta positivamente a participação em grupos</w:t>
      </w:r>
      <w:r w:rsidR="00434515" w:rsidRPr="00364271">
        <w:rPr>
          <w:rFonts w:ascii="Times New Roman" w:eastAsia="Times New Roman" w:hAnsi="Times New Roman" w:cs="Times New Roman"/>
          <w:sz w:val="24"/>
          <w:szCs w:val="24"/>
          <w:lang w:eastAsia="pt-BR"/>
        </w:rPr>
        <w:t xml:space="preserve"> no aplicativo. </w:t>
      </w:r>
      <w:r w:rsidRPr="00364271">
        <w:rPr>
          <w:rFonts w:ascii="Times New Roman" w:eastAsia="Times New Roman" w:hAnsi="Times New Roman" w:cs="Times New Roman"/>
          <w:sz w:val="24"/>
          <w:szCs w:val="24"/>
          <w:lang w:eastAsia="pt-BR"/>
        </w:rPr>
        <w:t xml:space="preserve">Por outro lado, não foram suportadas as relações entre os </w:t>
      </w:r>
      <w:r w:rsidR="00777B44" w:rsidRPr="00364271">
        <w:rPr>
          <w:rFonts w:ascii="Times New Roman" w:eastAsia="Times New Roman" w:hAnsi="Times New Roman" w:cs="Times New Roman"/>
          <w:sz w:val="24"/>
          <w:szCs w:val="24"/>
          <w:lang w:eastAsia="pt-BR"/>
        </w:rPr>
        <w:t>fator</w:t>
      </w:r>
      <w:r w:rsidR="00161613" w:rsidRPr="00364271">
        <w:rPr>
          <w:rFonts w:ascii="Times New Roman" w:eastAsia="Times New Roman" w:hAnsi="Times New Roman" w:cs="Times New Roman"/>
          <w:sz w:val="24"/>
          <w:szCs w:val="24"/>
          <w:lang w:eastAsia="pt-BR"/>
        </w:rPr>
        <w:t>es</w:t>
      </w:r>
      <w:r w:rsidR="00777B44" w:rsidRPr="00364271">
        <w:rPr>
          <w:rFonts w:ascii="Times New Roman" w:eastAsia="Times New Roman" w:hAnsi="Times New Roman" w:cs="Times New Roman"/>
          <w:sz w:val="24"/>
          <w:szCs w:val="24"/>
          <w:lang w:eastAsia="pt-BR"/>
        </w:rPr>
        <w:t xml:space="preserve"> Abertura</w:t>
      </w:r>
      <w:r w:rsidRPr="00364271">
        <w:rPr>
          <w:rFonts w:ascii="Times New Roman" w:eastAsia="Times New Roman" w:hAnsi="Times New Roman" w:cs="Times New Roman"/>
          <w:sz w:val="24"/>
          <w:szCs w:val="24"/>
          <w:lang w:eastAsia="pt-BR"/>
        </w:rPr>
        <w:t>,</w:t>
      </w:r>
      <w:r w:rsidR="00777B44" w:rsidRPr="00364271">
        <w:rPr>
          <w:rFonts w:ascii="Times New Roman" w:eastAsia="Times New Roman" w:hAnsi="Times New Roman" w:cs="Times New Roman"/>
          <w:sz w:val="24"/>
          <w:szCs w:val="24"/>
          <w:lang w:eastAsia="pt-BR"/>
        </w:rPr>
        <w:t xml:space="preserve"> </w:t>
      </w:r>
      <w:proofErr w:type="spellStart"/>
      <w:r w:rsidR="00777B44" w:rsidRPr="00364271">
        <w:rPr>
          <w:rFonts w:ascii="Times New Roman" w:eastAsia="Times New Roman" w:hAnsi="Times New Roman" w:cs="Times New Roman"/>
          <w:sz w:val="24"/>
          <w:szCs w:val="24"/>
          <w:lang w:eastAsia="pt-BR"/>
        </w:rPr>
        <w:t>Conscienciosidade</w:t>
      </w:r>
      <w:proofErr w:type="spellEnd"/>
      <w:r w:rsidR="00777B44"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e Amabilidade com a</w:t>
      </w:r>
      <w:r w:rsidR="005327E0" w:rsidRPr="00364271">
        <w:rPr>
          <w:rFonts w:ascii="Times New Roman" w:eastAsia="Times New Roman" w:hAnsi="Times New Roman" w:cs="Times New Roman"/>
          <w:sz w:val="24"/>
          <w:szCs w:val="24"/>
          <w:lang w:eastAsia="pt-BR"/>
        </w:rPr>
        <w:t xml:space="preserve"> Intenção de uso do </w:t>
      </w:r>
      <w:r w:rsidR="005327E0" w:rsidRPr="00364271">
        <w:rPr>
          <w:rFonts w:ascii="Times New Roman" w:eastAsia="Times New Roman" w:hAnsi="Times New Roman" w:cs="Times New Roman"/>
          <w:i/>
          <w:sz w:val="24"/>
          <w:szCs w:val="24"/>
          <w:lang w:eastAsia="pt-BR"/>
        </w:rPr>
        <w:t>WhatsApp</w:t>
      </w:r>
      <w:r w:rsidRPr="00364271">
        <w:rPr>
          <w:rFonts w:ascii="Times New Roman" w:eastAsia="Times New Roman" w:hAnsi="Times New Roman" w:cs="Times New Roman"/>
          <w:sz w:val="24"/>
          <w:szCs w:val="24"/>
          <w:lang w:eastAsia="pt-BR"/>
        </w:rPr>
        <w:t xml:space="preserve">, assim como as associações entre </w:t>
      </w:r>
      <w:proofErr w:type="spellStart"/>
      <w:r w:rsidR="004036B9" w:rsidRPr="00364271">
        <w:rPr>
          <w:rFonts w:ascii="Times New Roman" w:eastAsia="Times New Roman" w:hAnsi="Times New Roman" w:cs="Times New Roman"/>
          <w:sz w:val="24"/>
          <w:szCs w:val="24"/>
          <w:lang w:eastAsia="pt-BR"/>
        </w:rPr>
        <w:t>Conscienciosidade</w:t>
      </w:r>
      <w:proofErr w:type="spellEnd"/>
      <w:r w:rsidRPr="00364271">
        <w:rPr>
          <w:rFonts w:ascii="Times New Roman" w:eastAsia="Times New Roman" w:hAnsi="Times New Roman" w:cs="Times New Roman"/>
          <w:sz w:val="24"/>
          <w:szCs w:val="24"/>
          <w:lang w:eastAsia="pt-BR"/>
        </w:rPr>
        <w:t xml:space="preserve">, Amabilidade e </w:t>
      </w:r>
      <w:proofErr w:type="spellStart"/>
      <w:r w:rsidRPr="00364271">
        <w:rPr>
          <w:rFonts w:ascii="Times New Roman" w:eastAsia="Times New Roman" w:hAnsi="Times New Roman" w:cs="Times New Roman"/>
          <w:sz w:val="24"/>
          <w:szCs w:val="24"/>
          <w:lang w:eastAsia="pt-BR"/>
        </w:rPr>
        <w:t>Neuroticismo</w:t>
      </w:r>
      <w:proofErr w:type="spellEnd"/>
      <w:r w:rsidRPr="00364271">
        <w:rPr>
          <w:rFonts w:ascii="Times New Roman" w:eastAsia="Times New Roman" w:hAnsi="Times New Roman" w:cs="Times New Roman"/>
          <w:sz w:val="24"/>
          <w:szCs w:val="24"/>
          <w:lang w:eastAsia="pt-BR"/>
        </w:rPr>
        <w:t xml:space="preserve"> com a</w:t>
      </w:r>
      <w:r w:rsidR="004036B9" w:rsidRPr="00364271">
        <w:rPr>
          <w:rFonts w:ascii="Times New Roman" w:eastAsia="Times New Roman" w:hAnsi="Times New Roman" w:cs="Times New Roman"/>
          <w:sz w:val="24"/>
          <w:szCs w:val="24"/>
          <w:lang w:eastAsia="pt-BR"/>
        </w:rPr>
        <w:t xml:space="preserve"> </w:t>
      </w:r>
      <w:r w:rsidR="00B07776" w:rsidRPr="00364271">
        <w:rPr>
          <w:rFonts w:ascii="Times New Roman" w:eastAsia="Times New Roman" w:hAnsi="Times New Roman" w:cs="Times New Roman"/>
          <w:sz w:val="24"/>
          <w:szCs w:val="24"/>
          <w:lang w:eastAsia="pt-BR"/>
        </w:rPr>
        <w:t>P</w:t>
      </w:r>
      <w:r w:rsidR="004036B9" w:rsidRPr="00364271">
        <w:rPr>
          <w:rFonts w:ascii="Times New Roman" w:eastAsia="Times New Roman" w:hAnsi="Times New Roman" w:cs="Times New Roman"/>
          <w:sz w:val="24"/>
          <w:szCs w:val="24"/>
          <w:lang w:eastAsia="pt-BR"/>
        </w:rPr>
        <w:t>articipação em grupos</w:t>
      </w:r>
      <w:r w:rsidRPr="00364271">
        <w:rPr>
          <w:rFonts w:ascii="Times New Roman" w:eastAsia="Times New Roman" w:hAnsi="Times New Roman" w:cs="Times New Roman"/>
          <w:sz w:val="24"/>
          <w:szCs w:val="24"/>
          <w:lang w:eastAsia="pt-BR"/>
        </w:rPr>
        <w:t xml:space="preserve"> n</w:t>
      </w:r>
      <w:r w:rsidR="00434515" w:rsidRPr="00364271">
        <w:rPr>
          <w:rFonts w:ascii="Times New Roman" w:eastAsia="Times New Roman" w:hAnsi="Times New Roman" w:cs="Times New Roman"/>
          <w:sz w:val="24"/>
          <w:szCs w:val="24"/>
          <w:lang w:eastAsia="pt-BR"/>
        </w:rPr>
        <w:t>o aplicativo</w:t>
      </w:r>
      <w:r w:rsidRPr="00364271">
        <w:rPr>
          <w:rFonts w:ascii="Times New Roman" w:eastAsia="Times New Roman" w:hAnsi="Times New Roman" w:cs="Times New Roman"/>
          <w:sz w:val="24"/>
          <w:szCs w:val="24"/>
          <w:lang w:eastAsia="pt-BR"/>
        </w:rPr>
        <w:t xml:space="preserve">. </w:t>
      </w:r>
    </w:p>
    <w:p w:rsidR="00FF16AC" w:rsidRPr="00364271" w:rsidRDefault="000C3548"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Considerando o </w:t>
      </w:r>
      <w:r w:rsidR="00CE3A4C" w:rsidRPr="00364271">
        <w:rPr>
          <w:rFonts w:ascii="Times New Roman" w:eastAsia="Times New Roman" w:hAnsi="Times New Roman" w:cs="Times New Roman"/>
          <w:sz w:val="24"/>
          <w:szCs w:val="24"/>
          <w:lang w:eastAsia="pt-BR"/>
        </w:rPr>
        <w:t>modelo proposto, o</w:t>
      </w:r>
      <w:r w:rsidR="00FF16AC" w:rsidRPr="00364271">
        <w:rPr>
          <w:rFonts w:ascii="Times New Roman" w:eastAsia="Times New Roman" w:hAnsi="Times New Roman" w:cs="Times New Roman"/>
          <w:sz w:val="24"/>
          <w:szCs w:val="24"/>
          <w:lang w:eastAsia="pt-BR"/>
        </w:rPr>
        <w:t>s resultados obtidos comprovaram a validade do modelo global (</w:t>
      </w:r>
      <w:r w:rsidRPr="00364271">
        <w:rPr>
          <w:rFonts w:ascii="Times New Roman" w:eastAsia="Times New Roman" w:hAnsi="Times New Roman" w:cs="Times New Roman"/>
          <w:sz w:val="24"/>
          <w:szCs w:val="24"/>
          <w:lang w:eastAsia="pt-BR"/>
        </w:rPr>
        <w:t>união dos Cinco Grandes Fatores da Personalidade, Intenção Comportamental de Uso</w:t>
      </w:r>
      <w:r w:rsidR="00CF3BFD" w:rsidRPr="00364271">
        <w:rPr>
          <w:rFonts w:ascii="Times New Roman" w:eastAsia="Times New Roman" w:hAnsi="Times New Roman" w:cs="Times New Roman"/>
          <w:sz w:val="24"/>
          <w:szCs w:val="24"/>
          <w:lang w:eastAsia="pt-BR"/>
        </w:rPr>
        <w:t xml:space="preserve"> - </w:t>
      </w:r>
      <w:r w:rsidRPr="00364271">
        <w:rPr>
          <w:rFonts w:ascii="Times New Roman" w:eastAsia="Times New Roman" w:hAnsi="Times New Roman" w:cs="Times New Roman"/>
          <w:sz w:val="24"/>
          <w:szCs w:val="24"/>
          <w:lang w:eastAsia="pt-BR"/>
        </w:rPr>
        <w:t>UTAUT</w:t>
      </w:r>
      <w:r w:rsidR="00CF3BFD" w:rsidRPr="00364271">
        <w:rPr>
          <w:rFonts w:ascii="Times New Roman" w:eastAsia="Times New Roman" w:hAnsi="Times New Roman" w:cs="Times New Roman"/>
          <w:sz w:val="24"/>
          <w:szCs w:val="24"/>
          <w:lang w:eastAsia="pt-BR"/>
        </w:rPr>
        <w:t xml:space="preserve"> - </w:t>
      </w:r>
      <w:r w:rsidRPr="00364271">
        <w:rPr>
          <w:rFonts w:ascii="Times New Roman" w:eastAsia="Times New Roman" w:hAnsi="Times New Roman" w:cs="Times New Roman"/>
          <w:sz w:val="24"/>
          <w:szCs w:val="24"/>
          <w:lang w:eastAsia="pt-BR"/>
        </w:rPr>
        <w:t xml:space="preserve">e Participação em Grupos). As análises </w:t>
      </w:r>
      <w:r w:rsidR="00253E25" w:rsidRPr="00364271">
        <w:rPr>
          <w:rFonts w:ascii="Times New Roman" w:eastAsia="Times New Roman" w:hAnsi="Times New Roman" w:cs="Times New Roman"/>
          <w:sz w:val="24"/>
          <w:szCs w:val="24"/>
          <w:lang w:eastAsia="pt-BR"/>
        </w:rPr>
        <w:t>realizadas</w:t>
      </w:r>
      <w:r w:rsidRPr="00364271">
        <w:rPr>
          <w:rFonts w:ascii="Times New Roman" w:eastAsia="Times New Roman" w:hAnsi="Times New Roman" w:cs="Times New Roman"/>
          <w:sz w:val="24"/>
          <w:szCs w:val="24"/>
          <w:lang w:eastAsia="pt-BR"/>
        </w:rPr>
        <w:t xml:space="preserve"> </w:t>
      </w:r>
      <w:r w:rsidR="001659F2" w:rsidRPr="00364271">
        <w:rPr>
          <w:rFonts w:ascii="Times New Roman" w:eastAsia="Times New Roman" w:hAnsi="Times New Roman" w:cs="Times New Roman"/>
          <w:sz w:val="24"/>
          <w:szCs w:val="24"/>
          <w:lang w:eastAsia="pt-BR"/>
        </w:rPr>
        <w:t>indicaram</w:t>
      </w:r>
      <w:r w:rsidR="00FF16AC" w:rsidRPr="00364271">
        <w:rPr>
          <w:rFonts w:ascii="Times New Roman" w:eastAsia="Times New Roman" w:hAnsi="Times New Roman" w:cs="Times New Roman"/>
          <w:sz w:val="24"/>
          <w:szCs w:val="24"/>
          <w:lang w:eastAsia="pt-BR"/>
        </w:rPr>
        <w:t xml:space="preserve"> que o modelo apresenta índices de ajustes</w:t>
      </w:r>
      <w:r w:rsidR="007C77A0" w:rsidRPr="00364271">
        <w:rPr>
          <w:rFonts w:ascii="Times New Roman" w:eastAsia="Times New Roman" w:hAnsi="Times New Roman" w:cs="Times New Roman"/>
          <w:sz w:val="24"/>
          <w:szCs w:val="24"/>
          <w:lang w:eastAsia="pt-BR"/>
        </w:rPr>
        <w:t xml:space="preserve"> adequados</w:t>
      </w:r>
      <w:r w:rsidR="00FF16AC" w:rsidRPr="00364271">
        <w:rPr>
          <w:rFonts w:ascii="Times New Roman" w:eastAsia="Times New Roman" w:hAnsi="Times New Roman" w:cs="Times New Roman"/>
          <w:sz w:val="24"/>
          <w:szCs w:val="24"/>
          <w:lang w:eastAsia="pt-BR"/>
        </w:rPr>
        <w:t xml:space="preserve">, </w:t>
      </w:r>
      <w:proofErr w:type="spellStart"/>
      <w:r w:rsidR="00FF16AC" w:rsidRPr="00364271">
        <w:rPr>
          <w:rFonts w:ascii="Times New Roman" w:eastAsia="Times New Roman" w:hAnsi="Times New Roman" w:cs="Times New Roman"/>
          <w:sz w:val="24"/>
          <w:szCs w:val="24"/>
          <w:lang w:eastAsia="pt-BR"/>
        </w:rPr>
        <w:t>unidime</w:t>
      </w:r>
      <w:r w:rsidRPr="00364271">
        <w:rPr>
          <w:rFonts w:ascii="Times New Roman" w:eastAsia="Times New Roman" w:hAnsi="Times New Roman" w:cs="Times New Roman"/>
          <w:sz w:val="24"/>
          <w:szCs w:val="24"/>
          <w:lang w:eastAsia="pt-BR"/>
        </w:rPr>
        <w:t>n</w:t>
      </w:r>
      <w:r w:rsidR="00FF16AC" w:rsidRPr="00364271">
        <w:rPr>
          <w:rFonts w:ascii="Times New Roman" w:eastAsia="Times New Roman" w:hAnsi="Times New Roman" w:cs="Times New Roman"/>
          <w:sz w:val="24"/>
          <w:szCs w:val="24"/>
          <w:lang w:eastAsia="pt-BR"/>
        </w:rPr>
        <w:t>sionalidade</w:t>
      </w:r>
      <w:proofErr w:type="spellEnd"/>
      <w:r w:rsidR="00FF16AC" w:rsidRPr="00364271">
        <w:rPr>
          <w:rFonts w:ascii="Times New Roman" w:eastAsia="Times New Roman" w:hAnsi="Times New Roman" w:cs="Times New Roman"/>
          <w:sz w:val="24"/>
          <w:szCs w:val="24"/>
          <w:lang w:eastAsia="pt-BR"/>
        </w:rPr>
        <w:t xml:space="preserve">, validade convergente e validade discriminante. </w:t>
      </w:r>
      <w:r w:rsidRPr="00364271">
        <w:rPr>
          <w:rFonts w:ascii="Times New Roman" w:eastAsia="Times New Roman" w:hAnsi="Times New Roman" w:cs="Times New Roman"/>
          <w:sz w:val="24"/>
          <w:szCs w:val="24"/>
          <w:lang w:eastAsia="pt-BR"/>
        </w:rPr>
        <w:t xml:space="preserve">Complementarmente, o </w:t>
      </w:r>
      <w:r w:rsidR="00FF16AC" w:rsidRPr="00364271">
        <w:rPr>
          <w:rFonts w:ascii="Times New Roman" w:eastAsia="Times New Roman" w:hAnsi="Times New Roman" w:cs="Times New Roman"/>
          <w:sz w:val="24"/>
          <w:szCs w:val="24"/>
          <w:lang w:eastAsia="pt-BR"/>
        </w:rPr>
        <w:t xml:space="preserve">alpha de </w:t>
      </w:r>
      <w:proofErr w:type="spellStart"/>
      <w:r w:rsidR="00FF16AC" w:rsidRPr="00364271">
        <w:rPr>
          <w:rFonts w:ascii="Times New Roman" w:eastAsia="Times New Roman" w:hAnsi="Times New Roman" w:cs="Times New Roman"/>
          <w:sz w:val="24"/>
          <w:szCs w:val="24"/>
          <w:lang w:eastAsia="pt-BR"/>
        </w:rPr>
        <w:t>Cronbach</w:t>
      </w:r>
      <w:proofErr w:type="spellEnd"/>
      <w:r w:rsidR="00FF16AC" w:rsidRPr="00364271">
        <w:rPr>
          <w:rFonts w:ascii="Times New Roman" w:eastAsia="Times New Roman" w:hAnsi="Times New Roman" w:cs="Times New Roman"/>
          <w:sz w:val="24"/>
          <w:szCs w:val="24"/>
          <w:lang w:eastAsia="pt-BR"/>
        </w:rPr>
        <w:t xml:space="preserve"> </w:t>
      </w:r>
      <w:r w:rsidR="00CE3A4C" w:rsidRPr="00364271">
        <w:rPr>
          <w:rFonts w:ascii="Times New Roman" w:eastAsia="Times New Roman" w:hAnsi="Times New Roman" w:cs="Times New Roman"/>
          <w:sz w:val="24"/>
          <w:szCs w:val="24"/>
          <w:lang w:eastAsia="pt-BR"/>
        </w:rPr>
        <w:t xml:space="preserve">indicou </w:t>
      </w:r>
      <w:r w:rsidR="00FF16AC" w:rsidRPr="00364271">
        <w:rPr>
          <w:rFonts w:ascii="Times New Roman" w:eastAsia="Times New Roman" w:hAnsi="Times New Roman" w:cs="Times New Roman"/>
          <w:sz w:val="24"/>
          <w:szCs w:val="24"/>
          <w:lang w:eastAsia="pt-BR"/>
        </w:rPr>
        <w:t xml:space="preserve">que os constructos possuem confiabilidade. </w:t>
      </w:r>
    </w:p>
    <w:p w:rsidR="00A66BCD" w:rsidRPr="00364271" w:rsidRDefault="00A66BCD"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Verificou-se, assim, que as pessoas possuem motivações e interesses em relação às redes sociais virtuais de acordo com seus traços de personalidade. Então, considerar que os indivíduos possuem diferentes graduações relativas aos fatores de personalidade pode contribuir com o entendimento da utilização ou não de determinada tecnologia.</w:t>
      </w:r>
      <w:r w:rsidRPr="00364271">
        <w:rPr>
          <w:rFonts w:ascii="Times New Roman" w:hAnsi="Times New Roman" w:cs="Times New Roman"/>
          <w:sz w:val="24"/>
          <w:szCs w:val="24"/>
        </w:rPr>
        <w:t xml:space="preserve"> Mark e </w:t>
      </w:r>
      <w:proofErr w:type="spellStart"/>
      <w:r w:rsidRPr="00364271">
        <w:rPr>
          <w:rFonts w:ascii="Times New Roman" w:hAnsi="Times New Roman" w:cs="Times New Roman"/>
          <w:sz w:val="24"/>
          <w:szCs w:val="24"/>
        </w:rPr>
        <w:t>Ganzach</w:t>
      </w:r>
      <w:proofErr w:type="spellEnd"/>
      <w:r w:rsidRPr="00364271">
        <w:rPr>
          <w:rFonts w:ascii="Times New Roman" w:hAnsi="Times New Roman" w:cs="Times New Roman"/>
          <w:sz w:val="24"/>
          <w:szCs w:val="24"/>
        </w:rPr>
        <w:t xml:space="preserve"> (2014) destacam que a</w:t>
      </w:r>
      <w:r w:rsidRPr="00364271">
        <w:rPr>
          <w:rFonts w:ascii="Times New Roman" w:eastAsia="Times New Roman" w:hAnsi="Times New Roman" w:cs="Times New Roman"/>
          <w:sz w:val="24"/>
          <w:szCs w:val="24"/>
          <w:lang w:eastAsia="pt-BR"/>
        </w:rPr>
        <w:t xml:space="preserve"> Internet cresceu tão variada em suas ofertas que o foco somente no uso global pode falhar em capturar diferenças importantes em como a personalidade pode estar relacionada à atividade </w:t>
      </w:r>
      <w:r w:rsidRPr="00364271">
        <w:rPr>
          <w:rFonts w:ascii="Times New Roman" w:eastAsia="Times New Roman" w:hAnsi="Times New Roman" w:cs="Times New Roman"/>
          <w:i/>
          <w:sz w:val="24"/>
          <w:szCs w:val="24"/>
          <w:lang w:eastAsia="pt-BR"/>
        </w:rPr>
        <w:t>online</w:t>
      </w:r>
      <w:r w:rsidRPr="00364271">
        <w:rPr>
          <w:rFonts w:ascii="Times New Roman" w:eastAsia="Times New Roman" w:hAnsi="Times New Roman" w:cs="Times New Roman"/>
          <w:sz w:val="24"/>
          <w:szCs w:val="24"/>
          <w:lang w:eastAsia="pt-BR"/>
        </w:rPr>
        <w:t xml:space="preserve">. </w:t>
      </w:r>
    </w:p>
    <w:p w:rsidR="008E3A4F" w:rsidRPr="00364271" w:rsidRDefault="00FB0429"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Em relação às implicações práticas do estudo, demonstra-se que as redes sociais virtuais, especialmente, o </w:t>
      </w:r>
      <w:r w:rsidRPr="00364271">
        <w:rPr>
          <w:rFonts w:ascii="Times New Roman" w:eastAsia="Times New Roman" w:hAnsi="Times New Roman" w:cs="Times New Roman"/>
          <w:i/>
          <w:iCs/>
          <w:sz w:val="24"/>
          <w:szCs w:val="24"/>
          <w:lang w:eastAsia="pt-BR"/>
        </w:rPr>
        <w:t>WhatsApp</w:t>
      </w:r>
      <w:r w:rsidRPr="00364271">
        <w:rPr>
          <w:rFonts w:ascii="Times New Roman" w:eastAsia="Times New Roman" w:hAnsi="Times New Roman" w:cs="Times New Roman"/>
          <w:sz w:val="24"/>
          <w:szCs w:val="24"/>
          <w:lang w:eastAsia="pt-BR"/>
        </w:rPr>
        <w:t xml:space="preserve">, apresentam potencialidades de uso para pessoas extrovertidas e com altos escores de </w:t>
      </w:r>
      <w:proofErr w:type="spellStart"/>
      <w:r w:rsidR="008E3A4F" w:rsidRPr="00364271">
        <w:rPr>
          <w:rFonts w:ascii="Times New Roman" w:eastAsia="Times New Roman" w:hAnsi="Times New Roman" w:cs="Times New Roman"/>
          <w:sz w:val="24"/>
          <w:szCs w:val="24"/>
          <w:lang w:eastAsia="pt-BR"/>
        </w:rPr>
        <w:t>N</w:t>
      </w:r>
      <w:r w:rsidRPr="00364271">
        <w:rPr>
          <w:rFonts w:ascii="Times New Roman" w:eastAsia="Times New Roman" w:hAnsi="Times New Roman" w:cs="Times New Roman"/>
          <w:sz w:val="24"/>
          <w:szCs w:val="24"/>
          <w:lang w:eastAsia="pt-BR"/>
        </w:rPr>
        <w:t>euroticismo</w:t>
      </w:r>
      <w:proofErr w:type="spellEnd"/>
      <w:r w:rsidRPr="00364271">
        <w:rPr>
          <w:rFonts w:ascii="Times New Roman" w:eastAsia="Times New Roman" w:hAnsi="Times New Roman" w:cs="Times New Roman"/>
          <w:sz w:val="24"/>
          <w:szCs w:val="24"/>
          <w:lang w:eastAsia="pt-BR"/>
        </w:rPr>
        <w:t xml:space="preserve">, o que permite que as organizações direcionem seus esforços para contemplar </w:t>
      </w:r>
      <w:r w:rsidR="001368F7" w:rsidRPr="00364271">
        <w:rPr>
          <w:rFonts w:ascii="Times New Roman" w:eastAsia="Times New Roman" w:hAnsi="Times New Roman" w:cs="Times New Roman"/>
          <w:sz w:val="24"/>
          <w:szCs w:val="24"/>
          <w:lang w:eastAsia="pt-BR"/>
        </w:rPr>
        <w:t xml:space="preserve">indivíduos com </w:t>
      </w:r>
      <w:r w:rsidR="008E3A4F" w:rsidRPr="00364271">
        <w:rPr>
          <w:rFonts w:ascii="Times New Roman" w:eastAsia="Times New Roman" w:hAnsi="Times New Roman" w:cs="Times New Roman"/>
          <w:sz w:val="24"/>
          <w:szCs w:val="24"/>
          <w:lang w:eastAsia="pt-BR"/>
        </w:rPr>
        <w:t xml:space="preserve">características </w:t>
      </w:r>
      <w:r w:rsidR="001368F7" w:rsidRPr="00364271">
        <w:rPr>
          <w:rFonts w:ascii="Times New Roman" w:eastAsia="Times New Roman" w:hAnsi="Times New Roman" w:cs="Times New Roman"/>
          <w:sz w:val="24"/>
          <w:szCs w:val="24"/>
          <w:lang w:eastAsia="pt-BR"/>
        </w:rPr>
        <w:t>de</w:t>
      </w:r>
      <w:r w:rsidR="008E3A4F" w:rsidRPr="00364271">
        <w:rPr>
          <w:rFonts w:ascii="Times New Roman" w:eastAsia="Times New Roman" w:hAnsi="Times New Roman" w:cs="Times New Roman"/>
          <w:sz w:val="24"/>
          <w:szCs w:val="24"/>
          <w:lang w:eastAsia="pt-BR"/>
        </w:rPr>
        <w:t xml:space="preserve"> expansão, </w:t>
      </w:r>
      <w:r w:rsidR="008E3A4F" w:rsidRPr="00364271">
        <w:rPr>
          <w:rFonts w:ascii="Times New Roman" w:eastAsia="Times New Roman" w:hAnsi="Times New Roman" w:cs="Times New Roman"/>
          <w:color w:val="000000"/>
          <w:sz w:val="24"/>
          <w:szCs w:val="24"/>
          <w:lang w:eastAsia="pt-BR"/>
        </w:rPr>
        <w:t xml:space="preserve">facilidade para falar em público, </w:t>
      </w:r>
      <w:r w:rsidR="008367E7" w:rsidRPr="00364271">
        <w:rPr>
          <w:rFonts w:ascii="Times New Roman" w:eastAsia="Times New Roman" w:hAnsi="Times New Roman" w:cs="Times New Roman"/>
          <w:color w:val="000000"/>
          <w:sz w:val="24"/>
          <w:szCs w:val="24"/>
          <w:lang w:eastAsia="pt-BR"/>
        </w:rPr>
        <w:t xml:space="preserve">que expressam </w:t>
      </w:r>
      <w:r w:rsidR="008E3A4F" w:rsidRPr="00364271">
        <w:rPr>
          <w:rFonts w:ascii="Times New Roman" w:eastAsia="Times New Roman" w:hAnsi="Times New Roman" w:cs="Times New Roman"/>
          <w:color w:val="000000"/>
          <w:sz w:val="24"/>
          <w:szCs w:val="24"/>
          <w:lang w:eastAsia="pt-BR"/>
        </w:rPr>
        <w:t xml:space="preserve">suas opiniões e interesses; e também usuários ansiosos, preocupados, pessimistas e tímidos. Já a estratégia de criar grupos no </w:t>
      </w:r>
      <w:proofErr w:type="spellStart"/>
      <w:r w:rsidR="008E3A4F" w:rsidRPr="00364271">
        <w:rPr>
          <w:rFonts w:ascii="Times New Roman" w:eastAsia="Times New Roman" w:hAnsi="Times New Roman" w:cs="Times New Roman"/>
          <w:i/>
          <w:iCs/>
          <w:color w:val="000000"/>
          <w:sz w:val="24"/>
          <w:szCs w:val="24"/>
          <w:lang w:eastAsia="pt-BR"/>
        </w:rPr>
        <w:t>WhassApp</w:t>
      </w:r>
      <w:proofErr w:type="spellEnd"/>
      <w:r w:rsidR="008E3A4F" w:rsidRPr="00364271">
        <w:rPr>
          <w:rFonts w:ascii="Times New Roman" w:eastAsia="Times New Roman" w:hAnsi="Times New Roman" w:cs="Times New Roman"/>
          <w:color w:val="000000"/>
          <w:sz w:val="24"/>
          <w:szCs w:val="24"/>
          <w:lang w:eastAsia="pt-BR"/>
        </w:rPr>
        <w:t xml:space="preserve"> é melhor relacionada com pessoas extrovertidas e com o traço Abertura, no sentido </w:t>
      </w:r>
      <w:r w:rsidR="00BD5219" w:rsidRPr="00364271">
        <w:rPr>
          <w:rFonts w:ascii="Times New Roman" w:eastAsia="Times New Roman" w:hAnsi="Times New Roman" w:cs="Times New Roman"/>
          <w:color w:val="000000"/>
          <w:sz w:val="24"/>
          <w:szCs w:val="24"/>
          <w:lang w:eastAsia="pt-BR"/>
        </w:rPr>
        <w:t xml:space="preserve">de englobar os indivíduos </w:t>
      </w:r>
      <w:r w:rsidR="008E3A4F" w:rsidRPr="00364271">
        <w:rPr>
          <w:rFonts w:ascii="Times New Roman" w:eastAsia="Times New Roman" w:hAnsi="Times New Roman" w:cs="Times New Roman"/>
          <w:sz w:val="24"/>
          <w:szCs w:val="24"/>
          <w:lang w:eastAsia="pt-BR"/>
        </w:rPr>
        <w:t>criativos, não convencionais, curiosos</w:t>
      </w:r>
      <w:r w:rsidR="00BD5219" w:rsidRPr="00364271">
        <w:rPr>
          <w:rFonts w:ascii="Times New Roman" w:eastAsia="Times New Roman" w:hAnsi="Times New Roman" w:cs="Times New Roman"/>
          <w:sz w:val="24"/>
          <w:szCs w:val="24"/>
          <w:lang w:eastAsia="pt-BR"/>
        </w:rPr>
        <w:t xml:space="preserve">, além de expansivos. Embora o aplicativo considerado </w:t>
      </w:r>
      <w:r w:rsidR="0007454A" w:rsidRPr="00364271">
        <w:rPr>
          <w:rFonts w:ascii="Times New Roman" w:eastAsia="Times New Roman" w:hAnsi="Times New Roman" w:cs="Times New Roman"/>
          <w:sz w:val="24"/>
          <w:szCs w:val="24"/>
          <w:lang w:eastAsia="pt-BR"/>
        </w:rPr>
        <w:t>seja</w:t>
      </w:r>
      <w:r w:rsidR="008367E7" w:rsidRPr="00364271">
        <w:rPr>
          <w:rFonts w:ascii="Times New Roman" w:eastAsia="Times New Roman" w:hAnsi="Times New Roman" w:cs="Times New Roman"/>
          <w:sz w:val="24"/>
          <w:szCs w:val="24"/>
          <w:lang w:eastAsia="pt-BR"/>
        </w:rPr>
        <w:t xml:space="preserve"> um</w:t>
      </w:r>
      <w:r w:rsidR="009D54EF" w:rsidRPr="00364271">
        <w:rPr>
          <w:rFonts w:ascii="Times New Roman" w:eastAsia="Times New Roman" w:hAnsi="Times New Roman" w:cs="Times New Roman"/>
          <w:sz w:val="24"/>
          <w:szCs w:val="24"/>
          <w:lang w:eastAsia="pt-BR"/>
        </w:rPr>
        <w:t xml:space="preserve"> meio </w:t>
      </w:r>
      <w:r w:rsidR="00BD5219" w:rsidRPr="00364271">
        <w:rPr>
          <w:rFonts w:ascii="Times New Roman" w:eastAsia="Times New Roman" w:hAnsi="Times New Roman" w:cs="Times New Roman"/>
          <w:sz w:val="24"/>
          <w:szCs w:val="24"/>
          <w:lang w:eastAsia="pt-BR"/>
        </w:rPr>
        <w:t>de comunicação, reitera-se que nem todos os públicos perceberão seu potencial</w:t>
      </w:r>
      <w:r w:rsidR="008367E7" w:rsidRPr="00364271">
        <w:rPr>
          <w:rFonts w:ascii="Times New Roman" w:eastAsia="Times New Roman" w:hAnsi="Times New Roman" w:cs="Times New Roman"/>
          <w:sz w:val="24"/>
          <w:szCs w:val="24"/>
          <w:lang w:eastAsia="pt-BR"/>
        </w:rPr>
        <w:t xml:space="preserve"> de uso e participarão dos grupos criados.</w:t>
      </w:r>
      <w:r w:rsidR="00BD5219" w:rsidRPr="00364271">
        <w:rPr>
          <w:rFonts w:ascii="Times New Roman" w:eastAsia="Times New Roman" w:hAnsi="Times New Roman" w:cs="Times New Roman"/>
          <w:sz w:val="24"/>
          <w:szCs w:val="24"/>
          <w:lang w:eastAsia="pt-BR"/>
        </w:rPr>
        <w:t xml:space="preserve"> Dessa forma, é relevante considerar diferentes estratégias de comunicação e plataformas digitais com o intuito de </w:t>
      </w:r>
      <w:r w:rsidR="00A66BCD" w:rsidRPr="00364271">
        <w:rPr>
          <w:rFonts w:ascii="Times New Roman" w:eastAsia="Times New Roman" w:hAnsi="Times New Roman" w:cs="Times New Roman"/>
          <w:sz w:val="24"/>
          <w:szCs w:val="24"/>
          <w:lang w:eastAsia="pt-BR"/>
        </w:rPr>
        <w:t xml:space="preserve">abarcar </w:t>
      </w:r>
      <w:r w:rsidR="008367E7" w:rsidRPr="00364271">
        <w:rPr>
          <w:rFonts w:ascii="Times New Roman" w:eastAsia="Times New Roman" w:hAnsi="Times New Roman" w:cs="Times New Roman"/>
          <w:sz w:val="24"/>
          <w:szCs w:val="24"/>
          <w:lang w:eastAsia="pt-BR"/>
        </w:rPr>
        <w:t>um maior número de usuários</w:t>
      </w:r>
      <w:r w:rsidR="009D54EF" w:rsidRPr="00364271">
        <w:rPr>
          <w:rFonts w:ascii="Times New Roman" w:eastAsia="Times New Roman" w:hAnsi="Times New Roman" w:cs="Times New Roman"/>
          <w:sz w:val="24"/>
          <w:szCs w:val="24"/>
          <w:lang w:eastAsia="pt-BR"/>
        </w:rPr>
        <w:t xml:space="preserve"> e tornar estes canais ferramentas eficazes de comunicação</w:t>
      </w:r>
      <w:r w:rsidR="00D07700" w:rsidRPr="00364271">
        <w:rPr>
          <w:rFonts w:ascii="Times New Roman" w:eastAsia="Times New Roman" w:hAnsi="Times New Roman" w:cs="Times New Roman"/>
          <w:sz w:val="24"/>
          <w:szCs w:val="24"/>
          <w:lang w:eastAsia="pt-BR"/>
        </w:rPr>
        <w:t xml:space="preserve"> e interação</w:t>
      </w:r>
      <w:r w:rsidR="009D54EF" w:rsidRPr="00364271">
        <w:rPr>
          <w:rFonts w:ascii="Times New Roman" w:eastAsia="Times New Roman" w:hAnsi="Times New Roman" w:cs="Times New Roman"/>
          <w:sz w:val="24"/>
          <w:szCs w:val="24"/>
          <w:lang w:eastAsia="pt-BR"/>
        </w:rPr>
        <w:t xml:space="preserve">. </w:t>
      </w:r>
    </w:p>
    <w:p w:rsidR="00DF3D3A" w:rsidRPr="00364271" w:rsidRDefault="00A66BCD" w:rsidP="00F96AA2">
      <w:pPr>
        <w:spacing w:after="0" w:line="240" w:lineRule="auto"/>
        <w:ind w:firstLine="708"/>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As implicações teóricas se referem à discussão e análise sobre o uso de mídias sociais virtuais de acordo com os traços de personalidade dos indivíduos. Ainda que o</w:t>
      </w:r>
      <w:r w:rsidR="00AD2823" w:rsidRPr="00364271">
        <w:rPr>
          <w:rFonts w:ascii="Times New Roman" w:eastAsia="Times New Roman" w:hAnsi="Times New Roman" w:cs="Times New Roman"/>
          <w:sz w:val="24"/>
          <w:szCs w:val="24"/>
          <w:lang w:eastAsia="pt-BR"/>
        </w:rPr>
        <w:t>s</w:t>
      </w:r>
      <w:r w:rsidRPr="00364271">
        <w:rPr>
          <w:rFonts w:ascii="Times New Roman" w:eastAsia="Times New Roman" w:hAnsi="Times New Roman" w:cs="Times New Roman"/>
          <w:sz w:val="24"/>
          <w:szCs w:val="24"/>
          <w:lang w:eastAsia="pt-BR"/>
        </w:rPr>
        <w:t xml:space="preserve"> avanço</w:t>
      </w:r>
      <w:r w:rsidR="00AD2823" w:rsidRPr="00364271">
        <w:rPr>
          <w:rFonts w:ascii="Times New Roman" w:eastAsia="Times New Roman" w:hAnsi="Times New Roman" w:cs="Times New Roman"/>
          <w:sz w:val="24"/>
          <w:szCs w:val="24"/>
          <w:lang w:eastAsia="pt-BR"/>
        </w:rPr>
        <w:t>s</w:t>
      </w:r>
      <w:r w:rsidRPr="00364271">
        <w:rPr>
          <w:rFonts w:ascii="Times New Roman" w:eastAsia="Times New Roman" w:hAnsi="Times New Roman" w:cs="Times New Roman"/>
          <w:sz w:val="24"/>
          <w:szCs w:val="24"/>
          <w:lang w:eastAsia="pt-BR"/>
        </w:rPr>
        <w:t xml:space="preserve"> das tecnologias </w:t>
      </w:r>
      <w:r w:rsidR="008367E7" w:rsidRPr="00364271">
        <w:rPr>
          <w:rFonts w:ascii="Times New Roman" w:eastAsia="Times New Roman" w:hAnsi="Times New Roman" w:cs="Times New Roman"/>
          <w:sz w:val="24"/>
          <w:szCs w:val="24"/>
          <w:lang w:eastAsia="pt-BR"/>
        </w:rPr>
        <w:t xml:space="preserve">digitais </w:t>
      </w:r>
      <w:r w:rsidR="0007454A" w:rsidRPr="00364271">
        <w:rPr>
          <w:rFonts w:ascii="Times New Roman" w:eastAsia="Times New Roman" w:hAnsi="Times New Roman" w:cs="Times New Roman"/>
          <w:sz w:val="24"/>
          <w:szCs w:val="24"/>
          <w:lang w:eastAsia="pt-BR"/>
        </w:rPr>
        <w:t>reflitam</w:t>
      </w:r>
      <w:r w:rsidRPr="00364271">
        <w:rPr>
          <w:rFonts w:ascii="Times New Roman" w:eastAsia="Times New Roman" w:hAnsi="Times New Roman" w:cs="Times New Roman"/>
          <w:sz w:val="24"/>
          <w:szCs w:val="24"/>
          <w:lang w:eastAsia="pt-BR"/>
        </w:rPr>
        <w:t xml:space="preserve"> em diferentes estímulos aos usuários, </w:t>
      </w:r>
      <w:r w:rsidR="008367E7" w:rsidRPr="00364271">
        <w:rPr>
          <w:rFonts w:ascii="Times New Roman" w:eastAsia="Times New Roman" w:hAnsi="Times New Roman" w:cs="Times New Roman"/>
          <w:sz w:val="24"/>
          <w:szCs w:val="24"/>
          <w:lang w:eastAsia="pt-BR"/>
        </w:rPr>
        <w:t xml:space="preserve">as mídias exercem diferentes influências nas </w:t>
      </w:r>
      <w:r w:rsidRPr="00364271">
        <w:rPr>
          <w:rFonts w:ascii="Times New Roman" w:eastAsia="Times New Roman" w:hAnsi="Times New Roman" w:cs="Times New Roman"/>
          <w:sz w:val="24"/>
          <w:szCs w:val="24"/>
          <w:lang w:eastAsia="pt-BR"/>
        </w:rPr>
        <w:t xml:space="preserve">pessoas </w:t>
      </w:r>
      <w:r w:rsidR="008367E7" w:rsidRPr="00364271">
        <w:rPr>
          <w:rFonts w:ascii="Times New Roman" w:eastAsia="Times New Roman" w:hAnsi="Times New Roman" w:cs="Times New Roman"/>
          <w:sz w:val="24"/>
          <w:szCs w:val="24"/>
          <w:lang w:eastAsia="pt-BR"/>
        </w:rPr>
        <w:t xml:space="preserve">e em graus variados. Compreender que cada indivíduo </w:t>
      </w:r>
      <w:r w:rsidR="00DF3D3A" w:rsidRPr="00364271">
        <w:rPr>
          <w:rFonts w:ascii="Times New Roman" w:eastAsia="Times New Roman" w:hAnsi="Times New Roman" w:cs="Times New Roman"/>
          <w:sz w:val="24"/>
          <w:szCs w:val="24"/>
          <w:lang w:eastAsia="pt-BR"/>
        </w:rPr>
        <w:t>possui</w:t>
      </w:r>
      <w:r w:rsidR="008367E7" w:rsidRPr="00364271">
        <w:rPr>
          <w:rFonts w:ascii="Times New Roman" w:eastAsia="Times New Roman" w:hAnsi="Times New Roman" w:cs="Times New Roman"/>
          <w:sz w:val="24"/>
          <w:szCs w:val="24"/>
          <w:lang w:eastAsia="pt-BR"/>
        </w:rPr>
        <w:t xml:space="preserve"> seu comportamento como resultado de inúmeras variáveis, incluindo traços de personalidade, é o</w:t>
      </w:r>
      <w:r w:rsidR="00AD2823" w:rsidRPr="00364271">
        <w:rPr>
          <w:rFonts w:ascii="Times New Roman" w:eastAsia="Times New Roman" w:hAnsi="Times New Roman" w:cs="Times New Roman"/>
          <w:sz w:val="24"/>
          <w:szCs w:val="24"/>
          <w:lang w:eastAsia="pt-BR"/>
        </w:rPr>
        <w:t xml:space="preserve"> passo inicial para </w:t>
      </w:r>
      <w:r w:rsidR="00DF3D3A" w:rsidRPr="00364271">
        <w:rPr>
          <w:rFonts w:ascii="Times New Roman" w:eastAsia="Times New Roman" w:hAnsi="Times New Roman" w:cs="Times New Roman"/>
          <w:sz w:val="24"/>
          <w:szCs w:val="24"/>
          <w:lang w:eastAsia="pt-BR"/>
        </w:rPr>
        <w:t xml:space="preserve">proporcionar </w:t>
      </w:r>
      <w:r w:rsidR="00AD2823" w:rsidRPr="00364271">
        <w:rPr>
          <w:rFonts w:ascii="Times New Roman" w:eastAsia="Times New Roman" w:hAnsi="Times New Roman" w:cs="Times New Roman"/>
          <w:sz w:val="24"/>
          <w:szCs w:val="24"/>
          <w:lang w:eastAsia="pt-BR"/>
        </w:rPr>
        <w:t xml:space="preserve">plataformas </w:t>
      </w:r>
      <w:r w:rsidR="008367E7" w:rsidRPr="00364271">
        <w:rPr>
          <w:rFonts w:ascii="Times New Roman" w:eastAsia="Times New Roman" w:hAnsi="Times New Roman" w:cs="Times New Roman"/>
          <w:i/>
          <w:iCs/>
          <w:sz w:val="24"/>
          <w:szCs w:val="24"/>
          <w:lang w:eastAsia="pt-BR"/>
        </w:rPr>
        <w:t>online</w:t>
      </w:r>
      <w:r w:rsidR="00AD2823" w:rsidRPr="00364271">
        <w:rPr>
          <w:rFonts w:ascii="Times New Roman" w:eastAsia="Times New Roman" w:hAnsi="Times New Roman" w:cs="Times New Roman"/>
          <w:i/>
          <w:iCs/>
          <w:sz w:val="24"/>
          <w:szCs w:val="24"/>
          <w:lang w:eastAsia="pt-BR"/>
        </w:rPr>
        <w:t xml:space="preserve"> </w:t>
      </w:r>
      <w:r w:rsidR="00DF3D3A" w:rsidRPr="00364271">
        <w:rPr>
          <w:rFonts w:ascii="Times New Roman" w:eastAsia="Times New Roman" w:hAnsi="Times New Roman" w:cs="Times New Roman"/>
          <w:sz w:val="24"/>
          <w:szCs w:val="24"/>
          <w:lang w:eastAsia="pt-BR"/>
        </w:rPr>
        <w:t>que atendam às suas necessidades</w:t>
      </w:r>
      <w:r w:rsidR="00AD2823" w:rsidRPr="00364271">
        <w:rPr>
          <w:rFonts w:ascii="Times New Roman" w:eastAsia="Times New Roman" w:hAnsi="Times New Roman" w:cs="Times New Roman"/>
          <w:sz w:val="24"/>
          <w:szCs w:val="24"/>
          <w:lang w:eastAsia="pt-BR"/>
        </w:rPr>
        <w:t xml:space="preserve">. </w:t>
      </w:r>
    </w:p>
    <w:p w:rsidR="00FF16AC" w:rsidRPr="00364271" w:rsidRDefault="00FF16AC"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b/>
        <w:t xml:space="preserve">O estudo apresenta limitações referentes à amostra ser formada apenas por </w:t>
      </w:r>
      <w:r w:rsidR="0007454A" w:rsidRPr="00364271">
        <w:rPr>
          <w:rFonts w:ascii="Times New Roman" w:eastAsia="Times New Roman" w:hAnsi="Times New Roman" w:cs="Times New Roman"/>
          <w:sz w:val="24"/>
          <w:szCs w:val="24"/>
          <w:lang w:eastAsia="pt-BR"/>
        </w:rPr>
        <w:t xml:space="preserve">acadêmicos de uma única </w:t>
      </w:r>
      <w:r w:rsidR="00287F0D" w:rsidRPr="00364271">
        <w:rPr>
          <w:rFonts w:ascii="Times New Roman" w:eastAsia="Times New Roman" w:hAnsi="Times New Roman" w:cs="Times New Roman"/>
          <w:sz w:val="24"/>
          <w:szCs w:val="24"/>
          <w:lang w:eastAsia="pt-BR"/>
        </w:rPr>
        <w:t>Instituição de Ensino</w:t>
      </w:r>
      <w:r w:rsidRPr="00364271">
        <w:rPr>
          <w:rFonts w:ascii="Times New Roman" w:eastAsia="Times New Roman" w:hAnsi="Times New Roman" w:cs="Times New Roman"/>
          <w:sz w:val="24"/>
          <w:szCs w:val="24"/>
          <w:lang w:eastAsia="pt-BR"/>
        </w:rPr>
        <w:t xml:space="preserve">. </w:t>
      </w:r>
      <w:r w:rsidR="00AA0554" w:rsidRPr="00364271">
        <w:rPr>
          <w:rFonts w:ascii="Times New Roman" w:eastAsia="Times New Roman" w:hAnsi="Times New Roman" w:cs="Times New Roman"/>
          <w:sz w:val="24"/>
          <w:szCs w:val="24"/>
          <w:lang w:eastAsia="pt-BR"/>
        </w:rPr>
        <w:t xml:space="preserve">Apesar desta pesquisa se basear em modelos validados, os </w:t>
      </w:r>
      <w:r w:rsidR="00AA0554" w:rsidRPr="00364271">
        <w:rPr>
          <w:rFonts w:ascii="Times New Roman" w:eastAsia="Times New Roman" w:hAnsi="Times New Roman" w:cs="Times New Roman"/>
          <w:sz w:val="24"/>
          <w:szCs w:val="24"/>
          <w:lang w:eastAsia="pt-BR"/>
        </w:rPr>
        <w:lastRenderedPageBreak/>
        <w:t xml:space="preserve">ajustes necessários resultaram em muitas variáveis excluídas. Assim, uma das sugestões é a de novos estudos que visem aprimorar a mensuração dos fatores associados </w:t>
      </w:r>
      <w:r w:rsidR="0007454A" w:rsidRPr="00364271">
        <w:rPr>
          <w:rFonts w:ascii="Times New Roman" w:eastAsia="Times New Roman" w:hAnsi="Times New Roman" w:cs="Times New Roman"/>
          <w:sz w:val="24"/>
          <w:szCs w:val="24"/>
          <w:lang w:eastAsia="pt-BR"/>
        </w:rPr>
        <w:t>à</w:t>
      </w:r>
      <w:r w:rsidR="00AA0554" w:rsidRPr="00364271">
        <w:rPr>
          <w:rFonts w:ascii="Times New Roman" w:eastAsia="Times New Roman" w:hAnsi="Times New Roman" w:cs="Times New Roman"/>
          <w:sz w:val="24"/>
          <w:szCs w:val="24"/>
          <w:lang w:eastAsia="pt-BR"/>
        </w:rPr>
        <w:t xml:space="preserve"> Personalidade e ao uso de tecnologias. Além disso, sugere-se </w:t>
      </w:r>
      <w:r w:rsidRPr="00364271">
        <w:rPr>
          <w:rFonts w:ascii="Times New Roman" w:eastAsia="Times New Roman" w:hAnsi="Times New Roman" w:cs="Times New Roman"/>
          <w:sz w:val="24"/>
          <w:szCs w:val="24"/>
          <w:lang w:eastAsia="pt-BR"/>
        </w:rPr>
        <w:t>o acréscimo de constru</w:t>
      </w:r>
      <w:r w:rsidR="00AA0554" w:rsidRPr="00364271">
        <w:rPr>
          <w:rFonts w:ascii="Times New Roman" w:eastAsia="Times New Roman" w:hAnsi="Times New Roman" w:cs="Times New Roman"/>
          <w:sz w:val="24"/>
          <w:szCs w:val="24"/>
          <w:lang w:eastAsia="pt-BR"/>
        </w:rPr>
        <w:t>c</w:t>
      </w:r>
      <w:r w:rsidRPr="00364271">
        <w:rPr>
          <w:rFonts w:ascii="Times New Roman" w:eastAsia="Times New Roman" w:hAnsi="Times New Roman" w:cs="Times New Roman"/>
          <w:sz w:val="24"/>
          <w:szCs w:val="24"/>
          <w:lang w:eastAsia="pt-BR"/>
        </w:rPr>
        <w:t>tos que po</w:t>
      </w:r>
      <w:r w:rsidR="001659F2" w:rsidRPr="00364271">
        <w:rPr>
          <w:rFonts w:ascii="Times New Roman" w:eastAsia="Times New Roman" w:hAnsi="Times New Roman" w:cs="Times New Roman"/>
          <w:sz w:val="24"/>
          <w:szCs w:val="24"/>
          <w:lang w:eastAsia="pt-BR"/>
        </w:rPr>
        <w:t>ssam</w:t>
      </w:r>
      <w:r w:rsidRPr="00364271">
        <w:rPr>
          <w:rFonts w:ascii="Times New Roman" w:eastAsia="Times New Roman" w:hAnsi="Times New Roman" w:cs="Times New Roman"/>
          <w:sz w:val="24"/>
          <w:szCs w:val="24"/>
          <w:lang w:eastAsia="pt-BR"/>
        </w:rPr>
        <w:t xml:space="preserve"> auxiliar na </w:t>
      </w:r>
      <w:r w:rsidR="00CF3BFD" w:rsidRPr="00364271">
        <w:rPr>
          <w:rFonts w:ascii="Times New Roman" w:eastAsia="Times New Roman" w:hAnsi="Times New Roman" w:cs="Times New Roman"/>
          <w:sz w:val="24"/>
          <w:szCs w:val="24"/>
          <w:lang w:eastAsia="pt-BR"/>
        </w:rPr>
        <w:t>compreensão</w:t>
      </w:r>
      <w:r w:rsidRPr="00364271">
        <w:rPr>
          <w:rFonts w:ascii="Times New Roman" w:eastAsia="Times New Roman" w:hAnsi="Times New Roman" w:cs="Times New Roman"/>
          <w:sz w:val="24"/>
          <w:szCs w:val="24"/>
          <w:lang w:eastAsia="pt-BR"/>
        </w:rPr>
        <w:t xml:space="preserve"> </w:t>
      </w:r>
      <w:r w:rsidR="006B22EF" w:rsidRPr="00364271">
        <w:rPr>
          <w:rFonts w:ascii="Times New Roman" w:eastAsia="Times New Roman" w:hAnsi="Times New Roman" w:cs="Times New Roman"/>
          <w:sz w:val="24"/>
          <w:szCs w:val="24"/>
          <w:lang w:eastAsia="pt-BR"/>
        </w:rPr>
        <w:t xml:space="preserve">do comportamento </w:t>
      </w:r>
      <w:r w:rsidR="006B22EF" w:rsidRPr="00364271">
        <w:rPr>
          <w:rFonts w:ascii="Times New Roman" w:eastAsia="Times New Roman" w:hAnsi="Times New Roman" w:cs="Times New Roman"/>
          <w:i/>
          <w:sz w:val="24"/>
          <w:szCs w:val="24"/>
          <w:lang w:eastAsia="pt-BR"/>
        </w:rPr>
        <w:t>online</w:t>
      </w:r>
      <w:r w:rsidR="00C9670C" w:rsidRPr="00364271">
        <w:rPr>
          <w:rFonts w:ascii="Times New Roman" w:eastAsia="Times New Roman" w:hAnsi="Times New Roman" w:cs="Times New Roman"/>
          <w:sz w:val="24"/>
          <w:szCs w:val="24"/>
          <w:lang w:eastAsia="pt-BR"/>
        </w:rPr>
        <w:t xml:space="preserve"> do usuário. </w:t>
      </w:r>
    </w:p>
    <w:p w:rsidR="000B39D6" w:rsidRPr="00364271" w:rsidRDefault="000B39D6" w:rsidP="00F96AA2">
      <w:pPr>
        <w:spacing w:after="0" w:line="240" w:lineRule="auto"/>
        <w:jc w:val="both"/>
        <w:rPr>
          <w:rFonts w:ascii="Times New Roman" w:eastAsia="Times New Roman" w:hAnsi="Times New Roman" w:cs="Times New Roman"/>
          <w:sz w:val="24"/>
          <w:szCs w:val="24"/>
          <w:lang w:eastAsia="pt-BR"/>
        </w:rPr>
      </w:pPr>
    </w:p>
    <w:p w:rsidR="00E5637D" w:rsidRPr="00364271" w:rsidRDefault="00E5637D"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REFERÊNCIAS BIBLIOGRÁFICAS</w:t>
      </w:r>
    </w:p>
    <w:p w:rsidR="00496F6C" w:rsidRPr="00364271" w:rsidRDefault="00496F6C"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ANDRADE, J. M.</w:t>
      </w:r>
      <w:r w:rsidR="00346097" w:rsidRPr="00364271">
        <w:rPr>
          <w:rFonts w:ascii="Times New Roman" w:eastAsia="Times New Roman" w:hAnsi="Times New Roman" w:cs="Times New Roman"/>
          <w:sz w:val="24"/>
          <w:szCs w:val="24"/>
          <w:lang w:eastAsia="pt-BR"/>
        </w:rPr>
        <w:t xml:space="preserve"> de.</w:t>
      </w:r>
      <w:r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b/>
          <w:sz w:val="24"/>
          <w:szCs w:val="24"/>
          <w:lang w:eastAsia="pt-BR"/>
        </w:rPr>
        <w:t>Evidências de Validade do Inventário dos Cinco Grandes Fatores de Personalidade para o Brasil</w:t>
      </w:r>
      <w:r w:rsidRPr="00364271">
        <w:rPr>
          <w:rFonts w:ascii="Times New Roman" w:eastAsia="Times New Roman" w:hAnsi="Times New Roman" w:cs="Times New Roman"/>
          <w:sz w:val="24"/>
          <w:szCs w:val="24"/>
          <w:lang w:eastAsia="pt-BR"/>
        </w:rPr>
        <w:t xml:space="preserve">. </w:t>
      </w:r>
      <w:r w:rsidR="00037419" w:rsidRPr="00364271">
        <w:rPr>
          <w:rFonts w:ascii="Times New Roman" w:eastAsia="Times New Roman" w:hAnsi="Times New Roman" w:cs="Times New Roman"/>
          <w:sz w:val="24"/>
          <w:szCs w:val="24"/>
          <w:lang w:eastAsia="pt-BR"/>
        </w:rPr>
        <w:t xml:space="preserve">2008. 196 f. </w:t>
      </w:r>
      <w:r w:rsidRPr="00364271">
        <w:rPr>
          <w:rFonts w:ascii="Times New Roman" w:eastAsia="Times New Roman" w:hAnsi="Times New Roman" w:cs="Times New Roman"/>
          <w:sz w:val="24"/>
          <w:szCs w:val="24"/>
          <w:lang w:eastAsia="pt-BR"/>
        </w:rPr>
        <w:t>Tese (Doutorado em Psicologia Social, do Trabalho e das Organizações) –</w:t>
      </w:r>
      <w:r w:rsidR="00037419" w:rsidRPr="0036427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Instituto de Psicologia, Universidade de Brasília,</w:t>
      </w:r>
      <w:r w:rsidR="00037419" w:rsidRPr="00364271">
        <w:rPr>
          <w:rFonts w:ascii="Times New Roman" w:eastAsia="Times New Roman" w:hAnsi="Times New Roman" w:cs="Times New Roman"/>
          <w:sz w:val="24"/>
          <w:szCs w:val="24"/>
          <w:lang w:eastAsia="pt-BR"/>
        </w:rPr>
        <w:t xml:space="preserve"> Brasília,</w:t>
      </w:r>
      <w:r w:rsidRPr="00364271">
        <w:rPr>
          <w:rFonts w:ascii="Times New Roman" w:eastAsia="Times New Roman" w:hAnsi="Times New Roman" w:cs="Times New Roman"/>
          <w:sz w:val="24"/>
          <w:szCs w:val="24"/>
          <w:lang w:eastAsia="pt-BR"/>
        </w:rPr>
        <w:t xml:space="preserve"> 2008.</w:t>
      </w:r>
    </w:p>
    <w:p w:rsidR="00ED10B8" w:rsidRPr="00364271" w:rsidRDefault="00ED10B8"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ARNING, K.; ZIEFLE, M. Understanding Age Difference in PDA Acceptance and Performance. </w:t>
      </w:r>
      <w:r w:rsidRPr="00364271">
        <w:rPr>
          <w:rFonts w:ascii="Times New Roman" w:eastAsia="Times New Roman" w:hAnsi="Times New Roman" w:cs="Times New Roman"/>
          <w:b/>
          <w:sz w:val="24"/>
          <w:szCs w:val="24"/>
          <w:lang w:val="en-US" w:eastAsia="pt-BR"/>
        </w:rPr>
        <w:t>Computers in Human Behavior</w:t>
      </w:r>
      <w:r w:rsidRPr="00364271">
        <w:rPr>
          <w:rFonts w:ascii="Times New Roman" w:eastAsia="Times New Roman" w:hAnsi="Times New Roman" w:cs="Times New Roman"/>
          <w:sz w:val="24"/>
          <w:szCs w:val="24"/>
          <w:lang w:val="en-US" w:eastAsia="pt-BR"/>
        </w:rPr>
        <w:t>, v. 23, n. 6, p. 2904–2927, 2007.</w:t>
      </w:r>
    </w:p>
    <w:p w:rsidR="00E32C34" w:rsidRPr="00364271" w:rsidRDefault="00E32C34"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BENET-MARTÍNEZ, V.; JOHN, O. P. Los </w:t>
      </w:r>
      <w:proofErr w:type="spellStart"/>
      <w:r w:rsidRPr="00364271">
        <w:rPr>
          <w:rFonts w:ascii="Times New Roman" w:eastAsia="Times New Roman" w:hAnsi="Times New Roman" w:cs="Times New Roman"/>
          <w:sz w:val="24"/>
          <w:szCs w:val="24"/>
          <w:lang w:val="en-US" w:eastAsia="pt-BR"/>
        </w:rPr>
        <w:t>cinco</w:t>
      </w:r>
      <w:proofErr w:type="spellEnd"/>
      <w:r w:rsidRPr="00364271">
        <w:rPr>
          <w:rFonts w:ascii="Times New Roman" w:eastAsia="Times New Roman" w:hAnsi="Times New Roman" w:cs="Times New Roman"/>
          <w:sz w:val="24"/>
          <w:szCs w:val="24"/>
          <w:lang w:val="en-US" w:eastAsia="pt-BR"/>
        </w:rPr>
        <w:t xml:space="preserve"> </w:t>
      </w:r>
      <w:proofErr w:type="spellStart"/>
      <w:r w:rsidRPr="00364271">
        <w:rPr>
          <w:rFonts w:ascii="Times New Roman" w:eastAsia="Times New Roman" w:hAnsi="Times New Roman" w:cs="Times New Roman"/>
          <w:sz w:val="24"/>
          <w:szCs w:val="24"/>
          <w:lang w:val="en-US" w:eastAsia="pt-BR"/>
        </w:rPr>
        <w:t>grandes</w:t>
      </w:r>
      <w:proofErr w:type="spellEnd"/>
      <w:r w:rsidRPr="00364271">
        <w:rPr>
          <w:rFonts w:ascii="Times New Roman" w:eastAsia="Times New Roman" w:hAnsi="Times New Roman" w:cs="Times New Roman"/>
          <w:sz w:val="24"/>
          <w:szCs w:val="24"/>
          <w:lang w:val="en-US" w:eastAsia="pt-BR"/>
        </w:rPr>
        <w:t xml:space="preserve"> across cultures and ethnic groups: </w:t>
      </w:r>
      <w:proofErr w:type="spellStart"/>
      <w:r w:rsidRPr="00364271">
        <w:rPr>
          <w:rFonts w:ascii="Times New Roman" w:eastAsia="Times New Roman" w:hAnsi="Times New Roman" w:cs="Times New Roman"/>
          <w:sz w:val="24"/>
          <w:szCs w:val="24"/>
          <w:lang w:val="en-US" w:eastAsia="pt-BR"/>
        </w:rPr>
        <w:t>multitrait</w:t>
      </w:r>
      <w:proofErr w:type="spellEnd"/>
      <w:r w:rsidRPr="00364271">
        <w:rPr>
          <w:rFonts w:ascii="Times New Roman" w:eastAsia="Times New Roman" w:hAnsi="Times New Roman" w:cs="Times New Roman"/>
          <w:sz w:val="24"/>
          <w:szCs w:val="24"/>
          <w:lang w:val="en-US" w:eastAsia="pt-BR"/>
        </w:rPr>
        <w:t xml:space="preserve"> multimethod analyses of the big five in Spain and English. </w:t>
      </w:r>
      <w:r w:rsidRPr="00364271">
        <w:rPr>
          <w:rFonts w:ascii="Times New Roman" w:eastAsia="Times New Roman" w:hAnsi="Times New Roman" w:cs="Times New Roman"/>
          <w:b/>
          <w:sz w:val="24"/>
          <w:szCs w:val="24"/>
          <w:lang w:val="en-US" w:eastAsia="pt-BR"/>
        </w:rPr>
        <w:t>Journal of Personality and Social Psychology</w:t>
      </w:r>
      <w:r w:rsidRPr="00364271">
        <w:rPr>
          <w:rFonts w:ascii="Times New Roman" w:eastAsia="Times New Roman" w:hAnsi="Times New Roman" w:cs="Times New Roman"/>
          <w:sz w:val="24"/>
          <w:szCs w:val="24"/>
          <w:lang w:val="en-US" w:eastAsia="pt-BR"/>
        </w:rPr>
        <w:t>, v. 75, n. 3, p. 729-750, 1998.</w:t>
      </w:r>
    </w:p>
    <w:p w:rsidR="00127536" w:rsidRPr="00364271" w:rsidRDefault="00CD1502"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BRONSTEIN, J.</w:t>
      </w:r>
      <w:r w:rsidR="00745570" w:rsidRPr="00364271">
        <w:rPr>
          <w:rFonts w:ascii="Times New Roman" w:eastAsia="Times New Roman" w:hAnsi="Times New Roman" w:cs="Times New Roman"/>
          <w:sz w:val="24"/>
          <w:szCs w:val="24"/>
          <w:lang w:val="en-US" w:eastAsia="pt-BR"/>
        </w:rPr>
        <w:t>; GAZIT, T.; PÉREZ, O.</w:t>
      </w:r>
      <w:r w:rsidRPr="00364271">
        <w:rPr>
          <w:rFonts w:ascii="Times New Roman" w:eastAsia="Times New Roman" w:hAnsi="Times New Roman" w:cs="Times New Roman"/>
          <w:sz w:val="24"/>
          <w:szCs w:val="24"/>
          <w:lang w:val="en-US" w:eastAsia="pt-BR"/>
        </w:rPr>
        <w:t xml:space="preserve"> </w:t>
      </w:r>
      <w:r w:rsidRPr="00364271">
        <w:rPr>
          <w:rFonts w:ascii="Times New Roman" w:eastAsia="Times New Roman" w:hAnsi="Times New Roman" w:cs="Times New Roman"/>
          <w:i/>
          <w:iCs/>
          <w:sz w:val="24"/>
          <w:szCs w:val="24"/>
          <w:lang w:val="en-US" w:eastAsia="pt-BR"/>
        </w:rPr>
        <w:t>et al</w:t>
      </w:r>
      <w:r w:rsidRPr="00364271">
        <w:rPr>
          <w:rFonts w:ascii="Times New Roman" w:eastAsia="Times New Roman" w:hAnsi="Times New Roman" w:cs="Times New Roman"/>
          <w:sz w:val="24"/>
          <w:szCs w:val="24"/>
          <w:lang w:val="en-US" w:eastAsia="pt-BR"/>
        </w:rPr>
        <w:t xml:space="preserve">. </w:t>
      </w:r>
      <w:r w:rsidR="008F7FB9" w:rsidRPr="00364271">
        <w:rPr>
          <w:rFonts w:ascii="Times New Roman" w:eastAsia="Times New Roman" w:hAnsi="Times New Roman" w:cs="Times New Roman"/>
          <w:sz w:val="24"/>
          <w:szCs w:val="24"/>
          <w:lang w:val="en-US" w:eastAsia="pt-BR"/>
        </w:rPr>
        <w:t xml:space="preserve">An examination of the factors contributing to participation in online forums, </w:t>
      </w:r>
      <w:proofErr w:type="spellStart"/>
      <w:r w:rsidR="008F7FB9" w:rsidRPr="00364271">
        <w:rPr>
          <w:rFonts w:ascii="Times New Roman" w:eastAsia="Times New Roman" w:hAnsi="Times New Roman" w:cs="Times New Roman"/>
          <w:b/>
          <w:sz w:val="24"/>
          <w:szCs w:val="24"/>
          <w:lang w:val="en-US" w:eastAsia="pt-BR"/>
        </w:rPr>
        <w:t>Aslib</w:t>
      </w:r>
      <w:proofErr w:type="spellEnd"/>
      <w:r w:rsidR="008F7FB9" w:rsidRPr="00364271">
        <w:rPr>
          <w:rFonts w:ascii="Times New Roman" w:eastAsia="Times New Roman" w:hAnsi="Times New Roman" w:cs="Times New Roman"/>
          <w:b/>
          <w:sz w:val="24"/>
          <w:szCs w:val="24"/>
          <w:lang w:val="en-US" w:eastAsia="pt-BR"/>
        </w:rPr>
        <w:t xml:space="preserve"> Journal of Information Management</w:t>
      </w:r>
      <w:r w:rsidR="008F7FB9" w:rsidRPr="00364271">
        <w:rPr>
          <w:rFonts w:ascii="Times New Roman" w:eastAsia="Times New Roman" w:hAnsi="Times New Roman" w:cs="Times New Roman"/>
          <w:sz w:val="24"/>
          <w:szCs w:val="24"/>
          <w:lang w:val="en-US" w:eastAsia="pt-BR"/>
        </w:rPr>
        <w:t>, v. 68, n. 6, p. 793-818, 2016.</w:t>
      </w:r>
    </w:p>
    <w:p w:rsidR="00C8518F" w:rsidRPr="00364271" w:rsidRDefault="00C8518F" w:rsidP="00F96AA2">
      <w:pPr>
        <w:spacing w:after="0" w:line="240" w:lineRule="auto"/>
        <w:jc w:val="both"/>
        <w:rPr>
          <w:rFonts w:ascii="Times New Roman" w:eastAsia="Times New Roman" w:hAnsi="Times New Roman" w:cs="Times New Roman"/>
          <w:b/>
          <w:sz w:val="24"/>
          <w:szCs w:val="24"/>
          <w:lang w:val="en-US" w:eastAsia="pt-BR"/>
        </w:rPr>
      </w:pPr>
      <w:r w:rsidRPr="00364271">
        <w:rPr>
          <w:rFonts w:ascii="Times New Roman" w:eastAsia="Times New Roman" w:hAnsi="Times New Roman" w:cs="Times New Roman"/>
          <w:sz w:val="24"/>
          <w:szCs w:val="24"/>
          <w:lang w:val="en-US" w:eastAsia="pt-BR"/>
        </w:rPr>
        <w:t xml:space="preserve">CARVER, C.; CONNOR-SMITH, J. Personality and coping. </w:t>
      </w:r>
      <w:r w:rsidRPr="00364271">
        <w:rPr>
          <w:rFonts w:ascii="Times New Roman" w:eastAsia="Times New Roman" w:hAnsi="Times New Roman" w:cs="Times New Roman"/>
          <w:b/>
          <w:sz w:val="24"/>
          <w:szCs w:val="24"/>
          <w:lang w:val="en-US" w:eastAsia="pt-BR"/>
        </w:rPr>
        <w:t>Annual Review of</w:t>
      </w:r>
      <w:r w:rsidR="000B39D6" w:rsidRPr="00364271">
        <w:rPr>
          <w:rFonts w:ascii="Times New Roman" w:eastAsia="Times New Roman" w:hAnsi="Times New Roman" w:cs="Times New Roman"/>
          <w:b/>
          <w:sz w:val="24"/>
          <w:szCs w:val="24"/>
          <w:lang w:val="en-US" w:eastAsia="pt-BR"/>
        </w:rPr>
        <w:t xml:space="preserve"> </w:t>
      </w:r>
      <w:r w:rsidRPr="00364271">
        <w:rPr>
          <w:rFonts w:ascii="Times New Roman" w:eastAsia="Times New Roman" w:hAnsi="Times New Roman" w:cs="Times New Roman"/>
          <w:b/>
          <w:sz w:val="24"/>
          <w:szCs w:val="24"/>
          <w:lang w:val="en-US" w:eastAsia="pt-BR"/>
        </w:rPr>
        <w:t>Psychology</w:t>
      </w:r>
      <w:r w:rsidRPr="00364271">
        <w:rPr>
          <w:rFonts w:ascii="Times New Roman" w:eastAsia="Times New Roman" w:hAnsi="Times New Roman" w:cs="Times New Roman"/>
          <w:sz w:val="24"/>
          <w:szCs w:val="24"/>
          <w:lang w:val="en-US" w:eastAsia="pt-BR"/>
        </w:rPr>
        <w:t xml:space="preserve">, v. 61, p. 679-704, 2010. </w:t>
      </w:r>
    </w:p>
    <w:p w:rsidR="003B755B" w:rsidRPr="00364271" w:rsidRDefault="003B755B"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CHIPEVA, P.</w:t>
      </w:r>
      <w:r w:rsidR="00745570" w:rsidRPr="00364271">
        <w:rPr>
          <w:rFonts w:ascii="Times New Roman" w:eastAsia="Times New Roman" w:hAnsi="Times New Roman" w:cs="Times New Roman"/>
          <w:sz w:val="24"/>
          <w:szCs w:val="24"/>
          <w:lang w:val="en-US" w:eastAsia="pt-BR"/>
        </w:rPr>
        <w:t>; CRUZ-JESUS, F.; OLIVEIRA, T.; IRANI, Z</w:t>
      </w:r>
      <w:r w:rsidRPr="00364271">
        <w:rPr>
          <w:rFonts w:ascii="Times New Roman" w:eastAsia="Times New Roman" w:hAnsi="Times New Roman" w:cs="Times New Roman"/>
          <w:sz w:val="24"/>
          <w:szCs w:val="24"/>
          <w:lang w:val="en-US" w:eastAsia="pt-BR"/>
        </w:rPr>
        <w:t xml:space="preserve">. Digital divide at individual level: Evidence for Eastern and Western European countries. </w:t>
      </w:r>
      <w:r w:rsidRPr="00364271">
        <w:rPr>
          <w:rFonts w:ascii="Times New Roman" w:eastAsia="Times New Roman" w:hAnsi="Times New Roman" w:cs="Times New Roman"/>
          <w:b/>
          <w:sz w:val="24"/>
          <w:szCs w:val="24"/>
          <w:lang w:val="en-US" w:eastAsia="pt-BR"/>
        </w:rPr>
        <w:t>Government Information Quarterly</w:t>
      </w:r>
      <w:r w:rsidRPr="00364271">
        <w:rPr>
          <w:rFonts w:ascii="Times New Roman" w:eastAsia="Times New Roman" w:hAnsi="Times New Roman" w:cs="Times New Roman"/>
          <w:sz w:val="24"/>
          <w:szCs w:val="24"/>
          <w:lang w:val="en-US" w:eastAsia="pt-BR"/>
        </w:rPr>
        <w:t>, v. 35, n. 3, p. 460–479, 2018.</w:t>
      </w:r>
    </w:p>
    <w:p w:rsidR="00507B90" w:rsidRPr="00364271" w:rsidRDefault="0022460F"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CETINKAYA, </w:t>
      </w:r>
      <w:r w:rsidR="00507B90" w:rsidRPr="00364271">
        <w:rPr>
          <w:rFonts w:ascii="Times New Roman" w:eastAsia="Times New Roman" w:hAnsi="Times New Roman" w:cs="Times New Roman"/>
          <w:sz w:val="24"/>
          <w:szCs w:val="24"/>
          <w:lang w:val="en-US" w:eastAsia="pt-BR"/>
        </w:rPr>
        <w:t>L</w:t>
      </w:r>
      <w:r w:rsidRPr="00364271">
        <w:rPr>
          <w:rFonts w:ascii="Times New Roman" w:eastAsia="Times New Roman" w:hAnsi="Times New Roman" w:cs="Times New Roman"/>
          <w:sz w:val="24"/>
          <w:szCs w:val="24"/>
          <w:lang w:val="en-US" w:eastAsia="pt-BR"/>
        </w:rPr>
        <w:t>.</w:t>
      </w:r>
      <w:r w:rsidR="00507B90" w:rsidRPr="00364271">
        <w:rPr>
          <w:rFonts w:ascii="Times New Roman" w:eastAsia="Times New Roman" w:hAnsi="Times New Roman" w:cs="Times New Roman"/>
          <w:sz w:val="24"/>
          <w:szCs w:val="24"/>
          <w:lang w:val="en-US" w:eastAsia="pt-BR"/>
        </w:rPr>
        <w:t xml:space="preserve"> An educational technology tool that developed in the natural flow of life among students: WhatsApp. </w:t>
      </w:r>
      <w:r w:rsidR="00507B90" w:rsidRPr="00364271">
        <w:rPr>
          <w:rFonts w:ascii="Times New Roman" w:eastAsia="Times New Roman" w:hAnsi="Times New Roman" w:cs="Times New Roman"/>
          <w:b/>
          <w:sz w:val="24"/>
          <w:szCs w:val="24"/>
          <w:lang w:val="en-US" w:eastAsia="pt-BR"/>
        </w:rPr>
        <w:t>International Journal of Progressive Education</w:t>
      </w:r>
      <w:r w:rsidR="00507B90" w:rsidRPr="00364271">
        <w:rPr>
          <w:rFonts w:ascii="Times New Roman" w:eastAsia="Times New Roman" w:hAnsi="Times New Roman" w:cs="Times New Roman"/>
          <w:sz w:val="24"/>
          <w:szCs w:val="24"/>
          <w:lang w:val="en-US" w:eastAsia="pt-BR"/>
        </w:rPr>
        <w:t>, v. 13, n. 2, p. 29–47, 2017.</w:t>
      </w:r>
    </w:p>
    <w:p w:rsidR="003C33EA" w:rsidRPr="00364271" w:rsidRDefault="003C33EA"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COCORADA, E.</w:t>
      </w:r>
      <w:r w:rsidR="009C4724" w:rsidRPr="00364271">
        <w:rPr>
          <w:rFonts w:ascii="Times New Roman" w:eastAsia="Times New Roman" w:hAnsi="Times New Roman" w:cs="Times New Roman"/>
          <w:sz w:val="24"/>
          <w:szCs w:val="24"/>
          <w:lang w:val="en-US" w:eastAsia="pt-BR"/>
        </w:rPr>
        <w:t>; MAICAN, C. I.; CAZAN, A. M.; MAICAN, A. M.</w:t>
      </w:r>
      <w:r w:rsidRPr="00364271">
        <w:rPr>
          <w:rFonts w:ascii="Times New Roman" w:eastAsia="Times New Roman" w:hAnsi="Times New Roman" w:cs="Times New Roman"/>
          <w:sz w:val="24"/>
          <w:szCs w:val="24"/>
          <w:lang w:val="en-US" w:eastAsia="pt-BR"/>
        </w:rPr>
        <w:t xml:space="preserve"> Assessing the smartphone addiction risk and its associations with personality traits among adolescents. </w:t>
      </w:r>
      <w:r w:rsidR="00E31312" w:rsidRPr="00364271">
        <w:rPr>
          <w:rFonts w:ascii="Times New Roman" w:eastAsia="Times New Roman" w:hAnsi="Times New Roman" w:cs="Times New Roman"/>
          <w:b/>
          <w:sz w:val="24"/>
          <w:szCs w:val="24"/>
          <w:lang w:val="en-US" w:eastAsia="pt-BR"/>
        </w:rPr>
        <w:t>Children and Youth Services Review</w:t>
      </w:r>
      <w:r w:rsidRPr="00364271">
        <w:rPr>
          <w:rFonts w:ascii="Times New Roman" w:eastAsia="Times New Roman" w:hAnsi="Times New Roman" w:cs="Times New Roman"/>
          <w:sz w:val="24"/>
          <w:szCs w:val="24"/>
          <w:lang w:val="en-US" w:eastAsia="pt-BR"/>
        </w:rPr>
        <w:t>, v. 93, p. 345-354, 2018.</w:t>
      </w:r>
    </w:p>
    <w:p w:rsidR="00A959A6" w:rsidRPr="00364271" w:rsidRDefault="00A959A6"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DIGMAN, J. M. Personality structure: Emergence of the five-factor model. </w:t>
      </w:r>
      <w:r w:rsidRPr="00364271">
        <w:rPr>
          <w:rFonts w:ascii="Times New Roman" w:eastAsia="Times New Roman" w:hAnsi="Times New Roman" w:cs="Times New Roman"/>
          <w:b/>
          <w:sz w:val="24"/>
          <w:szCs w:val="24"/>
          <w:lang w:val="en-US" w:eastAsia="pt-BR"/>
        </w:rPr>
        <w:t>Annual</w:t>
      </w:r>
      <w:r w:rsidR="000B39D6" w:rsidRPr="00364271">
        <w:rPr>
          <w:rFonts w:ascii="Times New Roman" w:eastAsia="Times New Roman" w:hAnsi="Times New Roman" w:cs="Times New Roman"/>
          <w:b/>
          <w:sz w:val="24"/>
          <w:szCs w:val="24"/>
          <w:lang w:val="en-US" w:eastAsia="pt-BR"/>
        </w:rPr>
        <w:t xml:space="preserve"> </w:t>
      </w:r>
      <w:r w:rsidRPr="00364271">
        <w:rPr>
          <w:rFonts w:ascii="Times New Roman" w:eastAsia="Times New Roman" w:hAnsi="Times New Roman" w:cs="Times New Roman"/>
          <w:b/>
          <w:sz w:val="24"/>
          <w:szCs w:val="24"/>
          <w:lang w:val="en-US" w:eastAsia="pt-BR"/>
        </w:rPr>
        <w:t>Review of Psychology</w:t>
      </w:r>
      <w:r w:rsidRPr="00364271">
        <w:rPr>
          <w:rFonts w:ascii="Times New Roman" w:eastAsia="Times New Roman" w:hAnsi="Times New Roman" w:cs="Times New Roman"/>
          <w:sz w:val="24"/>
          <w:szCs w:val="24"/>
          <w:lang w:val="en-US" w:eastAsia="pt-BR"/>
        </w:rPr>
        <w:t>, v. 41, p. 414–440, 1990.</w:t>
      </w:r>
    </w:p>
    <w:p w:rsidR="00507B90" w:rsidRPr="00364271" w:rsidRDefault="00507B90"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FIADINO, P.; SCHIAVONE, M.; CASAS, P. Vivisecting WhatsApp through large-scale measurements in mobile networks. </w:t>
      </w:r>
      <w:r w:rsidRPr="00364271">
        <w:rPr>
          <w:rFonts w:ascii="Times New Roman" w:eastAsia="Times New Roman" w:hAnsi="Times New Roman" w:cs="Times New Roman"/>
          <w:b/>
          <w:sz w:val="24"/>
          <w:szCs w:val="24"/>
          <w:lang w:val="en-US" w:eastAsia="pt-BR"/>
        </w:rPr>
        <w:t>Computer Communications Review</w:t>
      </w:r>
      <w:r w:rsidRPr="00364271">
        <w:rPr>
          <w:rFonts w:ascii="Times New Roman" w:eastAsia="Times New Roman" w:hAnsi="Times New Roman" w:cs="Times New Roman"/>
          <w:sz w:val="24"/>
          <w:szCs w:val="24"/>
          <w:lang w:val="en-US" w:eastAsia="pt-BR"/>
        </w:rPr>
        <w:t>, v.  44, n. 4, p. 133</w:t>
      </w:r>
      <w:r w:rsidR="0022460F" w:rsidRPr="00364271">
        <w:rPr>
          <w:rFonts w:ascii="Times New Roman" w:eastAsia="Times New Roman" w:hAnsi="Times New Roman" w:cs="Times New Roman"/>
          <w:sz w:val="24"/>
          <w:szCs w:val="24"/>
          <w:lang w:val="en-US" w:eastAsia="pt-BR"/>
        </w:rPr>
        <w:t xml:space="preserve"> – 134,</w:t>
      </w:r>
      <w:r w:rsidRPr="00364271">
        <w:rPr>
          <w:rFonts w:ascii="Times New Roman" w:eastAsia="Times New Roman" w:hAnsi="Times New Roman" w:cs="Times New Roman"/>
          <w:sz w:val="24"/>
          <w:szCs w:val="24"/>
          <w:lang w:val="en-US" w:eastAsia="pt-BR"/>
        </w:rPr>
        <w:t xml:space="preserve"> 2014.</w:t>
      </w:r>
    </w:p>
    <w:p w:rsidR="00012373" w:rsidRPr="00364271" w:rsidRDefault="00012373"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GAZIT, T.; AHARONY, N. Factors explaining participation in WhatsApp groups: an exploratory study. </w:t>
      </w:r>
      <w:proofErr w:type="spellStart"/>
      <w:r w:rsidRPr="00364271">
        <w:rPr>
          <w:rFonts w:ascii="Times New Roman" w:eastAsia="Times New Roman" w:hAnsi="Times New Roman" w:cs="Times New Roman"/>
          <w:b/>
          <w:sz w:val="24"/>
          <w:szCs w:val="24"/>
          <w:lang w:val="en-US" w:eastAsia="pt-BR"/>
        </w:rPr>
        <w:t>Aslib</w:t>
      </w:r>
      <w:proofErr w:type="spellEnd"/>
      <w:r w:rsidRPr="00364271">
        <w:rPr>
          <w:rFonts w:ascii="Times New Roman" w:eastAsia="Times New Roman" w:hAnsi="Times New Roman" w:cs="Times New Roman"/>
          <w:b/>
          <w:sz w:val="24"/>
          <w:szCs w:val="24"/>
          <w:lang w:val="en-US" w:eastAsia="pt-BR"/>
        </w:rPr>
        <w:t xml:space="preserve"> Journal of Information Management</w:t>
      </w:r>
      <w:r w:rsidRPr="00364271">
        <w:rPr>
          <w:rFonts w:ascii="Times New Roman" w:eastAsia="Times New Roman" w:hAnsi="Times New Roman" w:cs="Times New Roman"/>
          <w:sz w:val="24"/>
          <w:szCs w:val="24"/>
          <w:lang w:val="en-US" w:eastAsia="pt-BR"/>
        </w:rPr>
        <w:t>, v. 70, n. 4, p. 390 – 413, 2018.</w:t>
      </w:r>
    </w:p>
    <w:p w:rsidR="0047319D" w:rsidRPr="00364271" w:rsidRDefault="0047319D"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GOSLING, S. D.; AUGUSTINE, A. A.; VAZIRE, S.; HOLTZMAN, N.; GADDIS, S</w:t>
      </w:r>
      <w:r w:rsidR="00BF03A0" w:rsidRPr="00364271">
        <w:rPr>
          <w:rFonts w:ascii="Times New Roman" w:eastAsia="Times New Roman" w:hAnsi="Times New Roman" w:cs="Times New Roman"/>
          <w:sz w:val="24"/>
          <w:szCs w:val="24"/>
          <w:lang w:val="en-US" w:eastAsia="pt-BR"/>
        </w:rPr>
        <w:t>. Manifestations of</w:t>
      </w:r>
      <w:r w:rsidRPr="00364271">
        <w:rPr>
          <w:rFonts w:ascii="Times New Roman" w:eastAsia="Times New Roman" w:hAnsi="Times New Roman" w:cs="Times New Roman"/>
          <w:sz w:val="24"/>
          <w:szCs w:val="24"/>
          <w:lang w:val="en-US" w:eastAsia="pt-BR"/>
        </w:rPr>
        <w:t xml:space="preserve"> </w:t>
      </w:r>
      <w:r w:rsidR="00BF03A0" w:rsidRPr="00364271">
        <w:rPr>
          <w:rFonts w:ascii="Times New Roman" w:eastAsia="Times New Roman" w:hAnsi="Times New Roman" w:cs="Times New Roman"/>
          <w:sz w:val="24"/>
          <w:szCs w:val="24"/>
          <w:lang w:val="en-US" w:eastAsia="pt-BR"/>
        </w:rPr>
        <w:t xml:space="preserve">personality in online social networks: self-reported </w:t>
      </w:r>
      <w:proofErr w:type="spellStart"/>
      <w:r w:rsidR="00BF03A0" w:rsidRPr="00364271">
        <w:rPr>
          <w:rFonts w:ascii="Times New Roman" w:eastAsia="Times New Roman" w:hAnsi="Times New Roman" w:cs="Times New Roman"/>
          <w:sz w:val="24"/>
          <w:szCs w:val="24"/>
          <w:lang w:val="en-US" w:eastAsia="pt-BR"/>
        </w:rPr>
        <w:t>facebook</w:t>
      </w:r>
      <w:proofErr w:type="spellEnd"/>
      <w:r w:rsidR="00BF03A0" w:rsidRPr="00364271">
        <w:rPr>
          <w:rFonts w:ascii="Times New Roman" w:eastAsia="Times New Roman" w:hAnsi="Times New Roman" w:cs="Times New Roman"/>
          <w:sz w:val="24"/>
          <w:szCs w:val="24"/>
          <w:lang w:val="en-US" w:eastAsia="pt-BR"/>
        </w:rPr>
        <w:t>-related behaviors and observable</w:t>
      </w:r>
      <w:r w:rsidRPr="00364271">
        <w:rPr>
          <w:rFonts w:ascii="Times New Roman" w:eastAsia="Times New Roman" w:hAnsi="Times New Roman" w:cs="Times New Roman"/>
          <w:sz w:val="24"/>
          <w:szCs w:val="24"/>
          <w:lang w:val="en-US" w:eastAsia="pt-BR"/>
        </w:rPr>
        <w:t xml:space="preserve"> </w:t>
      </w:r>
      <w:r w:rsidR="00BF03A0" w:rsidRPr="00364271">
        <w:rPr>
          <w:rFonts w:ascii="Times New Roman" w:eastAsia="Times New Roman" w:hAnsi="Times New Roman" w:cs="Times New Roman"/>
          <w:sz w:val="24"/>
          <w:szCs w:val="24"/>
          <w:lang w:val="en-US" w:eastAsia="pt-BR"/>
        </w:rPr>
        <w:t xml:space="preserve">profile information. </w:t>
      </w:r>
      <w:proofErr w:type="spellStart"/>
      <w:r w:rsidR="00BF03A0" w:rsidRPr="00364271">
        <w:rPr>
          <w:rFonts w:ascii="Times New Roman" w:eastAsia="Times New Roman" w:hAnsi="Times New Roman" w:cs="Times New Roman"/>
          <w:b/>
          <w:bCs/>
          <w:sz w:val="24"/>
          <w:szCs w:val="24"/>
          <w:lang w:val="en-US" w:eastAsia="pt-BR"/>
        </w:rPr>
        <w:t>Cyberpsychol</w:t>
      </w:r>
      <w:proofErr w:type="spellEnd"/>
      <w:r w:rsidR="00BF03A0" w:rsidRPr="00364271">
        <w:rPr>
          <w:rFonts w:ascii="Times New Roman" w:eastAsia="Times New Roman" w:hAnsi="Times New Roman" w:cs="Times New Roman"/>
          <w:b/>
          <w:bCs/>
          <w:sz w:val="24"/>
          <w:szCs w:val="24"/>
          <w:lang w:val="en-US" w:eastAsia="pt-BR"/>
        </w:rPr>
        <w:t xml:space="preserve">. </w:t>
      </w:r>
      <w:proofErr w:type="spellStart"/>
      <w:r w:rsidR="00BF03A0" w:rsidRPr="00364271">
        <w:rPr>
          <w:rFonts w:ascii="Times New Roman" w:eastAsia="Times New Roman" w:hAnsi="Times New Roman" w:cs="Times New Roman"/>
          <w:b/>
          <w:bCs/>
          <w:sz w:val="24"/>
          <w:szCs w:val="24"/>
          <w:lang w:val="en-US" w:eastAsia="pt-BR"/>
        </w:rPr>
        <w:t>Behav</w:t>
      </w:r>
      <w:proofErr w:type="spellEnd"/>
      <w:r w:rsidR="00BF03A0" w:rsidRPr="00364271">
        <w:rPr>
          <w:rFonts w:ascii="Times New Roman" w:eastAsia="Times New Roman" w:hAnsi="Times New Roman" w:cs="Times New Roman"/>
          <w:b/>
          <w:bCs/>
          <w:sz w:val="24"/>
          <w:szCs w:val="24"/>
          <w:lang w:val="en-US" w:eastAsia="pt-BR"/>
        </w:rPr>
        <w:t>. Soc. Networking</w:t>
      </w:r>
      <w:r w:rsidRPr="00364271">
        <w:rPr>
          <w:rFonts w:ascii="Times New Roman" w:eastAsia="Times New Roman" w:hAnsi="Times New Roman" w:cs="Times New Roman"/>
          <w:sz w:val="24"/>
          <w:szCs w:val="24"/>
          <w:lang w:val="en-US" w:eastAsia="pt-BR"/>
        </w:rPr>
        <w:t>, v. 14, n. 9, p. 483–488, 2011.</w:t>
      </w:r>
    </w:p>
    <w:p w:rsidR="00B703C7" w:rsidRPr="00364271" w:rsidRDefault="00BF03A0"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HAIR JR. J. F.;</w:t>
      </w:r>
      <w:r w:rsidR="009C4724" w:rsidRPr="00364271">
        <w:rPr>
          <w:lang w:val="en-US"/>
        </w:rPr>
        <w:t xml:space="preserve"> </w:t>
      </w:r>
      <w:r w:rsidR="009C4724" w:rsidRPr="00364271">
        <w:rPr>
          <w:rFonts w:ascii="Times New Roman" w:eastAsia="Times New Roman" w:hAnsi="Times New Roman" w:cs="Times New Roman"/>
          <w:sz w:val="24"/>
          <w:szCs w:val="24"/>
          <w:lang w:val="en-US" w:eastAsia="pt-BR"/>
        </w:rPr>
        <w:t>BLACK, W.C.; BABIN, B. J.; ANDERSON, R. E.; TATHAM, R.L.</w:t>
      </w:r>
      <w:r w:rsidRPr="00364271">
        <w:rPr>
          <w:rFonts w:ascii="Times New Roman" w:eastAsia="Times New Roman" w:hAnsi="Times New Roman" w:cs="Times New Roman"/>
          <w:sz w:val="24"/>
          <w:szCs w:val="24"/>
          <w:lang w:val="en-US" w:eastAsia="pt-BR"/>
        </w:rPr>
        <w:t xml:space="preserve"> </w:t>
      </w:r>
      <w:r w:rsidR="00B703C7" w:rsidRPr="00364271">
        <w:rPr>
          <w:rFonts w:ascii="Times New Roman" w:eastAsia="Times New Roman" w:hAnsi="Times New Roman" w:cs="Times New Roman"/>
          <w:b/>
          <w:sz w:val="24"/>
          <w:szCs w:val="24"/>
          <w:lang w:val="en-US" w:eastAsia="pt-BR"/>
        </w:rPr>
        <w:t>Análise Multivariada de Dados</w:t>
      </w:r>
      <w:r w:rsidR="00B703C7" w:rsidRPr="00364271">
        <w:rPr>
          <w:rFonts w:ascii="Times New Roman" w:eastAsia="Times New Roman" w:hAnsi="Times New Roman" w:cs="Times New Roman"/>
          <w:sz w:val="24"/>
          <w:szCs w:val="24"/>
          <w:lang w:val="en-US" w:eastAsia="pt-BR"/>
        </w:rPr>
        <w:t>. 6 ed. Porto Alegre: Bookman, 2009.</w:t>
      </w:r>
    </w:p>
    <w:p w:rsidR="00EF6794" w:rsidRPr="00364271" w:rsidRDefault="00EF6794"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HAMBURGER, A. Y.; BEN-ARTZI, E. The relationship between </w:t>
      </w:r>
      <w:proofErr w:type="spellStart"/>
      <w:r w:rsidRPr="00364271">
        <w:rPr>
          <w:rFonts w:ascii="Times New Roman" w:eastAsia="Times New Roman" w:hAnsi="Times New Roman" w:cs="Times New Roman"/>
          <w:sz w:val="24"/>
          <w:szCs w:val="24"/>
          <w:lang w:val="en-US" w:eastAsia="pt-BR"/>
        </w:rPr>
        <w:t>extrovertion</w:t>
      </w:r>
      <w:proofErr w:type="spellEnd"/>
      <w:r w:rsidRPr="00364271">
        <w:rPr>
          <w:rFonts w:ascii="Times New Roman" w:eastAsia="Times New Roman" w:hAnsi="Times New Roman" w:cs="Times New Roman"/>
          <w:sz w:val="24"/>
          <w:szCs w:val="24"/>
          <w:lang w:val="en-US" w:eastAsia="pt-BR"/>
        </w:rPr>
        <w:t xml:space="preserve"> and neuroticism and the different uses of the internet. </w:t>
      </w:r>
      <w:r w:rsidRPr="00364271">
        <w:rPr>
          <w:rFonts w:ascii="Times New Roman" w:eastAsia="Times New Roman" w:hAnsi="Times New Roman" w:cs="Times New Roman"/>
          <w:b/>
          <w:sz w:val="24"/>
          <w:szCs w:val="24"/>
          <w:lang w:val="en-US" w:eastAsia="pt-BR"/>
        </w:rPr>
        <w:t>Computers in Human Behavior</w:t>
      </w:r>
      <w:r w:rsidRPr="00364271">
        <w:rPr>
          <w:rFonts w:ascii="Times New Roman" w:eastAsia="Times New Roman" w:hAnsi="Times New Roman" w:cs="Times New Roman"/>
          <w:sz w:val="24"/>
          <w:szCs w:val="24"/>
          <w:lang w:val="en-US" w:eastAsia="pt-BR"/>
        </w:rPr>
        <w:t>, v. 16, p. 441-449, 2000.</w:t>
      </w:r>
    </w:p>
    <w:p w:rsidR="004157A8" w:rsidRPr="00364271" w:rsidRDefault="004157A8"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HE, X.; ZHAN, W.; HU, Y. Consumer purchase intention of electric vehicles in china: The roles of perception and personality. </w:t>
      </w:r>
      <w:r w:rsidRPr="00364271">
        <w:rPr>
          <w:rFonts w:ascii="Times New Roman" w:eastAsia="Times New Roman" w:hAnsi="Times New Roman" w:cs="Times New Roman"/>
          <w:b/>
          <w:sz w:val="24"/>
          <w:szCs w:val="24"/>
          <w:lang w:val="en-US" w:eastAsia="pt-BR"/>
        </w:rPr>
        <w:t>Journal of Cleaner Production</w:t>
      </w:r>
      <w:r w:rsidRPr="00364271">
        <w:rPr>
          <w:rFonts w:ascii="Times New Roman" w:eastAsia="Times New Roman" w:hAnsi="Times New Roman" w:cs="Times New Roman"/>
          <w:sz w:val="24"/>
          <w:szCs w:val="24"/>
          <w:lang w:val="en-US" w:eastAsia="pt-BR"/>
        </w:rPr>
        <w:t>, v. 204, p. 1060-1069, 2018.</w:t>
      </w:r>
    </w:p>
    <w:p w:rsidR="00221BCA" w:rsidRPr="00364271" w:rsidRDefault="00221BCA"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HUGHES, D. J.; ROWE, M.; BATEY, M.; LEE, A. A tale of two sites: Twitter vs.</w:t>
      </w:r>
      <w:r w:rsidR="00317176" w:rsidRPr="00364271">
        <w:rPr>
          <w:rFonts w:ascii="Times New Roman" w:eastAsia="Times New Roman" w:hAnsi="Times New Roman" w:cs="Times New Roman"/>
          <w:sz w:val="24"/>
          <w:szCs w:val="24"/>
          <w:lang w:val="en-US" w:eastAsia="pt-BR"/>
        </w:rPr>
        <w:t xml:space="preserve"> </w:t>
      </w:r>
      <w:r w:rsidRPr="00364271">
        <w:rPr>
          <w:rFonts w:ascii="Times New Roman" w:eastAsia="Times New Roman" w:hAnsi="Times New Roman" w:cs="Times New Roman"/>
          <w:sz w:val="24"/>
          <w:szCs w:val="24"/>
          <w:lang w:val="en-US" w:eastAsia="pt-BR"/>
        </w:rPr>
        <w:t xml:space="preserve">Facebook and the personality predictors of social media usage. </w:t>
      </w:r>
      <w:r w:rsidR="00BF03A0" w:rsidRPr="00364271">
        <w:rPr>
          <w:rFonts w:ascii="Times New Roman" w:eastAsia="Times New Roman" w:hAnsi="Times New Roman" w:cs="Times New Roman"/>
          <w:b/>
          <w:bCs/>
          <w:sz w:val="24"/>
          <w:szCs w:val="24"/>
          <w:lang w:val="en-US" w:eastAsia="pt-BR"/>
        </w:rPr>
        <w:t>Computers in Human</w:t>
      </w:r>
      <w:r w:rsidR="00317176" w:rsidRPr="00364271">
        <w:rPr>
          <w:rFonts w:ascii="Times New Roman" w:eastAsia="Times New Roman" w:hAnsi="Times New Roman" w:cs="Times New Roman"/>
          <w:b/>
          <w:bCs/>
          <w:sz w:val="24"/>
          <w:szCs w:val="24"/>
          <w:lang w:val="en-US" w:eastAsia="pt-BR"/>
        </w:rPr>
        <w:t xml:space="preserve"> </w:t>
      </w:r>
      <w:r w:rsidR="00BF03A0" w:rsidRPr="00364271">
        <w:rPr>
          <w:rFonts w:ascii="Times New Roman" w:eastAsia="Times New Roman" w:hAnsi="Times New Roman" w:cs="Times New Roman"/>
          <w:b/>
          <w:bCs/>
          <w:sz w:val="24"/>
          <w:szCs w:val="24"/>
          <w:lang w:val="en-US" w:eastAsia="pt-BR"/>
        </w:rPr>
        <w:t>Behavior</w:t>
      </w:r>
      <w:r w:rsidRPr="00364271">
        <w:rPr>
          <w:rFonts w:ascii="Times New Roman" w:eastAsia="Times New Roman" w:hAnsi="Times New Roman" w:cs="Times New Roman"/>
          <w:sz w:val="24"/>
          <w:szCs w:val="24"/>
          <w:lang w:val="en-US" w:eastAsia="pt-BR"/>
        </w:rPr>
        <w:t xml:space="preserve">, v. 28, n. 2, p. 561–569, 2012. </w:t>
      </w:r>
    </w:p>
    <w:p w:rsidR="002A44C4" w:rsidRPr="00364271" w:rsidRDefault="002A44C4"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lastRenderedPageBreak/>
        <w:t xml:space="preserve">IRANMANESH, S. H.; SHAKHSI-NIAEI, M.; YAZDI, M. A. D. A decision support system for stakeholder management during different project phases considering stakeholders' personality types and available resources (the case of </w:t>
      </w:r>
      <w:proofErr w:type="spellStart"/>
      <w:r w:rsidRPr="00364271">
        <w:rPr>
          <w:rFonts w:ascii="Times New Roman" w:eastAsia="Times New Roman" w:hAnsi="Times New Roman" w:cs="Times New Roman"/>
          <w:sz w:val="24"/>
          <w:szCs w:val="24"/>
          <w:lang w:val="en-US" w:eastAsia="pt-BR"/>
        </w:rPr>
        <w:t>behsama</w:t>
      </w:r>
      <w:proofErr w:type="spellEnd"/>
      <w:r w:rsidRPr="00364271">
        <w:rPr>
          <w:rFonts w:ascii="Times New Roman" w:eastAsia="Times New Roman" w:hAnsi="Times New Roman" w:cs="Times New Roman"/>
          <w:sz w:val="24"/>
          <w:szCs w:val="24"/>
          <w:lang w:val="en-US" w:eastAsia="pt-BR"/>
        </w:rPr>
        <w:t xml:space="preserve"> web-based information system). </w:t>
      </w:r>
      <w:r w:rsidRPr="00364271">
        <w:rPr>
          <w:rFonts w:ascii="Times New Roman" w:eastAsia="Times New Roman" w:hAnsi="Times New Roman" w:cs="Times New Roman"/>
          <w:b/>
          <w:sz w:val="24"/>
          <w:szCs w:val="24"/>
          <w:lang w:val="en-US" w:eastAsia="pt-BR"/>
        </w:rPr>
        <w:t>Journal of Information Technology Management</w:t>
      </w:r>
      <w:r w:rsidRPr="00364271">
        <w:rPr>
          <w:rFonts w:ascii="Times New Roman" w:eastAsia="Times New Roman" w:hAnsi="Times New Roman" w:cs="Times New Roman"/>
          <w:sz w:val="24"/>
          <w:szCs w:val="24"/>
          <w:lang w:val="en-US" w:eastAsia="pt-BR"/>
        </w:rPr>
        <w:t>, v. 9, n. 4, p. 679-700, 2018.</w:t>
      </w:r>
    </w:p>
    <w:p w:rsidR="003C33EA" w:rsidRPr="00364271" w:rsidRDefault="003C33EA"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JARADAT, M. I. R. M.; ATYEH, A. J. Do Personality Traits Play a Role in Social Media Addiction? Key Considerations for Successful Optimized Model to Avoid Social Networking Sites Addiction: A Developing Country Perspective. </w:t>
      </w:r>
      <w:r w:rsidRPr="00364271">
        <w:rPr>
          <w:rFonts w:ascii="Times New Roman" w:eastAsia="Times New Roman" w:hAnsi="Times New Roman" w:cs="Times New Roman"/>
          <w:b/>
          <w:sz w:val="24"/>
          <w:szCs w:val="24"/>
          <w:lang w:val="en-US" w:eastAsia="pt-BR"/>
        </w:rPr>
        <w:t>International Journal of Computer Science and Network Security</w:t>
      </w:r>
      <w:r w:rsidRPr="00364271">
        <w:rPr>
          <w:rFonts w:ascii="Times New Roman" w:eastAsia="Times New Roman" w:hAnsi="Times New Roman" w:cs="Times New Roman"/>
          <w:sz w:val="24"/>
          <w:szCs w:val="24"/>
          <w:lang w:val="en-US" w:eastAsia="pt-BR"/>
        </w:rPr>
        <w:t xml:space="preserve">, v. 17, n. 8, p. 120-131, 2017. </w:t>
      </w:r>
    </w:p>
    <w:p w:rsidR="00870061" w:rsidRPr="00364271" w:rsidRDefault="00870061"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JOHN, O. P.; SRIVASTAVA, S. The big-five trait taxonomy: history, measurement, and theoretical perspectives. In: PERVIN, L.; JOHN, O. P. (Orgs.), </w:t>
      </w:r>
      <w:r w:rsidRPr="00364271">
        <w:rPr>
          <w:rFonts w:ascii="Times New Roman" w:eastAsia="Times New Roman" w:hAnsi="Times New Roman" w:cs="Times New Roman"/>
          <w:b/>
          <w:sz w:val="24"/>
          <w:szCs w:val="24"/>
          <w:lang w:val="en-US" w:eastAsia="pt-BR"/>
        </w:rPr>
        <w:t>Handbook of personality</w:t>
      </w:r>
      <w:r w:rsidRPr="00364271">
        <w:rPr>
          <w:rFonts w:ascii="Times New Roman" w:eastAsia="Times New Roman" w:hAnsi="Times New Roman" w:cs="Times New Roman"/>
          <w:sz w:val="24"/>
          <w:szCs w:val="24"/>
          <w:lang w:val="en-US" w:eastAsia="pt-BR"/>
        </w:rPr>
        <w:t>: theory and research, 2 ed., p. 102-138. Nova York: Guilford Press, 1999.</w:t>
      </w:r>
    </w:p>
    <w:p w:rsidR="003B5366" w:rsidRPr="00364271" w:rsidRDefault="003B5366"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JOHN, O. P.</w:t>
      </w:r>
      <w:r w:rsidR="00257841" w:rsidRPr="00364271">
        <w:rPr>
          <w:rFonts w:ascii="Times New Roman" w:eastAsia="Times New Roman" w:hAnsi="Times New Roman" w:cs="Times New Roman"/>
          <w:sz w:val="24"/>
          <w:szCs w:val="24"/>
          <w:lang w:val="en-US" w:eastAsia="pt-BR"/>
        </w:rPr>
        <w:t>;</w:t>
      </w:r>
      <w:r w:rsidRPr="00364271">
        <w:rPr>
          <w:rFonts w:ascii="Times New Roman" w:eastAsia="Times New Roman" w:hAnsi="Times New Roman" w:cs="Times New Roman"/>
          <w:sz w:val="24"/>
          <w:szCs w:val="24"/>
          <w:lang w:val="en-US" w:eastAsia="pt-BR"/>
        </w:rPr>
        <w:t xml:space="preserve"> NAUMANN, L. P.</w:t>
      </w:r>
      <w:r w:rsidR="00257841" w:rsidRPr="00364271">
        <w:rPr>
          <w:rFonts w:ascii="Times New Roman" w:eastAsia="Times New Roman" w:hAnsi="Times New Roman" w:cs="Times New Roman"/>
          <w:sz w:val="24"/>
          <w:szCs w:val="24"/>
          <w:lang w:val="en-US" w:eastAsia="pt-BR"/>
        </w:rPr>
        <w:t>;</w:t>
      </w:r>
      <w:r w:rsidRPr="00364271">
        <w:rPr>
          <w:rFonts w:ascii="Times New Roman" w:eastAsia="Times New Roman" w:hAnsi="Times New Roman" w:cs="Times New Roman"/>
          <w:sz w:val="24"/>
          <w:szCs w:val="24"/>
          <w:lang w:val="en-US" w:eastAsia="pt-BR"/>
        </w:rPr>
        <w:t xml:space="preserve"> SOTO, C. J. Paradigm shift to the integrative Big Five trait</w:t>
      </w:r>
      <w:r w:rsidR="00257841" w:rsidRPr="00364271">
        <w:rPr>
          <w:rFonts w:ascii="Times New Roman" w:eastAsia="Times New Roman" w:hAnsi="Times New Roman" w:cs="Times New Roman"/>
          <w:sz w:val="24"/>
          <w:szCs w:val="24"/>
          <w:lang w:val="en-US" w:eastAsia="pt-BR"/>
        </w:rPr>
        <w:t xml:space="preserve"> </w:t>
      </w:r>
      <w:r w:rsidRPr="00364271">
        <w:rPr>
          <w:rFonts w:ascii="Times New Roman" w:eastAsia="Times New Roman" w:hAnsi="Times New Roman" w:cs="Times New Roman"/>
          <w:sz w:val="24"/>
          <w:szCs w:val="24"/>
          <w:lang w:val="en-US" w:eastAsia="pt-BR"/>
        </w:rPr>
        <w:t xml:space="preserve">taxonomy: History, measurement, and conceptual issues. </w:t>
      </w:r>
      <w:r w:rsidR="00257841" w:rsidRPr="00364271">
        <w:rPr>
          <w:rFonts w:ascii="Times New Roman" w:eastAsia="Times New Roman" w:hAnsi="Times New Roman" w:cs="Times New Roman"/>
          <w:sz w:val="24"/>
          <w:szCs w:val="24"/>
          <w:lang w:val="en-US" w:eastAsia="pt-BR"/>
        </w:rPr>
        <w:t xml:space="preserve">In: </w:t>
      </w:r>
      <w:r w:rsidRPr="00364271">
        <w:rPr>
          <w:rFonts w:ascii="Times New Roman" w:eastAsia="Times New Roman" w:hAnsi="Times New Roman" w:cs="Times New Roman"/>
          <w:sz w:val="24"/>
          <w:szCs w:val="24"/>
          <w:lang w:val="en-US" w:eastAsia="pt-BR"/>
        </w:rPr>
        <w:t xml:space="preserve"> </w:t>
      </w:r>
      <w:r w:rsidR="00257841" w:rsidRPr="00364271">
        <w:rPr>
          <w:rFonts w:ascii="Times New Roman" w:eastAsia="Times New Roman" w:hAnsi="Times New Roman" w:cs="Times New Roman"/>
          <w:sz w:val="24"/>
          <w:szCs w:val="24"/>
          <w:lang w:val="en-US" w:eastAsia="pt-BR"/>
        </w:rPr>
        <w:t>JOHN, O. P.; R. ROBINS, W.; PERVIN, L. A.</w:t>
      </w:r>
      <w:r w:rsidRPr="00364271">
        <w:rPr>
          <w:rFonts w:ascii="Times New Roman" w:eastAsia="Times New Roman" w:hAnsi="Times New Roman" w:cs="Times New Roman"/>
          <w:sz w:val="24"/>
          <w:szCs w:val="24"/>
          <w:lang w:val="en-US" w:eastAsia="pt-BR"/>
        </w:rPr>
        <w:t xml:space="preserve"> (Eds.), </w:t>
      </w:r>
      <w:r w:rsidRPr="00364271">
        <w:rPr>
          <w:rFonts w:ascii="Times New Roman" w:eastAsia="Times New Roman" w:hAnsi="Times New Roman" w:cs="Times New Roman"/>
          <w:b/>
          <w:sz w:val="24"/>
          <w:szCs w:val="24"/>
          <w:lang w:val="en-US" w:eastAsia="pt-BR"/>
        </w:rPr>
        <w:t>Handbook of personality</w:t>
      </w:r>
      <w:r w:rsidRPr="00364271">
        <w:rPr>
          <w:rFonts w:ascii="Times New Roman" w:eastAsia="Times New Roman" w:hAnsi="Times New Roman" w:cs="Times New Roman"/>
          <w:sz w:val="24"/>
          <w:szCs w:val="24"/>
          <w:lang w:val="en-US" w:eastAsia="pt-BR"/>
        </w:rPr>
        <w:t>:</w:t>
      </w:r>
      <w:r w:rsidR="00257841" w:rsidRPr="00364271">
        <w:rPr>
          <w:rFonts w:ascii="Times New Roman" w:eastAsia="Times New Roman" w:hAnsi="Times New Roman" w:cs="Times New Roman"/>
          <w:sz w:val="24"/>
          <w:szCs w:val="24"/>
          <w:lang w:val="en-US" w:eastAsia="pt-BR"/>
        </w:rPr>
        <w:t xml:space="preserve"> </w:t>
      </w:r>
      <w:r w:rsidRPr="00364271">
        <w:rPr>
          <w:rFonts w:ascii="Times New Roman" w:eastAsia="Times New Roman" w:hAnsi="Times New Roman" w:cs="Times New Roman"/>
          <w:sz w:val="24"/>
          <w:szCs w:val="24"/>
          <w:lang w:val="en-US" w:eastAsia="pt-BR"/>
        </w:rPr>
        <w:t>theory and research</w:t>
      </w:r>
      <w:r w:rsidR="00257841" w:rsidRPr="00364271">
        <w:rPr>
          <w:rFonts w:ascii="Times New Roman" w:eastAsia="Times New Roman" w:hAnsi="Times New Roman" w:cs="Times New Roman"/>
          <w:sz w:val="24"/>
          <w:szCs w:val="24"/>
          <w:lang w:val="en-US" w:eastAsia="pt-BR"/>
        </w:rPr>
        <w:t xml:space="preserve">. </w:t>
      </w:r>
      <w:r w:rsidRPr="00364271">
        <w:rPr>
          <w:rFonts w:ascii="Times New Roman" w:eastAsia="Times New Roman" w:hAnsi="Times New Roman" w:cs="Times New Roman"/>
          <w:sz w:val="24"/>
          <w:szCs w:val="24"/>
          <w:lang w:val="en-US" w:eastAsia="pt-BR"/>
        </w:rPr>
        <w:t>3 ed., p. 114-158</w:t>
      </w:r>
      <w:r w:rsidR="00257841" w:rsidRPr="00364271">
        <w:rPr>
          <w:rFonts w:ascii="Times New Roman" w:eastAsia="Times New Roman" w:hAnsi="Times New Roman" w:cs="Times New Roman"/>
          <w:sz w:val="24"/>
          <w:szCs w:val="24"/>
          <w:lang w:val="en-US" w:eastAsia="pt-BR"/>
        </w:rPr>
        <w:t>, 2008.</w:t>
      </w:r>
    </w:p>
    <w:p w:rsidR="004A7B32" w:rsidRPr="00364271" w:rsidRDefault="004A7B32"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KUMMERVOLD, P. E.</w:t>
      </w:r>
      <w:r w:rsidR="002210F6" w:rsidRPr="00364271">
        <w:rPr>
          <w:rFonts w:ascii="Times New Roman" w:eastAsia="Times New Roman" w:hAnsi="Times New Roman" w:cs="Times New Roman"/>
          <w:sz w:val="24"/>
          <w:szCs w:val="24"/>
          <w:lang w:val="en-US" w:eastAsia="pt-BR"/>
        </w:rPr>
        <w:t xml:space="preserve">; GAMMON, D.; BERGVIK, S. </w:t>
      </w:r>
      <w:r w:rsidRPr="00364271">
        <w:rPr>
          <w:rFonts w:ascii="Times New Roman" w:eastAsia="Times New Roman" w:hAnsi="Times New Roman" w:cs="Times New Roman"/>
          <w:i/>
          <w:iCs/>
          <w:sz w:val="24"/>
          <w:szCs w:val="24"/>
          <w:lang w:val="en-US" w:eastAsia="pt-BR"/>
        </w:rPr>
        <w:t>et al</w:t>
      </w:r>
      <w:r w:rsidRPr="00364271">
        <w:rPr>
          <w:rFonts w:ascii="Times New Roman" w:eastAsia="Times New Roman" w:hAnsi="Times New Roman" w:cs="Times New Roman"/>
          <w:sz w:val="24"/>
          <w:szCs w:val="24"/>
          <w:lang w:val="en-US" w:eastAsia="pt-BR"/>
        </w:rPr>
        <w:t xml:space="preserve">. Social support in a wired world: use of online mental health forums in Norway, </w:t>
      </w:r>
      <w:r w:rsidRPr="00364271">
        <w:rPr>
          <w:rFonts w:ascii="Times New Roman" w:eastAsia="Times New Roman" w:hAnsi="Times New Roman" w:cs="Times New Roman"/>
          <w:b/>
          <w:sz w:val="24"/>
          <w:szCs w:val="24"/>
          <w:lang w:val="en-US" w:eastAsia="pt-BR"/>
        </w:rPr>
        <w:t>Nordic Journal of Psychiatry</w:t>
      </w:r>
      <w:r w:rsidRPr="00364271">
        <w:rPr>
          <w:rFonts w:ascii="Times New Roman" w:eastAsia="Times New Roman" w:hAnsi="Times New Roman" w:cs="Times New Roman"/>
          <w:sz w:val="24"/>
          <w:szCs w:val="24"/>
          <w:lang w:val="en-US" w:eastAsia="pt-BR"/>
        </w:rPr>
        <w:t>, v. 56, n. 1, p. 59-65, 2002.</w:t>
      </w:r>
    </w:p>
    <w:p w:rsidR="000C53C1" w:rsidRPr="00325631" w:rsidRDefault="00D5584A"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val="en-US" w:eastAsia="pt-BR"/>
        </w:rPr>
        <w:t>LEE, A. R.; SON, S. M.; KIM, K. K.</w:t>
      </w:r>
      <w:r w:rsidRPr="00364271">
        <w:rPr>
          <w:rFonts w:ascii="Times New Roman" w:eastAsia="Times New Roman" w:hAnsi="Times New Roman" w:cs="Times New Roman"/>
          <w:szCs w:val="24"/>
          <w:lang w:val="en-US" w:eastAsia="pt-BR"/>
        </w:rPr>
        <w:t xml:space="preserve"> </w:t>
      </w:r>
      <w:r w:rsidR="000C53C1" w:rsidRPr="00364271">
        <w:rPr>
          <w:rFonts w:ascii="Times New Roman" w:eastAsia="Times New Roman" w:hAnsi="Times New Roman" w:cs="Times New Roman"/>
          <w:sz w:val="24"/>
          <w:szCs w:val="24"/>
          <w:lang w:val="en-US" w:eastAsia="pt-BR"/>
        </w:rPr>
        <w:t xml:space="preserve">Information and communication technology overload and social networking service fatigue: A stress perspective. </w:t>
      </w:r>
      <w:proofErr w:type="spellStart"/>
      <w:r w:rsidR="00BF03A0" w:rsidRPr="00325631">
        <w:rPr>
          <w:rFonts w:ascii="Times New Roman" w:eastAsia="Times New Roman" w:hAnsi="Times New Roman" w:cs="Times New Roman"/>
          <w:b/>
          <w:sz w:val="24"/>
          <w:szCs w:val="24"/>
          <w:lang w:eastAsia="pt-BR"/>
        </w:rPr>
        <w:t>Computers</w:t>
      </w:r>
      <w:proofErr w:type="spellEnd"/>
      <w:r w:rsidR="00BF03A0" w:rsidRPr="00325631">
        <w:rPr>
          <w:rFonts w:ascii="Times New Roman" w:eastAsia="Times New Roman" w:hAnsi="Times New Roman" w:cs="Times New Roman"/>
          <w:b/>
          <w:sz w:val="24"/>
          <w:szCs w:val="24"/>
          <w:lang w:eastAsia="pt-BR"/>
        </w:rPr>
        <w:t xml:space="preserve"> in </w:t>
      </w:r>
      <w:proofErr w:type="spellStart"/>
      <w:r w:rsidR="00BF03A0" w:rsidRPr="00325631">
        <w:rPr>
          <w:rFonts w:ascii="Times New Roman" w:eastAsia="Times New Roman" w:hAnsi="Times New Roman" w:cs="Times New Roman"/>
          <w:b/>
          <w:sz w:val="24"/>
          <w:szCs w:val="24"/>
          <w:lang w:eastAsia="pt-BR"/>
        </w:rPr>
        <w:t>Human</w:t>
      </w:r>
      <w:proofErr w:type="spellEnd"/>
      <w:r w:rsidR="00BF03A0" w:rsidRPr="00325631">
        <w:rPr>
          <w:rFonts w:ascii="Times New Roman" w:eastAsia="Times New Roman" w:hAnsi="Times New Roman" w:cs="Times New Roman"/>
          <w:b/>
          <w:sz w:val="24"/>
          <w:szCs w:val="24"/>
          <w:lang w:eastAsia="pt-BR"/>
        </w:rPr>
        <w:t xml:space="preserve"> </w:t>
      </w:r>
      <w:proofErr w:type="spellStart"/>
      <w:r w:rsidR="00BF03A0" w:rsidRPr="00325631">
        <w:rPr>
          <w:rFonts w:ascii="Times New Roman" w:eastAsia="Times New Roman" w:hAnsi="Times New Roman" w:cs="Times New Roman"/>
          <w:b/>
          <w:sz w:val="24"/>
          <w:szCs w:val="24"/>
          <w:lang w:eastAsia="pt-BR"/>
        </w:rPr>
        <w:t>Behavior</w:t>
      </w:r>
      <w:proofErr w:type="spellEnd"/>
      <w:r w:rsidR="00BF03A0" w:rsidRPr="00325631">
        <w:rPr>
          <w:rFonts w:ascii="Times New Roman" w:eastAsia="Times New Roman" w:hAnsi="Times New Roman" w:cs="Times New Roman"/>
          <w:sz w:val="24"/>
          <w:szCs w:val="24"/>
          <w:lang w:eastAsia="pt-BR"/>
        </w:rPr>
        <w:t xml:space="preserve">, </w:t>
      </w:r>
      <w:proofErr w:type="spellStart"/>
      <w:r w:rsidR="00BF03A0" w:rsidRPr="00325631">
        <w:rPr>
          <w:rFonts w:ascii="Times New Roman" w:eastAsia="Times New Roman" w:hAnsi="Times New Roman" w:cs="Times New Roman"/>
          <w:sz w:val="24"/>
          <w:szCs w:val="24"/>
          <w:lang w:eastAsia="pt-BR"/>
        </w:rPr>
        <w:t>Part</w:t>
      </w:r>
      <w:proofErr w:type="spellEnd"/>
      <w:r w:rsidR="00BF03A0" w:rsidRPr="00325631">
        <w:rPr>
          <w:rFonts w:ascii="Times New Roman" w:eastAsia="Times New Roman" w:hAnsi="Times New Roman" w:cs="Times New Roman"/>
          <w:sz w:val="24"/>
          <w:szCs w:val="24"/>
          <w:lang w:eastAsia="pt-BR"/>
        </w:rPr>
        <w:t xml:space="preserve"> A 55, art. n. 3638, p. 51-61, 2016.</w:t>
      </w:r>
    </w:p>
    <w:p w:rsidR="006A146B" w:rsidRPr="00325631" w:rsidRDefault="00BF03A0" w:rsidP="00F96AA2">
      <w:pPr>
        <w:spacing w:after="0" w:line="240" w:lineRule="auto"/>
        <w:jc w:val="both"/>
        <w:rPr>
          <w:rFonts w:ascii="Times New Roman" w:eastAsia="Times New Roman" w:hAnsi="Times New Roman" w:cs="Times New Roman"/>
          <w:sz w:val="24"/>
          <w:szCs w:val="24"/>
          <w:lang w:eastAsia="pt-BR"/>
        </w:rPr>
      </w:pPr>
      <w:r w:rsidRPr="00325631">
        <w:rPr>
          <w:rFonts w:ascii="Times New Roman" w:eastAsia="Times New Roman" w:hAnsi="Times New Roman" w:cs="Times New Roman"/>
          <w:sz w:val="24"/>
          <w:szCs w:val="24"/>
          <w:lang w:eastAsia="pt-BR"/>
        </w:rPr>
        <w:t xml:space="preserve">MALHOTRA, N. </w:t>
      </w:r>
      <w:r w:rsidRPr="00325631">
        <w:rPr>
          <w:rFonts w:ascii="Times New Roman" w:eastAsia="Times New Roman" w:hAnsi="Times New Roman" w:cs="Times New Roman"/>
          <w:b/>
          <w:sz w:val="24"/>
          <w:szCs w:val="24"/>
          <w:lang w:eastAsia="pt-BR"/>
        </w:rPr>
        <w:t>Pesquisa de marketing</w:t>
      </w:r>
      <w:r w:rsidRPr="00325631">
        <w:rPr>
          <w:rFonts w:ascii="Times New Roman" w:eastAsia="Times New Roman" w:hAnsi="Times New Roman" w:cs="Times New Roman"/>
          <w:sz w:val="24"/>
          <w:szCs w:val="24"/>
          <w:lang w:eastAsia="pt-BR"/>
        </w:rPr>
        <w:t>: uma orientação aplicada. Porto Alegre: Bookman, 2001.</w:t>
      </w:r>
    </w:p>
    <w:p w:rsidR="004832C0" w:rsidRPr="00F96AA2" w:rsidRDefault="004832C0"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val="en-US" w:eastAsia="pt-BR"/>
        </w:rPr>
        <w:t xml:space="preserve">MARK, G.; GANZACH, Y. Personality and Internet usage: A large-scale representative study of young adults. </w:t>
      </w:r>
      <w:proofErr w:type="spellStart"/>
      <w:r w:rsidRPr="00F96AA2">
        <w:rPr>
          <w:rFonts w:ascii="Times New Roman" w:eastAsia="Times New Roman" w:hAnsi="Times New Roman" w:cs="Times New Roman"/>
          <w:b/>
          <w:sz w:val="24"/>
          <w:szCs w:val="24"/>
          <w:lang w:eastAsia="pt-BR"/>
        </w:rPr>
        <w:t>Computers</w:t>
      </w:r>
      <w:proofErr w:type="spellEnd"/>
      <w:r w:rsidRPr="00F96AA2">
        <w:rPr>
          <w:rFonts w:ascii="Times New Roman" w:eastAsia="Times New Roman" w:hAnsi="Times New Roman" w:cs="Times New Roman"/>
          <w:b/>
          <w:sz w:val="24"/>
          <w:szCs w:val="24"/>
          <w:lang w:eastAsia="pt-BR"/>
        </w:rPr>
        <w:t xml:space="preserve"> in </w:t>
      </w:r>
      <w:proofErr w:type="spellStart"/>
      <w:r w:rsidRPr="00F96AA2">
        <w:rPr>
          <w:rFonts w:ascii="Times New Roman" w:eastAsia="Times New Roman" w:hAnsi="Times New Roman" w:cs="Times New Roman"/>
          <w:b/>
          <w:sz w:val="24"/>
          <w:szCs w:val="24"/>
          <w:lang w:eastAsia="pt-BR"/>
        </w:rPr>
        <w:t>Human</w:t>
      </w:r>
      <w:proofErr w:type="spellEnd"/>
      <w:r w:rsidRPr="00F96AA2">
        <w:rPr>
          <w:rFonts w:ascii="Times New Roman" w:eastAsia="Times New Roman" w:hAnsi="Times New Roman" w:cs="Times New Roman"/>
          <w:b/>
          <w:sz w:val="24"/>
          <w:szCs w:val="24"/>
          <w:lang w:eastAsia="pt-BR"/>
        </w:rPr>
        <w:t xml:space="preserve"> </w:t>
      </w:r>
      <w:proofErr w:type="spellStart"/>
      <w:r w:rsidRPr="00F96AA2">
        <w:rPr>
          <w:rFonts w:ascii="Times New Roman" w:eastAsia="Times New Roman" w:hAnsi="Times New Roman" w:cs="Times New Roman"/>
          <w:b/>
          <w:sz w:val="24"/>
          <w:szCs w:val="24"/>
          <w:lang w:eastAsia="pt-BR"/>
        </w:rPr>
        <w:t>Behavior</w:t>
      </w:r>
      <w:proofErr w:type="spellEnd"/>
      <w:r w:rsidRPr="00F96AA2">
        <w:rPr>
          <w:rFonts w:ascii="Times New Roman" w:eastAsia="Times New Roman" w:hAnsi="Times New Roman" w:cs="Times New Roman"/>
          <w:sz w:val="24"/>
          <w:szCs w:val="24"/>
          <w:lang w:eastAsia="pt-BR"/>
        </w:rPr>
        <w:t>, v. 36, p. 274-281, 2014.</w:t>
      </w:r>
    </w:p>
    <w:p w:rsidR="00C92BDD" w:rsidRPr="00364271" w:rsidRDefault="00C92BDD" w:rsidP="00F96AA2">
      <w:pPr>
        <w:spacing w:after="0" w:line="240" w:lineRule="auto"/>
        <w:jc w:val="both"/>
        <w:rPr>
          <w:rFonts w:ascii="Times New Roman" w:eastAsia="Times New Roman" w:hAnsi="Times New Roman" w:cs="Times New Roman"/>
          <w:sz w:val="24"/>
          <w:szCs w:val="24"/>
          <w:lang w:eastAsia="pt-BR"/>
        </w:rPr>
      </w:pPr>
      <w:r w:rsidRPr="00325631">
        <w:rPr>
          <w:rFonts w:ascii="Times New Roman" w:eastAsia="Times New Roman" w:hAnsi="Times New Roman" w:cs="Times New Roman"/>
          <w:sz w:val="24"/>
          <w:szCs w:val="24"/>
          <w:lang w:eastAsia="pt-BR"/>
        </w:rPr>
        <w:t>MARQUEZ, M. F.</w:t>
      </w:r>
      <w:r w:rsidR="00325631" w:rsidRPr="00325631">
        <w:rPr>
          <w:rFonts w:ascii="Times New Roman" w:eastAsia="Times New Roman" w:hAnsi="Times New Roman" w:cs="Times New Roman"/>
          <w:sz w:val="24"/>
          <w:szCs w:val="24"/>
          <w:lang w:eastAsia="pt-BR"/>
        </w:rPr>
        <w:t>; ANDRADE, D.</w:t>
      </w:r>
      <w:r w:rsidR="00325631">
        <w:rPr>
          <w:rFonts w:ascii="Times New Roman" w:eastAsia="Times New Roman" w:hAnsi="Times New Roman" w:cs="Times New Roman"/>
          <w:sz w:val="24"/>
          <w:szCs w:val="24"/>
          <w:lang w:eastAsia="pt-BR"/>
        </w:rPr>
        <w:t xml:space="preserve"> F.; FODRA, M.; LOPES, J. E. F.; SINGH, A. S.</w:t>
      </w:r>
      <w:r w:rsidRPr="00325631">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eastAsia="pt-BR"/>
        </w:rPr>
        <w:t xml:space="preserve">O Relacionamento entre a Personalidade e a Intenção de Continuidade de Uso do Instagram. In: ENCONTRO NACIONAL DA ANPAD, 41., 2017, São Paulo. </w:t>
      </w:r>
      <w:r w:rsidRPr="00364271">
        <w:rPr>
          <w:rFonts w:ascii="Times New Roman" w:eastAsia="Times New Roman" w:hAnsi="Times New Roman" w:cs="Times New Roman"/>
          <w:b/>
          <w:sz w:val="24"/>
          <w:szCs w:val="24"/>
          <w:lang w:eastAsia="pt-BR"/>
        </w:rPr>
        <w:t>Anais...</w:t>
      </w:r>
      <w:r w:rsidRPr="00364271">
        <w:rPr>
          <w:rFonts w:ascii="Times New Roman" w:eastAsia="Times New Roman" w:hAnsi="Times New Roman" w:cs="Times New Roman"/>
          <w:sz w:val="24"/>
          <w:szCs w:val="24"/>
          <w:lang w:eastAsia="pt-BR"/>
        </w:rPr>
        <w:t xml:space="preserve"> São Paulo: ANPAD, 2017.</w:t>
      </w:r>
    </w:p>
    <w:p w:rsidR="00B016CD" w:rsidRPr="00364271" w:rsidRDefault="00B016CD" w:rsidP="00F96AA2">
      <w:pPr>
        <w:spacing w:after="0" w:line="240" w:lineRule="auto"/>
        <w:jc w:val="both"/>
        <w:rPr>
          <w:rFonts w:ascii="Times New Roman" w:hAnsi="Times New Roman" w:cs="Times New Roman"/>
        </w:rPr>
      </w:pPr>
      <w:r w:rsidRPr="00364271">
        <w:rPr>
          <w:rFonts w:ascii="Times New Roman" w:hAnsi="Times New Roman" w:cs="Times New Roman"/>
        </w:rPr>
        <w:t>MA</w:t>
      </w:r>
      <w:r w:rsidRPr="00364271">
        <w:rPr>
          <w:rFonts w:ascii="Times New Roman" w:eastAsia="Times New Roman" w:hAnsi="Times New Roman" w:cs="Times New Roman"/>
          <w:sz w:val="24"/>
          <w:szCs w:val="24"/>
          <w:lang w:eastAsia="pt-BR"/>
        </w:rPr>
        <w:t xml:space="preserve">RTINS, G. A. </w:t>
      </w:r>
      <w:r w:rsidRPr="00364271">
        <w:rPr>
          <w:rFonts w:ascii="Times New Roman" w:eastAsia="Times New Roman" w:hAnsi="Times New Roman" w:cs="Times New Roman"/>
          <w:b/>
          <w:bCs/>
          <w:sz w:val="24"/>
          <w:szCs w:val="24"/>
          <w:lang w:eastAsia="pt-BR"/>
        </w:rPr>
        <w:t>Estatística geral e aplicada</w:t>
      </w:r>
      <w:r w:rsidRPr="00364271">
        <w:rPr>
          <w:rFonts w:ascii="Times New Roman" w:eastAsia="Times New Roman" w:hAnsi="Times New Roman" w:cs="Times New Roman"/>
          <w:sz w:val="24"/>
          <w:szCs w:val="24"/>
          <w:lang w:eastAsia="pt-BR"/>
        </w:rPr>
        <w:t>. 4 Ed. São Paulo: Atlas, 2011.</w:t>
      </w:r>
    </w:p>
    <w:p w:rsidR="00B06ACC" w:rsidRPr="00364271" w:rsidRDefault="00B06ACC"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MENDES, R. L.; TEIXEIRA, L. A. A.; ANDRADE, D. F. Fatores de Personalidade e Envolvimento com o Produto. In: ENCONTRO NACIONAL DA ANPAD, 39.,</w:t>
      </w:r>
      <w:r w:rsidR="00BD2E53" w:rsidRPr="00364271">
        <w:rPr>
          <w:rFonts w:ascii="Times New Roman" w:eastAsia="Times New Roman" w:hAnsi="Times New Roman" w:cs="Times New Roman"/>
          <w:sz w:val="24"/>
          <w:szCs w:val="24"/>
          <w:lang w:eastAsia="pt-BR"/>
        </w:rPr>
        <w:t xml:space="preserve"> 2015,</w:t>
      </w:r>
      <w:r w:rsidRPr="00364271">
        <w:rPr>
          <w:rFonts w:ascii="Times New Roman" w:eastAsia="Times New Roman" w:hAnsi="Times New Roman" w:cs="Times New Roman"/>
          <w:sz w:val="24"/>
          <w:szCs w:val="24"/>
          <w:lang w:eastAsia="pt-BR"/>
        </w:rPr>
        <w:t xml:space="preserve"> Belo Horizonte. </w:t>
      </w:r>
      <w:r w:rsidRPr="00364271">
        <w:rPr>
          <w:rFonts w:ascii="Times New Roman" w:eastAsia="Times New Roman" w:hAnsi="Times New Roman" w:cs="Times New Roman"/>
          <w:b/>
          <w:sz w:val="24"/>
          <w:szCs w:val="24"/>
          <w:lang w:eastAsia="pt-BR"/>
        </w:rPr>
        <w:t>Anais...</w:t>
      </w:r>
      <w:r w:rsidRPr="00364271">
        <w:rPr>
          <w:rFonts w:ascii="Times New Roman" w:eastAsia="Times New Roman" w:hAnsi="Times New Roman" w:cs="Times New Roman"/>
          <w:sz w:val="24"/>
          <w:szCs w:val="24"/>
          <w:lang w:eastAsia="pt-BR"/>
        </w:rPr>
        <w:t xml:space="preserve"> Belo Horizonte: ANPAD, 2015.</w:t>
      </w:r>
    </w:p>
    <w:p w:rsidR="00310750" w:rsidRPr="00364271" w:rsidRDefault="00310750"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MILLER, G. </w:t>
      </w:r>
      <w:r w:rsidRPr="00364271">
        <w:rPr>
          <w:rFonts w:ascii="Times New Roman" w:eastAsia="Times New Roman" w:hAnsi="Times New Roman" w:cs="Times New Roman"/>
          <w:b/>
          <w:sz w:val="24"/>
          <w:szCs w:val="24"/>
          <w:lang w:eastAsia="pt-BR"/>
        </w:rPr>
        <w:t>Darwin Vai às Compras</w:t>
      </w:r>
      <w:r w:rsidRPr="00364271">
        <w:rPr>
          <w:rFonts w:ascii="Times New Roman" w:eastAsia="Times New Roman" w:hAnsi="Times New Roman" w:cs="Times New Roman"/>
          <w:sz w:val="24"/>
          <w:szCs w:val="24"/>
          <w:lang w:eastAsia="pt-BR"/>
        </w:rPr>
        <w:t>: sexo, evolução e consumo. Rio de Janeiro:</w:t>
      </w:r>
      <w:r w:rsidR="002210F6" w:rsidRPr="00364271">
        <w:rPr>
          <w:rFonts w:ascii="Times New Roman" w:eastAsia="Times New Roman" w:hAnsi="Times New Roman" w:cs="Times New Roman"/>
          <w:sz w:val="24"/>
          <w:szCs w:val="24"/>
          <w:lang w:eastAsia="pt-BR"/>
        </w:rPr>
        <w:t xml:space="preserve"> </w:t>
      </w:r>
      <w:proofErr w:type="spellStart"/>
      <w:r w:rsidRPr="00364271">
        <w:rPr>
          <w:rFonts w:ascii="Times New Roman" w:eastAsia="Times New Roman" w:hAnsi="Times New Roman" w:cs="Times New Roman"/>
          <w:sz w:val="24"/>
          <w:szCs w:val="24"/>
          <w:lang w:eastAsia="pt-BR"/>
        </w:rPr>
        <w:t>BestSeller</w:t>
      </w:r>
      <w:proofErr w:type="spellEnd"/>
      <w:r w:rsidRPr="00364271">
        <w:rPr>
          <w:rFonts w:ascii="Times New Roman" w:eastAsia="Times New Roman" w:hAnsi="Times New Roman" w:cs="Times New Roman"/>
          <w:sz w:val="24"/>
          <w:szCs w:val="24"/>
          <w:lang w:eastAsia="pt-BR"/>
        </w:rPr>
        <w:t>, 2012.</w:t>
      </w:r>
    </w:p>
    <w:p w:rsidR="00503750" w:rsidRPr="00364271" w:rsidRDefault="00503750"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NUNES, C. H. S. S. </w:t>
      </w:r>
      <w:r w:rsidRPr="00364271">
        <w:rPr>
          <w:rFonts w:ascii="Times New Roman" w:eastAsia="Times New Roman" w:hAnsi="Times New Roman" w:cs="Times New Roman"/>
          <w:b/>
          <w:sz w:val="24"/>
          <w:szCs w:val="24"/>
          <w:lang w:eastAsia="pt-BR"/>
        </w:rPr>
        <w:t>Construção, normatização e validação das escalas de socialização e extroversão no modelo dos cinco grandes fatores</w:t>
      </w:r>
      <w:r w:rsidRPr="00364271">
        <w:rPr>
          <w:rFonts w:ascii="Times New Roman" w:eastAsia="Times New Roman" w:hAnsi="Times New Roman" w:cs="Times New Roman"/>
          <w:sz w:val="24"/>
          <w:szCs w:val="24"/>
          <w:lang w:eastAsia="pt-BR"/>
        </w:rPr>
        <w:t xml:space="preserve">. </w:t>
      </w:r>
      <w:r w:rsidR="00037419" w:rsidRPr="00364271">
        <w:rPr>
          <w:rFonts w:ascii="Times New Roman" w:eastAsia="Times New Roman" w:hAnsi="Times New Roman" w:cs="Times New Roman"/>
          <w:sz w:val="24"/>
          <w:szCs w:val="24"/>
          <w:lang w:eastAsia="pt-BR"/>
        </w:rPr>
        <w:t xml:space="preserve">2005. </w:t>
      </w:r>
      <w:r w:rsidR="00DA6B84" w:rsidRPr="00364271">
        <w:rPr>
          <w:rFonts w:ascii="Times New Roman" w:eastAsia="Times New Roman" w:hAnsi="Times New Roman" w:cs="Times New Roman"/>
          <w:sz w:val="24"/>
          <w:szCs w:val="24"/>
          <w:lang w:eastAsia="pt-BR"/>
        </w:rPr>
        <w:t xml:space="preserve">196 </w:t>
      </w:r>
      <w:r w:rsidR="00037419" w:rsidRPr="00364271">
        <w:rPr>
          <w:rFonts w:ascii="Times New Roman" w:eastAsia="Times New Roman" w:hAnsi="Times New Roman" w:cs="Times New Roman"/>
          <w:sz w:val="24"/>
          <w:szCs w:val="24"/>
          <w:lang w:eastAsia="pt-BR"/>
        </w:rPr>
        <w:t xml:space="preserve">f. </w:t>
      </w:r>
      <w:r w:rsidRPr="00364271">
        <w:rPr>
          <w:rFonts w:ascii="Times New Roman" w:eastAsia="Times New Roman" w:hAnsi="Times New Roman" w:cs="Times New Roman"/>
          <w:sz w:val="24"/>
          <w:szCs w:val="24"/>
          <w:lang w:eastAsia="pt-BR"/>
        </w:rPr>
        <w:t>Tese (Doutorado</w:t>
      </w:r>
      <w:r w:rsidR="00037419" w:rsidRPr="00364271">
        <w:rPr>
          <w:rFonts w:ascii="Times New Roman" w:eastAsia="Times New Roman" w:hAnsi="Times New Roman" w:cs="Times New Roman"/>
          <w:sz w:val="24"/>
          <w:szCs w:val="24"/>
          <w:lang w:eastAsia="pt-BR"/>
        </w:rPr>
        <w:t xml:space="preserve"> em Psicologia do Desenvolvimento</w:t>
      </w:r>
      <w:r w:rsidRPr="00364271">
        <w:rPr>
          <w:rFonts w:ascii="Times New Roman" w:eastAsia="Times New Roman" w:hAnsi="Times New Roman" w:cs="Times New Roman"/>
          <w:sz w:val="24"/>
          <w:szCs w:val="24"/>
          <w:lang w:eastAsia="pt-BR"/>
        </w:rPr>
        <w:t xml:space="preserve">) – </w:t>
      </w:r>
      <w:r w:rsidR="00037419" w:rsidRPr="00364271">
        <w:rPr>
          <w:rFonts w:ascii="Times New Roman" w:eastAsia="Times New Roman" w:hAnsi="Times New Roman" w:cs="Times New Roman"/>
          <w:sz w:val="24"/>
          <w:szCs w:val="24"/>
          <w:lang w:eastAsia="pt-BR"/>
        </w:rPr>
        <w:t xml:space="preserve">Instituto de Psicologia, </w:t>
      </w:r>
      <w:r w:rsidRPr="00364271">
        <w:rPr>
          <w:rFonts w:ascii="Times New Roman" w:eastAsia="Times New Roman" w:hAnsi="Times New Roman" w:cs="Times New Roman"/>
          <w:sz w:val="24"/>
          <w:szCs w:val="24"/>
          <w:lang w:eastAsia="pt-BR"/>
        </w:rPr>
        <w:t>Universidade Federal do Rio Grande do Sul, Porto Alegre, 2005.</w:t>
      </w:r>
    </w:p>
    <w:p w:rsidR="00FC0F34" w:rsidRPr="00F96AA2" w:rsidRDefault="00FC0F34"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eastAsia="pt-BR"/>
        </w:rPr>
        <w:t xml:space="preserve">NUNES, C. H. S. S.; HUTZ, C. S.; NUNES, M. F. O. </w:t>
      </w:r>
      <w:r w:rsidRPr="00364271">
        <w:rPr>
          <w:rFonts w:ascii="Times New Roman" w:eastAsia="Times New Roman" w:hAnsi="Times New Roman" w:cs="Times New Roman"/>
          <w:b/>
          <w:sz w:val="24"/>
          <w:szCs w:val="24"/>
          <w:lang w:eastAsia="pt-BR"/>
        </w:rPr>
        <w:t>Bateria Fatorial de Personalidade (BFP)</w:t>
      </w:r>
      <w:r w:rsidRPr="00364271">
        <w:rPr>
          <w:rFonts w:ascii="Times New Roman" w:eastAsia="Times New Roman" w:hAnsi="Times New Roman" w:cs="Times New Roman"/>
          <w:sz w:val="24"/>
          <w:szCs w:val="24"/>
          <w:lang w:eastAsia="pt-BR"/>
        </w:rPr>
        <w:t xml:space="preserve">: Manual Técnico. São Paulo: Ed. </w:t>
      </w:r>
      <w:r w:rsidRPr="00F96AA2">
        <w:rPr>
          <w:rFonts w:ascii="Times New Roman" w:eastAsia="Times New Roman" w:hAnsi="Times New Roman" w:cs="Times New Roman"/>
          <w:sz w:val="24"/>
          <w:szCs w:val="24"/>
          <w:lang w:eastAsia="pt-BR"/>
        </w:rPr>
        <w:t>Casa do Psicólogo, 2010.</w:t>
      </w:r>
    </w:p>
    <w:p w:rsidR="000232BC" w:rsidRPr="00364271" w:rsidRDefault="000232BC" w:rsidP="00F96AA2">
      <w:pPr>
        <w:spacing w:after="0" w:line="240" w:lineRule="auto"/>
        <w:jc w:val="both"/>
        <w:rPr>
          <w:rFonts w:ascii="Times New Roman" w:eastAsia="Times New Roman" w:hAnsi="Times New Roman" w:cs="Times New Roman"/>
          <w:sz w:val="24"/>
          <w:szCs w:val="24"/>
          <w:lang w:val="en-US" w:eastAsia="pt-BR"/>
        </w:rPr>
      </w:pPr>
      <w:r w:rsidRPr="00F96AA2">
        <w:rPr>
          <w:rFonts w:ascii="Times New Roman" w:eastAsia="Times New Roman" w:hAnsi="Times New Roman" w:cs="Times New Roman"/>
          <w:sz w:val="24"/>
          <w:szCs w:val="24"/>
          <w:lang w:eastAsia="pt-BR"/>
        </w:rPr>
        <w:t>PAN, J. Z.</w:t>
      </w:r>
      <w:r w:rsidR="002210F6" w:rsidRPr="00F96AA2">
        <w:rPr>
          <w:rFonts w:ascii="Times New Roman" w:eastAsia="Times New Roman" w:hAnsi="Times New Roman" w:cs="Times New Roman"/>
          <w:sz w:val="24"/>
          <w:szCs w:val="24"/>
          <w:lang w:eastAsia="pt-BR"/>
        </w:rPr>
        <w:t>; LIU, S.; MA, B.; QU, Z</w:t>
      </w:r>
      <w:r w:rsidRPr="00F96AA2">
        <w:rPr>
          <w:rFonts w:ascii="Times New Roman" w:eastAsia="Times New Roman" w:hAnsi="Times New Roman" w:cs="Times New Roman"/>
          <w:sz w:val="24"/>
          <w:szCs w:val="24"/>
          <w:lang w:eastAsia="pt-BR"/>
        </w:rPr>
        <w:t xml:space="preserve">. </w:t>
      </w:r>
      <w:proofErr w:type="spellStart"/>
      <w:r w:rsidRPr="00F96AA2">
        <w:rPr>
          <w:rFonts w:ascii="Times New Roman" w:eastAsia="Times New Roman" w:hAnsi="Times New Roman" w:cs="Times New Roman"/>
          <w:sz w:val="24"/>
          <w:szCs w:val="24"/>
          <w:lang w:eastAsia="pt-BR"/>
        </w:rPr>
        <w:t>How</w:t>
      </w:r>
      <w:proofErr w:type="spellEnd"/>
      <w:r w:rsidRPr="00F96AA2">
        <w:rPr>
          <w:rFonts w:ascii="Times New Roman" w:eastAsia="Times New Roman" w:hAnsi="Times New Roman" w:cs="Times New Roman"/>
          <w:sz w:val="24"/>
          <w:szCs w:val="24"/>
          <w:lang w:eastAsia="pt-BR"/>
        </w:rPr>
        <w:t xml:space="preserve"> does </w:t>
      </w:r>
      <w:proofErr w:type="spellStart"/>
      <w:r w:rsidRPr="00F96AA2">
        <w:rPr>
          <w:rFonts w:ascii="Times New Roman" w:eastAsia="Times New Roman" w:hAnsi="Times New Roman" w:cs="Times New Roman"/>
          <w:sz w:val="24"/>
          <w:szCs w:val="24"/>
          <w:lang w:eastAsia="pt-BR"/>
        </w:rPr>
        <w:t>proactive</w:t>
      </w:r>
      <w:proofErr w:type="spellEnd"/>
      <w:r w:rsidRPr="00F96AA2">
        <w:rPr>
          <w:rFonts w:ascii="Times New Roman" w:eastAsia="Times New Roman" w:hAnsi="Times New Roman" w:cs="Times New Roman"/>
          <w:sz w:val="24"/>
          <w:szCs w:val="24"/>
          <w:lang w:eastAsia="pt-BR"/>
        </w:rPr>
        <w:t xml:space="preserve"> </w:t>
      </w:r>
      <w:proofErr w:type="spellStart"/>
      <w:r w:rsidRPr="00F96AA2">
        <w:rPr>
          <w:rFonts w:ascii="Times New Roman" w:eastAsia="Times New Roman" w:hAnsi="Times New Roman" w:cs="Times New Roman"/>
          <w:sz w:val="24"/>
          <w:szCs w:val="24"/>
          <w:lang w:eastAsia="pt-BR"/>
        </w:rPr>
        <w:t>personality</w:t>
      </w:r>
      <w:proofErr w:type="spellEnd"/>
      <w:r w:rsidRPr="00F96AA2">
        <w:rPr>
          <w:rFonts w:ascii="Times New Roman" w:eastAsia="Times New Roman" w:hAnsi="Times New Roman" w:cs="Times New Roman"/>
          <w:sz w:val="24"/>
          <w:szCs w:val="24"/>
          <w:lang w:eastAsia="pt-BR"/>
        </w:rPr>
        <w:t xml:space="preserve"> </w:t>
      </w:r>
      <w:proofErr w:type="spellStart"/>
      <w:r w:rsidRPr="00F96AA2">
        <w:rPr>
          <w:rFonts w:ascii="Times New Roman" w:eastAsia="Times New Roman" w:hAnsi="Times New Roman" w:cs="Times New Roman"/>
          <w:sz w:val="24"/>
          <w:szCs w:val="24"/>
          <w:lang w:eastAsia="pt-BR"/>
        </w:rPr>
        <w:t>promote</w:t>
      </w:r>
      <w:proofErr w:type="spellEnd"/>
      <w:r w:rsidRPr="00F96AA2">
        <w:rPr>
          <w:rFonts w:ascii="Times New Roman" w:eastAsia="Times New Roman" w:hAnsi="Times New Roman" w:cs="Times New Roman"/>
          <w:sz w:val="24"/>
          <w:szCs w:val="24"/>
          <w:lang w:eastAsia="pt-BR"/>
        </w:rPr>
        <w:t xml:space="preserve"> </w:t>
      </w:r>
      <w:proofErr w:type="spellStart"/>
      <w:r w:rsidRPr="00F96AA2">
        <w:rPr>
          <w:rFonts w:ascii="Times New Roman" w:eastAsia="Times New Roman" w:hAnsi="Times New Roman" w:cs="Times New Roman"/>
          <w:sz w:val="24"/>
          <w:szCs w:val="24"/>
          <w:lang w:eastAsia="pt-BR"/>
        </w:rPr>
        <w:t>creativity</w:t>
      </w:r>
      <w:proofErr w:type="spellEnd"/>
      <w:r w:rsidRPr="00F96AA2">
        <w:rPr>
          <w:rFonts w:ascii="Times New Roman" w:eastAsia="Times New Roman" w:hAnsi="Times New Roman" w:cs="Times New Roman"/>
          <w:sz w:val="24"/>
          <w:szCs w:val="24"/>
          <w:lang w:eastAsia="pt-BR"/>
        </w:rPr>
        <w:t xml:space="preserve">? </w:t>
      </w:r>
      <w:r w:rsidRPr="00364271">
        <w:rPr>
          <w:rFonts w:ascii="Times New Roman" w:eastAsia="Times New Roman" w:hAnsi="Times New Roman" w:cs="Times New Roman"/>
          <w:sz w:val="24"/>
          <w:szCs w:val="24"/>
          <w:lang w:val="en-US" w:eastAsia="pt-BR"/>
        </w:rPr>
        <w:t xml:space="preserve">A multilevel examination of the interplay between formal and informal leadership. </w:t>
      </w:r>
      <w:r w:rsidR="00BF03A0" w:rsidRPr="00364271">
        <w:rPr>
          <w:rFonts w:ascii="Times New Roman" w:eastAsia="Times New Roman" w:hAnsi="Times New Roman" w:cs="Times New Roman"/>
          <w:b/>
          <w:sz w:val="24"/>
          <w:szCs w:val="24"/>
          <w:lang w:val="en-US" w:eastAsia="pt-BR"/>
        </w:rPr>
        <w:t>Journal of Occupational and Organizational Psychology</w:t>
      </w:r>
      <w:r w:rsidR="00BF03A0" w:rsidRPr="00364271">
        <w:rPr>
          <w:rFonts w:ascii="Times New Roman" w:eastAsia="Times New Roman" w:hAnsi="Times New Roman" w:cs="Times New Roman"/>
          <w:sz w:val="24"/>
          <w:szCs w:val="24"/>
          <w:lang w:val="en-US" w:eastAsia="pt-BR"/>
        </w:rPr>
        <w:t>, v. 91, n. 4, p. 852 – 874, 2018.</w:t>
      </w:r>
    </w:p>
    <w:p w:rsidR="00503750" w:rsidRPr="00364271" w:rsidRDefault="00CD1502"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val="en-US" w:eastAsia="pt-BR"/>
        </w:rPr>
        <w:t xml:space="preserve">PERVIN, L. A.; JOHN, O. P. </w:t>
      </w:r>
      <w:r w:rsidRPr="00364271">
        <w:rPr>
          <w:rFonts w:ascii="Times New Roman" w:eastAsia="Times New Roman" w:hAnsi="Times New Roman" w:cs="Times New Roman"/>
          <w:b/>
          <w:sz w:val="24"/>
          <w:szCs w:val="24"/>
          <w:lang w:val="en-US" w:eastAsia="pt-BR"/>
        </w:rPr>
        <w:t>Personalidade</w:t>
      </w:r>
      <w:r w:rsidRPr="00364271">
        <w:rPr>
          <w:rFonts w:ascii="Times New Roman" w:eastAsia="Times New Roman" w:hAnsi="Times New Roman" w:cs="Times New Roman"/>
          <w:sz w:val="24"/>
          <w:szCs w:val="24"/>
          <w:lang w:val="en-US" w:eastAsia="pt-BR"/>
        </w:rPr>
        <w:t xml:space="preserve">: teoria e pesquisa. </w:t>
      </w:r>
      <w:r w:rsidR="00503750" w:rsidRPr="00364271">
        <w:rPr>
          <w:rFonts w:ascii="Times New Roman" w:eastAsia="Times New Roman" w:hAnsi="Times New Roman" w:cs="Times New Roman"/>
          <w:sz w:val="24"/>
          <w:szCs w:val="24"/>
          <w:lang w:eastAsia="pt-BR"/>
        </w:rPr>
        <w:t>8 ed. Porto Alegre: Artmed Editora, 2004.</w:t>
      </w:r>
    </w:p>
    <w:p w:rsidR="00DC032D" w:rsidRPr="00364271" w:rsidRDefault="00DC032D" w:rsidP="00F96AA2">
      <w:pPr>
        <w:spacing w:after="0" w:line="240" w:lineRule="auto"/>
        <w:jc w:val="both"/>
        <w:rPr>
          <w:rFonts w:ascii="Times New Roman" w:eastAsia="Times New Roman" w:hAnsi="Times New Roman" w:cs="Times New Roman"/>
          <w:sz w:val="24"/>
          <w:szCs w:val="24"/>
          <w:lang w:val="es-ES" w:eastAsia="pt-BR"/>
        </w:rPr>
      </w:pPr>
      <w:r w:rsidRPr="00364271">
        <w:rPr>
          <w:rFonts w:ascii="Times New Roman" w:eastAsia="Times New Roman" w:hAnsi="Times New Roman" w:cs="Times New Roman"/>
          <w:sz w:val="24"/>
          <w:szCs w:val="24"/>
          <w:lang w:val="en-US" w:eastAsia="pt-BR"/>
        </w:rPr>
        <w:t>ROSS, C.</w:t>
      </w:r>
      <w:r w:rsidR="002210F6" w:rsidRPr="00364271">
        <w:rPr>
          <w:rFonts w:ascii="Times New Roman" w:eastAsia="Times New Roman" w:hAnsi="Times New Roman" w:cs="Times New Roman"/>
          <w:sz w:val="24"/>
          <w:szCs w:val="24"/>
          <w:lang w:val="en-US" w:eastAsia="pt-BR"/>
        </w:rPr>
        <w:t>; ORR, E.; SISIC, M.; ARSENEAULT, J. M.;</w:t>
      </w:r>
      <w:r w:rsidR="002210F6" w:rsidRPr="00364271">
        <w:rPr>
          <w:lang w:val="en-US"/>
        </w:rPr>
        <w:t xml:space="preserve"> </w:t>
      </w:r>
      <w:r w:rsidR="002210F6" w:rsidRPr="00364271">
        <w:rPr>
          <w:rFonts w:ascii="Times New Roman" w:eastAsia="Times New Roman" w:hAnsi="Times New Roman" w:cs="Times New Roman"/>
          <w:sz w:val="24"/>
          <w:szCs w:val="24"/>
          <w:lang w:val="en-US" w:eastAsia="pt-BR"/>
        </w:rPr>
        <w:t xml:space="preserve">SIMMERING, M. G. </w:t>
      </w:r>
      <w:r w:rsidRPr="00364271">
        <w:rPr>
          <w:rFonts w:ascii="Times New Roman" w:eastAsia="Times New Roman" w:hAnsi="Times New Roman" w:cs="Times New Roman"/>
          <w:sz w:val="24"/>
          <w:szCs w:val="24"/>
          <w:lang w:val="en-US" w:eastAsia="pt-BR"/>
        </w:rPr>
        <w:t xml:space="preserve">Personality and motivations associated with Facebook use. </w:t>
      </w:r>
      <w:proofErr w:type="spellStart"/>
      <w:r w:rsidRPr="00364271">
        <w:rPr>
          <w:rFonts w:ascii="Times New Roman" w:eastAsia="Times New Roman" w:hAnsi="Times New Roman" w:cs="Times New Roman"/>
          <w:b/>
          <w:sz w:val="24"/>
          <w:szCs w:val="24"/>
          <w:lang w:val="es-ES" w:eastAsia="pt-BR"/>
        </w:rPr>
        <w:t>Computers</w:t>
      </w:r>
      <w:proofErr w:type="spellEnd"/>
      <w:r w:rsidRPr="00364271">
        <w:rPr>
          <w:rFonts w:ascii="Times New Roman" w:eastAsia="Times New Roman" w:hAnsi="Times New Roman" w:cs="Times New Roman"/>
          <w:b/>
          <w:sz w:val="24"/>
          <w:szCs w:val="24"/>
          <w:lang w:val="es-ES" w:eastAsia="pt-BR"/>
        </w:rPr>
        <w:t xml:space="preserve"> in Human </w:t>
      </w:r>
      <w:proofErr w:type="spellStart"/>
      <w:r w:rsidRPr="00364271">
        <w:rPr>
          <w:rFonts w:ascii="Times New Roman" w:eastAsia="Times New Roman" w:hAnsi="Times New Roman" w:cs="Times New Roman"/>
          <w:b/>
          <w:sz w:val="24"/>
          <w:szCs w:val="24"/>
          <w:lang w:val="es-ES" w:eastAsia="pt-BR"/>
        </w:rPr>
        <w:t>Behavior</w:t>
      </w:r>
      <w:proofErr w:type="spellEnd"/>
      <w:r w:rsidRPr="00364271">
        <w:rPr>
          <w:rFonts w:ascii="Times New Roman" w:eastAsia="Times New Roman" w:hAnsi="Times New Roman" w:cs="Times New Roman"/>
          <w:sz w:val="24"/>
          <w:szCs w:val="24"/>
          <w:lang w:val="es-ES" w:eastAsia="pt-BR"/>
        </w:rPr>
        <w:t>, v. 25, n. 2, p. 578-586, 2009.</w:t>
      </w:r>
    </w:p>
    <w:p w:rsidR="00870061" w:rsidRPr="00364271" w:rsidRDefault="00870061"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s-ES" w:eastAsia="pt-BR"/>
        </w:rPr>
        <w:lastRenderedPageBreak/>
        <w:t>SALGADO, E.</w:t>
      </w:r>
      <w:r w:rsidR="00E70F2D" w:rsidRPr="00364271">
        <w:rPr>
          <w:rFonts w:ascii="Times New Roman" w:eastAsia="Times New Roman" w:hAnsi="Times New Roman" w:cs="Times New Roman"/>
          <w:sz w:val="24"/>
          <w:szCs w:val="24"/>
          <w:lang w:val="es-ES" w:eastAsia="pt-BR"/>
        </w:rPr>
        <w:t>;</w:t>
      </w:r>
      <w:r w:rsidR="00E70F2D" w:rsidRPr="00364271">
        <w:rPr>
          <w:lang w:val="es-ES"/>
        </w:rPr>
        <w:t xml:space="preserve"> </w:t>
      </w:r>
      <w:r w:rsidR="00E70F2D" w:rsidRPr="00364271">
        <w:rPr>
          <w:rFonts w:ascii="Times New Roman" w:eastAsia="Times New Roman" w:hAnsi="Times New Roman" w:cs="Times New Roman"/>
          <w:sz w:val="24"/>
          <w:szCs w:val="24"/>
          <w:lang w:val="es-ES" w:eastAsia="pt-BR"/>
        </w:rPr>
        <w:t>VARGAS-TRUJILLO, E.; SCHMUTZLER, J.; WILLS-HERRER, E.</w:t>
      </w:r>
      <w:r w:rsidRPr="00364271">
        <w:rPr>
          <w:rFonts w:ascii="Times New Roman" w:eastAsia="Times New Roman" w:hAnsi="Times New Roman" w:cs="Times New Roman"/>
          <w:sz w:val="24"/>
          <w:szCs w:val="24"/>
          <w:lang w:val="es-ES" w:eastAsia="pt-BR"/>
        </w:rPr>
        <w:t xml:space="preserve"> Uso del Inventario de los Cinco Grandes en una muestra colombiana. </w:t>
      </w:r>
      <w:proofErr w:type="spellStart"/>
      <w:r w:rsidRPr="00364271">
        <w:rPr>
          <w:rFonts w:ascii="Times New Roman" w:eastAsia="Times New Roman" w:hAnsi="Times New Roman" w:cs="Times New Roman"/>
          <w:b/>
          <w:sz w:val="24"/>
          <w:szCs w:val="24"/>
          <w:lang w:val="en-US" w:eastAsia="pt-BR"/>
        </w:rPr>
        <w:t>Avances</w:t>
      </w:r>
      <w:proofErr w:type="spellEnd"/>
      <w:r w:rsidRPr="00364271">
        <w:rPr>
          <w:rFonts w:ascii="Times New Roman" w:eastAsia="Times New Roman" w:hAnsi="Times New Roman" w:cs="Times New Roman"/>
          <w:b/>
          <w:sz w:val="24"/>
          <w:szCs w:val="24"/>
          <w:lang w:val="en-US" w:eastAsia="pt-BR"/>
        </w:rPr>
        <w:t xml:space="preserve"> </w:t>
      </w:r>
      <w:proofErr w:type="spellStart"/>
      <w:r w:rsidRPr="00364271">
        <w:rPr>
          <w:rFonts w:ascii="Times New Roman" w:eastAsia="Times New Roman" w:hAnsi="Times New Roman" w:cs="Times New Roman"/>
          <w:b/>
          <w:sz w:val="24"/>
          <w:szCs w:val="24"/>
          <w:lang w:val="en-US" w:eastAsia="pt-BR"/>
        </w:rPr>
        <w:t>en</w:t>
      </w:r>
      <w:proofErr w:type="spellEnd"/>
      <w:r w:rsidRPr="00364271">
        <w:rPr>
          <w:rFonts w:ascii="Times New Roman" w:eastAsia="Times New Roman" w:hAnsi="Times New Roman" w:cs="Times New Roman"/>
          <w:b/>
          <w:sz w:val="24"/>
          <w:szCs w:val="24"/>
          <w:lang w:val="en-US" w:eastAsia="pt-BR"/>
        </w:rPr>
        <w:t xml:space="preserve"> </w:t>
      </w:r>
      <w:proofErr w:type="spellStart"/>
      <w:r w:rsidRPr="00364271">
        <w:rPr>
          <w:rFonts w:ascii="Times New Roman" w:eastAsia="Times New Roman" w:hAnsi="Times New Roman" w:cs="Times New Roman"/>
          <w:b/>
          <w:sz w:val="24"/>
          <w:szCs w:val="24"/>
          <w:lang w:val="en-US" w:eastAsia="pt-BR"/>
        </w:rPr>
        <w:t>Psicología</w:t>
      </w:r>
      <w:proofErr w:type="spellEnd"/>
      <w:r w:rsidRPr="00364271">
        <w:rPr>
          <w:rFonts w:ascii="Times New Roman" w:eastAsia="Times New Roman" w:hAnsi="Times New Roman" w:cs="Times New Roman"/>
          <w:b/>
          <w:sz w:val="24"/>
          <w:szCs w:val="24"/>
          <w:lang w:val="en-US" w:eastAsia="pt-BR"/>
        </w:rPr>
        <w:t xml:space="preserve"> </w:t>
      </w:r>
      <w:proofErr w:type="spellStart"/>
      <w:r w:rsidRPr="00364271">
        <w:rPr>
          <w:rFonts w:ascii="Times New Roman" w:eastAsia="Times New Roman" w:hAnsi="Times New Roman" w:cs="Times New Roman"/>
          <w:b/>
          <w:sz w:val="24"/>
          <w:szCs w:val="24"/>
          <w:lang w:val="en-US" w:eastAsia="pt-BR"/>
        </w:rPr>
        <w:t>Latinoamericana</w:t>
      </w:r>
      <w:proofErr w:type="spellEnd"/>
      <w:r w:rsidRPr="00364271">
        <w:rPr>
          <w:rFonts w:ascii="Times New Roman" w:eastAsia="Times New Roman" w:hAnsi="Times New Roman" w:cs="Times New Roman"/>
          <w:sz w:val="24"/>
          <w:szCs w:val="24"/>
          <w:lang w:val="en-US" w:eastAsia="pt-BR"/>
        </w:rPr>
        <w:t>, v. 34, n. 2, p. 365-382, 2016.</w:t>
      </w:r>
    </w:p>
    <w:p w:rsidR="00F26E62" w:rsidRPr="00364271" w:rsidRDefault="00F26E62"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SEIDMAN, E. Self-presentation and belonging on Facebook: how personality influences social media use and motivations. </w:t>
      </w:r>
      <w:r w:rsidRPr="00364271">
        <w:rPr>
          <w:rFonts w:ascii="Times New Roman" w:eastAsia="Times New Roman" w:hAnsi="Times New Roman" w:cs="Times New Roman"/>
          <w:b/>
          <w:sz w:val="24"/>
          <w:szCs w:val="24"/>
          <w:lang w:val="en-US" w:eastAsia="pt-BR"/>
        </w:rPr>
        <w:t>Personality and Individual Differences</w:t>
      </w:r>
      <w:r w:rsidRPr="00364271">
        <w:rPr>
          <w:rFonts w:ascii="Times New Roman" w:eastAsia="Times New Roman" w:hAnsi="Times New Roman" w:cs="Times New Roman"/>
          <w:sz w:val="24"/>
          <w:szCs w:val="24"/>
          <w:lang w:val="en-US" w:eastAsia="pt-BR"/>
        </w:rPr>
        <w:t>, v. 54, n. 3, p. 402 - 407, 2013.</w:t>
      </w:r>
    </w:p>
    <w:p w:rsidR="009C355A" w:rsidRPr="00364271" w:rsidRDefault="009C355A"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SELFHOUT, M.; BURK, W.; BRANJE, S.; </w:t>
      </w:r>
      <w:r w:rsidRPr="00364271">
        <w:rPr>
          <w:rFonts w:ascii="Times New Roman" w:eastAsia="Times New Roman" w:hAnsi="Times New Roman" w:cs="Times New Roman"/>
          <w:i/>
          <w:iCs/>
          <w:sz w:val="24"/>
          <w:szCs w:val="24"/>
          <w:lang w:val="en-US" w:eastAsia="pt-BR"/>
        </w:rPr>
        <w:t>et al.</w:t>
      </w:r>
      <w:r w:rsidRPr="00364271">
        <w:rPr>
          <w:rFonts w:ascii="Times New Roman" w:eastAsia="Times New Roman" w:hAnsi="Times New Roman" w:cs="Times New Roman"/>
          <w:sz w:val="24"/>
          <w:szCs w:val="24"/>
          <w:lang w:val="en-US" w:eastAsia="pt-BR"/>
        </w:rPr>
        <w:t xml:space="preserve"> Emerging Late Adolescent Friendship Networks and Big Five Personality Traits: A Social Network Approach. </w:t>
      </w:r>
      <w:r w:rsidRPr="00364271">
        <w:rPr>
          <w:rFonts w:ascii="Times New Roman" w:eastAsia="Times New Roman" w:hAnsi="Times New Roman" w:cs="Times New Roman"/>
          <w:b/>
          <w:bCs/>
          <w:sz w:val="24"/>
          <w:szCs w:val="24"/>
          <w:lang w:val="en-US" w:eastAsia="pt-BR"/>
        </w:rPr>
        <w:t>Journal of Personality</w:t>
      </w:r>
      <w:r w:rsidRPr="00364271">
        <w:rPr>
          <w:rFonts w:ascii="Times New Roman" w:eastAsia="Times New Roman" w:hAnsi="Times New Roman" w:cs="Times New Roman"/>
          <w:sz w:val="24"/>
          <w:szCs w:val="24"/>
          <w:lang w:val="en-US" w:eastAsia="pt-BR"/>
        </w:rPr>
        <w:t>, v. 78, n. 2, p. 509-538, 2010.</w:t>
      </w:r>
    </w:p>
    <w:p w:rsidR="006904ED" w:rsidRPr="00364271" w:rsidRDefault="007F4043"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STATISTA</w:t>
      </w:r>
      <w:r w:rsidR="00BD2E53" w:rsidRPr="00364271">
        <w:rPr>
          <w:rFonts w:ascii="Times New Roman" w:eastAsia="Times New Roman" w:hAnsi="Times New Roman" w:cs="Times New Roman"/>
          <w:sz w:val="24"/>
          <w:szCs w:val="24"/>
          <w:lang w:val="en-US" w:eastAsia="pt-BR"/>
        </w:rPr>
        <w:t xml:space="preserve">. </w:t>
      </w:r>
      <w:r w:rsidRPr="00364271">
        <w:rPr>
          <w:rFonts w:ascii="Times New Roman" w:eastAsia="Times New Roman" w:hAnsi="Times New Roman" w:cs="Times New Roman"/>
          <w:b/>
          <w:sz w:val="24"/>
          <w:szCs w:val="24"/>
          <w:lang w:val="en-US" w:eastAsia="pt-BR"/>
        </w:rPr>
        <w:t>WhatsApp - statistics &amp; facts</w:t>
      </w:r>
      <w:r w:rsidR="00BD2E53" w:rsidRPr="00364271">
        <w:rPr>
          <w:rFonts w:ascii="Times New Roman" w:eastAsia="Times New Roman" w:hAnsi="Times New Roman" w:cs="Times New Roman"/>
          <w:sz w:val="24"/>
          <w:szCs w:val="24"/>
          <w:lang w:val="en-US" w:eastAsia="pt-BR"/>
        </w:rPr>
        <w:t xml:space="preserve">, 2017. </w:t>
      </w:r>
      <w:r w:rsidR="00BD2E53" w:rsidRPr="00364271">
        <w:rPr>
          <w:rFonts w:ascii="Times New Roman" w:eastAsia="Times New Roman" w:hAnsi="Times New Roman" w:cs="Times New Roman"/>
          <w:sz w:val="24"/>
          <w:szCs w:val="24"/>
          <w:lang w:eastAsia="pt-BR"/>
        </w:rPr>
        <w:t>Disponível em: &lt;</w:t>
      </w:r>
      <w:r w:rsidRPr="00364271">
        <w:rPr>
          <w:rStyle w:val="Hyperlink"/>
          <w:rFonts w:ascii="Times New Roman" w:eastAsia="Times New Roman" w:hAnsi="Times New Roman" w:cs="Times New Roman"/>
          <w:color w:val="auto"/>
          <w:sz w:val="24"/>
          <w:szCs w:val="24"/>
          <w:u w:val="none"/>
          <w:lang w:eastAsia="pt-BR"/>
        </w:rPr>
        <w:t>www.statista.com/topics/2018/whatsapp/</w:t>
      </w:r>
      <w:r w:rsidR="00BD2E53" w:rsidRPr="00364271">
        <w:rPr>
          <w:rStyle w:val="Hyperlink"/>
          <w:rFonts w:ascii="Times New Roman" w:eastAsia="Times New Roman" w:hAnsi="Times New Roman" w:cs="Times New Roman"/>
          <w:color w:val="auto"/>
          <w:sz w:val="24"/>
          <w:szCs w:val="24"/>
          <w:u w:val="none"/>
          <w:lang w:eastAsia="pt-BR"/>
        </w:rPr>
        <w:t xml:space="preserve"> &gt;. </w:t>
      </w:r>
      <w:proofErr w:type="spellStart"/>
      <w:r w:rsidR="00BD2E53" w:rsidRPr="00364271">
        <w:rPr>
          <w:rStyle w:val="Hyperlink"/>
          <w:rFonts w:ascii="Times New Roman" w:eastAsia="Times New Roman" w:hAnsi="Times New Roman" w:cs="Times New Roman"/>
          <w:color w:val="auto"/>
          <w:sz w:val="24"/>
          <w:szCs w:val="24"/>
          <w:u w:val="none"/>
          <w:lang w:val="en-US" w:eastAsia="pt-BR"/>
        </w:rPr>
        <w:t>Acesso</w:t>
      </w:r>
      <w:proofErr w:type="spellEnd"/>
      <w:r w:rsidR="00BD2E53" w:rsidRPr="00364271">
        <w:rPr>
          <w:rStyle w:val="Hyperlink"/>
          <w:rFonts w:ascii="Times New Roman" w:eastAsia="Times New Roman" w:hAnsi="Times New Roman" w:cs="Times New Roman"/>
          <w:color w:val="auto"/>
          <w:sz w:val="24"/>
          <w:szCs w:val="24"/>
          <w:u w:val="none"/>
          <w:lang w:val="en-US" w:eastAsia="pt-BR"/>
        </w:rPr>
        <w:t xml:space="preserve"> </w:t>
      </w:r>
      <w:proofErr w:type="spellStart"/>
      <w:r w:rsidR="00BD2E53" w:rsidRPr="00364271">
        <w:rPr>
          <w:rStyle w:val="Hyperlink"/>
          <w:rFonts w:ascii="Times New Roman" w:eastAsia="Times New Roman" w:hAnsi="Times New Roman" w:cs="Times New Roman"/>
          <w:color w:val="auto"/>
          <w:sz w:val="24"/>
          <w:szCs w:val="24"/>
          <w:u w:val="none"/>
          <w:lang w:val="en-US" w:eastAsia="pt-BR"/>
        </w:rPr>
        <w:t>em</w:t>
      </w:r>
      <w:proofErr w:type="spellEnd"/>
      <w:r w:rsidR="00BD2E53" w:rsidRPr="00364271">
        <w:rPr>
          <w:rStyle w:val="Hyperlink"/>
          <w:rFonts w:ascii="Times New Roman" w:eastAsia="Times New Roman" w:hAnsi="Times New Roman" w:cs="Times New Roman"/>
          <w:color w:val="auto"/>
          <w:sz w:val="24"/>
          <w:szCs w:val="24"/>
          <w:u w:val="none"/>
          <w:lang w:val="en-US" w:eastAsia="pt-BR"/>
        </w:rPr>
        <w:t xml:space="preserve">: </w:t>
      </w:r>
      <w:r w:rsidR="00CB19A6" w:rsidRPr="00364271">
        <w:rPr>
          <w:rFonts w:ascii="Times New Roman" w:eastAsia="Times New Roman" w:hAnsi="Times New Roman" w:cs="Times New Roman"/>
          <w:sz w:val="24"/>
          <w:szCs w:val="24"/>
          <w:lang w:val="en-US" w:eastAsia="pt-BR"/>
        </w:rPr>
        <w:t>21 ago</w:t>
      </w:r>
      <w:r w:rsidR="00BD2E53" w:rsidRPr="00364271">
        <w:rPr>
          <w:rFonts w:ascii="Times New Roman" w:eastAsia="Times New Roman" w:hAnsi="Times New Roman" w:cs="Times New Roman"/>
          <w:sz w:val="24"/>
          <w:szCs w:val="24"/>
          <w:lang w:val="en-US" w:eastAsia="pt-BR"/>
        </w:rPr>
        <w:t>. 2018</w:t>
      </w:r>
      <w:r w:rsidRPr="00364271">
        <w:rPr>
          <w:rFonts w:ascii="Times New Roman" w:eastAsia="Times New Roman" w:hAnsi="Times New Roman" w:cs="Times New Roman"/>
          <w:sz w:val="24"/>
          <w:szCs w:val="24"/>
          <w:lang w:val="en-US" w:eastAsia="pt-BR"/>
        </w:rPr>
        <w:t>.</w:t>
      </w:r>
    </w:p>
    <w:p w:rsidR="001D6D48" w:rsidRPr="00364271" w:rsidRDefault="00DA4894"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TANG, </w:t>
      </w:r>
      <w:r w:rsidR="001D6D48" w:rsidRPr="00364271">
        <w:rPr>
          <w:rFonts w:ascii="Times New Roman" w:eastAsia="Times New Roman" w:hAnsi="Times New Roman" w:cs="Times New Roman"/>
          <w:sz w:val="24"/>
          <w:szCs w:val="24"/>
          <w:lang w:val="en-US" w:eastAsia="pt-BR"/>
        </w:rPr>
        <w:t>J.</w:t>
      </w:r>
      <w:r w:rsidRPr="00364271">
        <w:rPr>
          <w:rFonts w:ascii="Times New Roman" w:eastAsia="Times New Roman" w:hAnsi="Times New Roman" w:cs="Times New Roman"/>
          <w:sz w:val="24"/>
          <w:szCs w:val="24"/>
          <w:lang w:val="en-US" w:eastAsia="pt-BR"/>
        </w:rPr>
        <w:t xml:space="preserve"> </w:t>
      </w:r>
      <w:r w:rsidR="001D6D48" w:rsidRPr="00364271">
        <w:rPr>
          <w:rFonts w:ascii="Times New Roman" w:eastAsia="Times New Roman" w:hAnsi="Times New Roman" w:cs="Times New Roman"/>
          <w:sz w:val="24"/>
          <w:szCs w:val="24"/>
          <w:lang w:val="en-US" w:eastAsia="pt-BR"/>
        </w:rPr>
        <w:t>H.</w:t>
      </w:r>
      <w:r w:rsidR="003B498D" w:rsidRPr="00364271">
        <w:rPr>
          <w:rFonts w:ascii="Times New Roman" w:eastAsia="Times New Roman" w:hAnsi="Times New Roman" w:cs="Times New Roman"/>
          <w:sz w:val="24"/>
          <w:szCs w:val="24"/>
          <w:lang w:val="en-US" w:eastAsia="pt-BR"/>
        </w:rPr>
        <w:t xml:space="preserve">, CHEN, M. C.; YANG; C. Y.; CHUNG, T. Y.; LEE, Y. A. </w:t>
      </w:r>
      <w:r w:rsidR="001D6D48" w:rsidRPr="00364271">
        <w:rPr>
          <w:rFonts w:ascii="Times New Roman" w:eastAsia="Times New Roman" w:hAnsi="Times New Roman" w:cs="Times New Roman"/>
          <w:sz w:val="24"/>
          <w:szCs w:val="24"/>
          <w:lang w:val="en-US" w:eastAsia="pt-BR"/>
        </w:rPr>
        <w:t xml:space="preserve">Personality traits, interpersonal relationships, online social support, and Facebook addiction. </w:t>
      </w:r>
      <w:r w:rsidR="001D6D48" w:rsidRPr="00364271">
        <w:rPr>
          <w:rFonts w:ascii="Times New Roman" w:eastAsia="Times New Roman" w:hAnsi="Times New Roman" w:cs="Times New Roman"/>
          <w:b/>
          <w:sz w:val="24"/>
          <w:szCs w:val="24"/>
          <w:lang w:val="en-US" w:eastAsia="pt-BR"/>
        </w:rPr>
        <w:t>Telematics and Informatics</w:t>
      </w:r>
      <w:r w:rsidR="001D6D48" w:rsidRPr="00364271">
        <w:rPr>
          <w:rFonts w:ascii="Times New Roman" w:eastAsia="Times New Roman" w:hAnsi="Times New Roman" w:cs="Times New Roman"/>
          <w:sz w:val="24"/>
          <w:szCs w:val="24"/>
          <w:lang w:val="en-US" w:eastAsia="pt-BR"/>
        </w:rPr>
        <w:t>, v. 33, n. 1, p. 102–108, 2016.</w:t>
      </w:r>
    </w:p>
    <w:p w:rsidR="00FC68A9" w:rsidRPr="00364271" w:rsidRDefault="00FC68A9"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TOSUN, L.; LAJUNEN, T. Does Internet use reflect your personality? Relationship between Eysenck’s personality dimensions and Internet use. </w:t>
      </w:r>
      <w:r w:rsidRPr="00364271">
        <w:rPr>
          <w:rFonts w:ascii="Times New Roman" w:eastAsia="Times New Roman" w:hAnsi="Times New Roman" w:cs="Times New Roman"/>
          <w:b/>
          <w:sz w:val="24"/>
          <w:szCs w:val="24"/>
          <w:lang w:val="en-US" w:eastAsia="pt-BR"/>
        </w:rPr>
        <w:t>Computers in Human Behavior</w:t>
      </w:r>
      <w:r w:rsidRPr="00364271">
        <w:rPr>
          <w:rFonts w:ascii="Times New Roman" w:eastAsia="Times New Roman" w:hAnsi="Times New Roman" w:cs="Times New Roman"/>
          <w:sz w:val="24"/>
          <w:szCs w:val="24"/>
          <w:lang w:val="en-US" w:eastAsia="pt-BR"/>
        </w:rPr>
        <w:t>, v. 26, p. 162-167, 2010.</w:t>
      </w:r>
    </w:p>
    <w:p w:rsidR="006904ED" w:rsidRPr="00364271" w:rsidRDefault="00F53000"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eastAsia="pt-BR"/>
        </w:rPr>
        <w:t>TRENTINI, C. M.; HUTZ, C. S.; BANDEIRA, D. R.</w:t>
      </w:r>
      <w:r w:rsidR="008A6AA9" w:rsidRPr="00364271">
        <w:rPr>
          <w:rFonts w:ascii="Times New Roman" w:eastAsia="Times New Roman" w:hAnsi="Times New Roman" w:cs="Times New Roman"/>
          <w:sz w:val="24"/>
          <w:szCs w:val="24"/>
          <w:lang w:eastAsia="pt-BR"/>
        </w:rPr>
        <w:t xml:space="preserve"> </w:t>
      </w:r>
      <w:r w:rsidR="008A6AA9" w:rsidRPr="00364271">
        <w:rPr>
          <w:rFonts w:ascii="Times New Roman" w:eastAsia="Times New Roman" w:hAnsi="Times New Roman" w:cs="Times New Roman"/>
          <w:i/>
          <w:iCs/>
          <w:sz w:val="24"/>
          <w:szCs w:val="24"/>
          <w:lang w:eastAsia="pt-BR"/>
        </w:rPr>
        <w:t>et al.</w:t>
      </w:r>
      <w:r w:rsidR="008A6AA9" w:rsidRPr="00364271">
        <w:rPr>
          <w:rFonts w:ascii="Times New Roman" w:eastAsia="Times New Roman" w:hAnsi="Times New Roman" w:cs="Times New Roman"/>
          <w:sz w:val="24"/>
          <w:szCs w:val="24"/>
          <w:lang w:eastAsia="pt-BR"/>
        </w:rPr>
        <w:t xml:space="preserve"> Correlações entre a EFN - Escala Fatorial de </w:t>
      </w:r>
      <w:proofErr w:type="spellStart"/>
      <w:r w:rsidR="008A6AA9" w:rsidRPr="00364271">
        <w:rPr>
          <w:rFonts w:ascii="Times New Roman" w:eastAsia="Times New Roman" w:hAnsi="Times New Roman" w:cs="Times New Roman"/>
          <w:sz w:val="24"/>
          <w:szCs w:val="24"/>
          <w:lang w:eastAsia="pt-BR"/>
        </w:rPr>
        <w:t>Neuroticismo</w:t>
      </w:r>
      <w:proofErr w:type="spellEnd"/>
      <w:r w:rsidR="008A6AA9" w:rsidRPr="00364271">
        <w:rPr>
          <w:rFonts w:ascii="Times New Roman" w:eastAsia="Times New Roman" w:hAnsi="Times New Roman" w:cs="Times New Roman"/>
          <w:sz w:val="24"/>
          <w:szCs w:val="24"/>
          <w:lang w:eastAsia="pt-BR"/>
        </w:rPr>
        <w:t xml:space="preserve"> e o IFP - Inventário Fatorial de Personalidade. </w:t>
      </w:r>
      <w:r w:rsidR="008A6AA9" w:rsidRPr="00364271">
        <w:rPr>
          <w:rFonts w:ascii="Times New Roman" w:eastAsia="Times New Roman" w:hAnsi="Times New Roman" w:cs="Times New Roman"/>
          <w:b/>
          <w:sz w:val="24"/>
          <w:szCs w:val="24"/>
          <w:lang w:val="en-US" w:eastAsia="pt-BR"/>
        </w:rPr>
        <w:t>Avaliação Psicológica</w:t>
      </w:r>
      <w:r w:rsidR="008A6AA9" w:rsidRPr="00364271">
        <w:rPr>
          <w:rFonts w:ascii="Times New Roman" w:eastAsia="Times New Roman" w:hAnsi="Times New Roman" w:cs="Times New Roman"/>
          <w:sz w:val="24"/>
          <w:szCs w:val="24"/>
          <w:lang w:val="en-US" w:eastAsia="pt-BR"/>
        </w:rPr>
        <w:t>, v. 8, n. 2, p. 209-217, 2009.</w:t>
      </w:r>
    </w:p>
    <w:p w:rsidR="006904ED" w:rsidRPr="00364271" w:rsidRDefault="00CF3ECE" w:rsidP="00F96AA2">
      <w:pPr>
        <w:spacing w:after="0" w:line="240" w:lineRule="auto"/>
        <w:jc w:val="both"/>
        <w:rPr>
          <w:rFonts w:ascii="Times New Roman" w:eastAsia="Times New Roman" w:hAnsi="Times New Roman" w:cs="Times New Roman"/>
          <w:sz w:val="24"/>
          <w:szCs w:val="24"/>
          <w:lang w:eastAsia="pt-BR"/>
        </w:rPr>
      </w:pPr>
      <w:r w:rsidRPr="00364271">
        <w:rPr>
          <w:rFonts w:ascii="Times New Roman" w:eastAsia="Times New Roman" w:hAnsi="Times New Roman" w:cs="Times New Roman"/>
          <w:sz w:val="24"/>
          <w:szCs w:val="24"/>
          <w:lang w:val="en-US" w:eastAsia="pt-BR"/>
        </w:rPr>
        <w:t>VENKATESH, V.</w:t>
      </w:r>
      <w:r w:rsidR="00F53000" w:rsidRPr="00364271">
        <w:rPr>
          <w:rFonts w:ascii="Times New Roman" w:eastAsia="Times New Roman" w:hAnsi="Times New Roman" w:cs="Times New Roman"/>
          <w:sz w:val="24"/>
          <w:szCs w:val="24"/>
          <w:lang w:val="en-US" w:eastAsia="pt-BR"/>
        </w:rPr>
        <w:t>; MORRIS, M. G.; DAVIS, G. B.; DAVIS, F. D.</w:t>
      </w:r>
      <w:r w:rsidRPr="00364271">
        <w:rPr>
          <w:rFonts w:ascii="Times New Roman" w:eastAsia="Times New Roman" w:hAnsi="Times New Roman" w:cs="Times New Roman"/>
          <w:sz w:val="24"/>
          <w:szCs w:val="24"/>
          <w:lang w:val="en-US" w:eastAsia="pt-BR"/>
        </w:rPr>
        <w:t xml:space="preserve"> User acceptance of information technology: toward a unified view. </w:t>
      </w:r>
      <w:r w:rsidRPr="00364271">
        <w:rPr>
          <w:rFonts w:ascii="Times New Roman" w:eastAsia="Times New Roman" w:hAnsi="Times New Roman" w:cs="Times New Roman"/>
          <w:b/>
          <w:sz w:val="24"/>
          <w:szCs w:val="24"/>
          <w:lang w:eastAsia="pt-BR"/>
        </w:rPr>
        <w:t xml:space="preserve">MIS </w:t>
      </w:r>
      <w:proofErr w:type="spellStart"/>
      <w:r w:rsidRPr="00364271">
        <w:rPr>
          <w:rFonts w:ascii="Times New Roman" w:eastAsia="Times New Roman" w:hAnsi="Times New Roman" w:cs="Times New Roman"/>
          <w:b/>
          <w:sz w:val="24"/>
          <w:szCs w:val="24"/>
          <w:lang w:eastAsia="pt-BR"/>
        </w:rPr>
        <w:t>Quarterly</w:t>
      </w:r>
      <w:proofErr w:type="spellEnd"/>
      <w:r w:rsidRPr="00364271">
        <w:rPr>
          <w:rFonts w:ascii="Times New Roman" w:eastAsia="Times New Roman" w:hAnsi="Times New Roman" w:cs="Times New Roman"/>
          <w:sz w:val="24"/>
          <w:szCs w:val="24"/>
          <w:lang w:eastAsia="pt-BR"/>
        </w:rPr>
        <w:t>, v. 27, n. 3, p. 425-478, 2003.</w:t>
      </w:r>
    </w:p>
    <w:p w:rsidR="00BB5A77" w:rsidRPr="00364271" w:rsidRDefault="00BB5A77"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eastAsia="pt-BR"/>
        </w:rPr>
        <w:t>VISENTINI, M. S.</w:t>
      </w:r>
      <w:r w:rsidR="00CF21EF" w:rsidRPr="00364271">
        <w:rPr>
          <w:rFonts w:ascii="Times New Roman" w:eastAsia="Times New Roman" w:hAnsi="Times New Roman" w:cs="Times New Roman"/>
          <w:sz w:val="24"/>
          <w:szCs w:val="24"/>
          <w:lang w:eastAsia="pt-BR"/>
        </w:rPr>
        <w:t>; RADONS, D. L.; CHAGAS, F. B.; LÖBLER, M. L.</w:t>
      </w:r>
      <w:r w:rsidRPr="00364271">
        <w:rPr>
          <w:rFonts w:ascii="Times New Roman" w:eastAsia="Times New Roman" w:hAnsi="Times New Roman" w:cs="Times New Roman"/>
          <w:sz w:val="24"/>
          <w:szCs w:val="24"/>
          <w:lang w:eastAsia="pt-BR"/>
        </w:rPr>
        <w:t xml:space="preserve"> Proposição de instrumento para mensurar a intenção de uso nas redes sociais virtuais.</w:t>
      </w:r>
      <w:r w:rsidRPr="00364271">
        <w:rPr>
          <w:rFonts w:ascii="Times New Roman" w:eastAsia="Times New Roman" w:hAnsi="Times New Roman" w:cs="Times New Roman"/>
          <w:b/>
          <w:sz w:val="24"/>
          <w:szCs w:val="24"/>
          <w:lang w:eastAsia="pt-BR"/>
        </w:rPr>
        <w:t xml:space="preserve"> </w:t>
      </w:r>
      <w:proofErr w:type="spellStart"/>
      <w:r w:rsidRPr="00364271">
        <w:rPr>
          <w:rFonts w:ascii="Times New Roman" w:eastAsia="Times New Roman" w:hAnsi="Times New Roman" w:cs="Times New Roman"/>
          <w:b/>
          <w:sz w:val="24"/>
          <w:szCs w:val="24"/>
          <w:lang w:val="en-US" w:eastAsia="pt-BR"/>
        </w:rPr>
        <w:t>Espacios</w:t>
      </w:r>
      <w:proofErr w:type="spellEnd"/>
      <w:r w:rsidRPr="00364271">
        <w:rPr>
          <w:rFonts w:ascii="Times New Roman" w:eastAsia="Times New Roman" w:hAnsi="Times New Roman" w:cs="Times New Roman"/>
          <w:sz w:val="24"/>
          <w:szCs w:val="24"/>
          <w:lang w:val="en-US" w:eastAsia="pt-BR"/>
        </w:rPr>
        <w:t>, v. 37, n. 34, 2016.</w:t>
      </w:r>
    </w:p>
    <w:p w:rsidR="002374E9" w:rsidRPr="00364271" w:rsidRDefault="002374E9"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YEBOAH, J.; EWUR, G.D. The impact of WhatsApp messenger usage on students</w:t>
      </w:r>
      <w:r w:rsidR="000B39D6" w:rsidRPr="00364271">
        <w:rPr>
          <w:rFonts w:ascii="Times New Roman" w:eastAsia="Times New Roman" w:hAnsi="Times New Roman" w:cs="Times New Roman"/>
          <w:sz w:val="24"/>
          <w:szCs w:val="24"/>
          <w:lang w:val="en-US" w:eastAsia="pt-BR"/>
        </w:rPr>
        <w:t xml:space="preserve"> </w:t>
      </w:r>
      <w:r w:rsidRPr="00364271">
        <w:rPr>
          <w:rFonts w:ascii="Times New Roman" w:eastAsia="Times New Roman" w:hAnsi="Times New Roman" w:cs="Times New Roman"/>
          <w:sz w:val="24"/>
          <w:szCs w:val="24"/>
          <w:lang w:val="en-US" w:eastAsia="pt-BR"/>
        </w:rPr>
        <w:t xml:space="preserve">performance in Tertiary Institutions in Ghana. </w:t>
      </w:r>
      <w:r w:rsidRPr="00364271">
        <w:rPr>
          <w:rFonts w:ascii="Times New Roman" w:eastAsia="Times New Roman" w:hAnsi="Times New Roman" w:cs="Times New Roman"/>
          <w:b/>
          <w:sz w:val="24"/>
          <w:szCs w:val="24"/>
          <w:lang w:val="en-US" w:eastAsia="pt-BR"/>
        </w:rPr>
        <w:t>Journal of Education and Practice</w:t>
      </w:r>
      <w:r w:rsidRPr="00364271">
        <w:rPr>
          <w:rFonts w:ascii="Times New Roman" w:eastAsia="Times New Roman" w:hAnsi="Times New Roman" w:cs="Times New Roman"/>
          <w:sz w:val="24"/>
          <w:szCs w:val="24"/>
          <w:lang w:val="en-US" w:eastAsia="pt-BR"/>
        </w:rPr>
        <w:t>, v. 5, n. 6, p. 157-164, 2014.</w:t>
      </w:r>
    </w:p>
    <w:p w:rsidR="001113C0" w:rsidRPr="00364271" w:rsidRDefault="001113C0"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WANG, J., </w:t>
      </w:r>
      <w:r w:rsidR="00CF21EF" w:rsidRPr="00364271">
        <w:rPr>
          <w:rFonts w:ascii="Times New Roman" w:eastAsia="Times New Roman" w:hAnsi="Times New Roman" w:cs="Times New Roman"/>
          <w:sz w:val="24"/>
          <w:szCs w:val="24"/>
          <w:lang w:val="en-US" w:eastAsia="pt-BR"/>
        </w:rPr>
        <w:t xml:space="preserve">L.; JACKSON, L. A.; ZHANG, D. J.; SU, Z. Q. </w:t>
      </w:r>
      <w:r w:rsidRPr="00364271">
        <w:rPr>
          <w:rFonts w:ascii="Times New Roman" w:eastAsia="Times New Roman" w:hAnsi="Times New Roman" w:cs="Times New Roman"/>
          <w:sz w:val="24"/>
          <w:szCs w:val="24"/>
          <w:lang w:val="en-US" w:eastAsia="pt-BR"/>
        </w:rPr>
        <w:t xml:space="preserve">The relationships among the Big Five personality factors, self-esteem, narcissism, and sensation seeking to Chinese University students’ uses of social networking sites (SNSs). </w:t>
      </w:r>
      <w:r w:rsidRPr="00364271">
        <w:rPr>
          <w:rFonts w:ascii="Times New Roman" w:eastAsia="Times New Roman" w:hAnsi="Times New Roman" w:cs="Times New Roman"/>
          <w:b/>
          <w:sz w:val="24"/>
          <w:szCs w:val="24"/>
          <w:lang w:val="en-US" w:eastAsia="pt-BR"/>
        </w:rPr>
        <w:t>Computers in Human Behavior</w:t>
      </w:r>
      <w:r w:rsidRPr="00364271">
        <w:rPr>
          <w:rFonts w:ascii="Times New Roman" w:eastAsia="Times New Roman" w:hAnsi="Times New Roman" w:cs="Times New Roman"/>
          <w:sz w:val="24"/>
          <w:szCs w:val="24"/>
          <w:lang w:val="en-US" w:eastAsia="pt-BR"/>
        </w:rPr>
        <w:t>, v. 28, n. 6, p. 2313-2319, 2012.</w:t>
      </w:r>
    </w:p>
    <w:p w:rsidR="00346097" w:rsidRPr="00F50973" w:rsidRDefault="003577E9" w:rsidP="00F96AA2">
      <w:pPr>
        <w:spacing w:after="0" w:line="240" w:lineRule="auto"/>
        <w:jc w:val="both"/>
        <w:rPr>
          <w:rFonts w:ascii="Times New Roman" w:eastAsia="Times New Roman" w:hAnsi="Times New Roman" w:cs="Times New Roman"/>
          <w:sz w:val="24"/>
          <w:szCs w:val="24"/>
          <w:lang w:val="en-US" w:eastAsia="pt-BR"/>
        </w:rPr>
      </w:pPr>
      <w:r w:rsidRPr="00364271">
        <w:rPr>
          <w:rFonts w:ascii="Times New Roman" w:eastAsia="Times New Roman" w:hAnsi="Times New Roman" w:cs="Times New Roman"/>
          <w:sz w:val="24"/>
          <w:szCs w:val="24"/>
          <w:lang w:val="en-US" w:eastAsia="pt-BR"/>
        </w:rPr>
        <w:t xml:space="preserve">WEHRLI, S. </w:t>
      </w:r>
      <w:r w:rsidRPr="00364271">
        <w:rPr>
          <w:rFonts w:ascii="Times New Roman" w:eastAsia="Times New Roman" w:hAnsi="Times New Roman" w:cs="Times New Roman"/>
          <w:b/>
          <w:sz w:val="24"/>
          <w:szCs w:val="24"/>
          <w:lang w:val="en-US" w:eastAsia="pt-BR"/>
        </w:rPr>
        <w:t>Personality on Social Network Sites</w:t>
      </w:r>
      <w:r w:rsidRPr="00364271">
        <w:rPr>
          <w:rFonts w:ascii="Times New Roman" w:eastAsia="Times New Roman" w:hAnsi="Times New Roman" w:cs="Times New Roman"/>
          <w:sz w:val="24"/>
          <w:szCs w:val="24"/>
          <w:lang w:val="en-US" w:eastAsia="pt-BR"/>
        </w:rPr>
        <w:t>: An Application of the Five Factor</w:t>
      </w:r>
      <w:r w:rsidR="00790629" w:rsidRPr="00364271">
        <w:rPr>
          <w:rFonts w:ascii="Times New Roman" w:eastAsia="Times New Roman" w:hAnsi="Times New Roman" w:cs="Times New Roman"/>
          <w:sz w:val="24"/>
          <w:szCs w:val="24"/>
          <w:lang w:val="en-US" w:eastAsia="pt-BR"/>
        </w:rPr>
        <w:t xml:space="preserve"> </w:t>
      </w:r>
      <w:r w:rsidRPr="00364271">
        <w:rPr>
          <w:rFonts w:ascii="Times New Roman" w:eastAsia="Times New Roman" w:hAnsi="Times New Roman" w:cs="Times New Roman"/>
          <w:sz w:val="24"/>
          <w:szCs w:val="24"/>
          <w:lang w:val="en-US" w:eastAsia="pt-BR"/>
        </w:rPr>
        <w:t xml:space="preserve">Model. </w:t>
      </w:r>
      <w:r w:rsidR="00462DF3" w:rsidRPr="00364271">
        <w:rPr>
          <w:rFonts w:ascii="Times New Roman" w:eastAsia="Times New Roman" w:hAnsi="Times New Roman" w:cs="Times New Roman"/>
          <w:sz w:val="24"/>
          <w:szCs w:val="24"/>
          <w:lang w:val="en-US" w:eastAsia="pt-BR"/>
        </w:rPr>
        <w:t>Zurich: ETH Sociology, 2008.</w:t>
      </w:r>
    </w:p>
    <w:sectPr w:rsidR="00346097" w:rsidRPr="00F50973" w:rsidSect="00F96AA2">
      <w:foot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30C" w:rsidRDefault="000C230C" w:rsidP="00364271">
      <w:pPr>
        <w:spacing w:after="0" w:line="240" w:lineRule="auto"/>
      </w:pPr>
      <w:r>
        <w:separator/>
      </w:r>
    </w:p>
  </w:endnote>
  <w:endnote w:type="continuationSeparator" w:id="0">
    <w:p w:rsidR="000C230C" w:rsidRDefault="000C230C" w:rsidP="0036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374088"/>
      <w:docPartObj>
        <w:docPartGallery w:val="Page Numbers (Bottom of Page)"/>
        <w:docPartUnique/>
      </w:docPartObj>
    </w:sdtPr>
    <w:sdtEndPr/>
    <w:sdtContent>
      <w:p w:rsidR="00B37131" w:rsidRDefault="00B37131">
        <w:pPr>
          <w:pStyle w:val="Rodap"/>
          <w:jc w:val="right"/>
        </w:pPr>
        <w:r w:rsidRPr="00B37131">
          <w:rPr>
            <w:rFonts w:ascii="Times New Roman" w:hAnsi="Times New Roman" w:cs="Times New Roman"/>
            <w:sz w:val="20"/>
            <w:szCs w:val="20"/>
          </w:rPr>
          <w:fldChar w:fldCharType="begin"/>
        </w:r>
        <w:r w:rsidRPr="00B37131">
          <w:rPr>
            <w:rFonts w:ascii="Times New Roman" w:hAnsi="Times New Roman" w:cs="Times New Roman"/>
            <w:sz w:val="20"/>
            <w:szCs w:val="20"/>
          </w:rPr>
          <w:instrText>PAGE   \* MERGEFORMAT</w:instrText>
        </w:r>
        <w:r w:rsidRPr="00B37131">
          <w:rPr>
            <w:rFonts w:ascii="Times New Roman" w:hAnsi="Times New Roman" w:cs="Times New Roman"/>
            <w:sz w:val="20"/>
            <w:szCs w:val="20"/>
          </w:rPr>
          <w:fldChar w:fldCharType="separate"/>
        </w:r>
        <w:r w:rsidRPr="00B37131">
          <w:rPr>
            <w:rFonts w:ascii="Times New Roman" w:hAnsi="Times New Roman" w:cs="Times New Roman"/>
            <w:sz w:val="20"/>
            <w:szCs w:val="20"/>
          </w:rPr>
          <w:t>2</w:t>
        </w:r>
        <w:r w:rsidRPr="00B37131">
          <w:rPr>
            <w:rFonts w:ascii="Times New Roman" w:hAnsi="Times New Roman" w:cs="Times New Roman"/>
            <w:sz w:val="20"/>
            <w:szCs w:val="20"/>
          </w:rPr>
          <w:fldChar w:fldCharType="end"/>
        </w:r>
      </w:p>
    </w:sdtContent>
  </w:sdt>
  <w:p w:rsidR="00B37131" w:rsidRDefault="00B371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30C" w:rsidRDefault="000C230C" w:rsidP="00364271">
      <w:pPr>
        <w:spacing w:after="0" w:line="240" w:lineRule="auto"/>
      </w:pPr>
      <w:r>
        <w:separator/>
      </w:r>
    </w:p>
  </w:footnote>
  <w:footnote w:type="continuationSeparator" w:id="0">
    <w:p w:rsidR="000C230C" w:rsidRDefault="000C230C" w:rsidP="00364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51608"/>
    <w:multiLevelType w:val="multilevel"/>
    <w:tmpl w:val="BAC6E06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E1B45"/>
    <w:multiLevelType w:val="multilevel"/>
    <w:tmpl w:val="BF860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2101E4"/>
    <w:multiLevelType w:val="multilevel"/>
    <w:tmpl w:val="5250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80DFE"/>
    <w:multiLevelType w:val="multilevel"/>
    <w:tmpl w:val="D6228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A66753"/>
    <w:multiLevelType w:val="multilevel"/>
    <w:tmpl w:val="4054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05C83"/>
    <w:multiLevelType w:val="multilevel"/>
    <w:tmpl w:val="89CE2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4E5DFF"/>
    <w:multiLevelType w:val="multilevel"/>
    <w:tmpl w:val="A1781E7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6F235BA2"/>
    <w:multiLevelType w:val="multilevel"/>
    <w:tmpl w:val="4EC688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lvlOverride w:ilvl="0">
      <w:lvl w:ilvl="0">
        <w:numFmt w:val="decimal"/>
        <w:lvlText w:val="%1."/>
        <w:lvlJc w:val="left"/>
      </w:lvl>
    </w:lvlOverride>
  </w:num>
  <w:num w:numId="3">
    <w:abstractNumId w:val="3"/>
  </w:num>
  <w:num w:numId="4">
    <w:abstractNumId w:val="0"/>
    <w:lvlOverride w:ilvl="0">
      <w:lvl w:ilvl="0">
        <w:numFmt w:val="decimal"/>
        <w:lvlText w:val=""/>
        <w:lvlJc w:val="left"/>
      </w:lvl>
    </w:lvlOverride>
    <w:lvlOverride w:ilvl="1">
      <w:lvl w:ilvl="1">
        <w:numFmt w:val="decimal"/>
        <w:lvlText w:val="%2."/>
        <w:lvlJc w:val="left"/>
      </w:lvl>
    </w:lvlOverride>
  </w:num>
  <w:num w:numId="5">
    <w:abstractNumId w:val="1"/>
    <w:lvlOverride w:ilvl="0">
      <w:lvl w:ilvl="0">
        <w:numFmt w:val="decimal"/>
        <w:lvlText w:val="%1."/>
        <w:lvlJc w:val="left"/>
      </w:lvl>
    </w:lvlOverride>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D"/>
    <w:rsid w:val="000027DD"/>
    <w:rsid w:val="00002B44"/>
    <w:rsid w:val="00004313"/>
    <w:rsid w:val="00005E4B"/>
    <w:rsid w:val="0001055A"/>
    <w:rsid w:val="00012136"/>
    <w:rsid w:val="00012373"/>
    <w:rsid w:val="00017934"/>
    <w:rsid w:val="00017938"/>
    <w:rsid w:val="000208E9"/>
    <w:rsid w:val="000208EF"/>
    <w:rsid w:val="00023209"/>
    <w:rsid w:val="000232BC"/>
    <w:rsid w:val="000235B5"/>
    <w:rsid w:val="00027632"/>
    <w:rsid w:val="00030340"/>
    <w:rsid w:val="00032663"/>
    <w:rsid w:val="00033072"/>
    <w:rsid w:val="00035EB4"/>
    <w:rsid w:val="00037419"/>
    <w:rsid w:val="0004094B"/>
    <w:rsid w:val="0004187B"/>
    <w:rsid w:val="00041E9A"/>
    <w:rsid w:val="00046247"/>
    <w:rsid w:val="000469AC"/>
    <w:rsid w:val="00051814"/>
    <w:rsid w:val="00051D4E"/>
    <w:rsid w:val="0005709E"/>
    <w:rsid w:val="00071766"/>
    <w:rsid w:val="00072BC6"/>
    <w:rsid w:val="0007454A"/>
    <w:rsid w:val="000760FE"/>
    <w:rsid w:val="000820C1"/>
    <w:rsid w:val="00083178"/>
    <w:rsid w:val="000835FE"/>
    <w:rsid w:val="00084B8F"/>
    <w:rsid w:val="000900A3"/>
    <w:rsid w:val="0009018B"/>
    <w:rsid w:val="000929E8"/>
    <w:rsid w:val="00094072"/>
    <w:rsid w:val="00095629"/>
    <w:rsid w:val="000972F6"/>
    <w:rsid w:val="000A0EBA"/>
    <w:rsid w:val="000A5960"/>
    <w:rsid w:val="000B39D6"/>
    <w:rsid w:val="000B79CD"/>
    <w:rsid w:val="000C043E"/>
    <w:rsid w:val="000C230C"/>
    <w:rsid w:val="000C3548"/>
    <w:rsid w:val="000C4FCB"/>
    <w:rsid w:val="000C53C1"/>
    <w:rsid w:val="000C5AB1"/>
    <w:rsid w:val="000C620E"/>
    <w:rsid w:val="000F7E6D"/>
    <w:rsid w:val="0010182F"/>
    <w:rsid w:val="00103878"/>
    <w:rsid w:val="00105809"/>
    <w:rsid w:val="00107146"/>
    <w:rsid w:val="001113C0"/>
    <w:rsid w:val="0011241C"/>
    <w:rsid w:val="00114AB9"/>
    <w:rsid w:val="00115BF1"/>
    <w:rsid w:val="001176B7"/>
    <w:rsid w:val="00117F02"/>
    <w:rsid w:val="00117F82"/>
    <w:rsid w:val="00123795"/>
    <w:rsid w:val="00124E98"/>
    <w:rsid w:val="00127536"/>
    <w:rsid w:val="00131849"/>
    <w:rsid w:val="00131C14"/>
    <w:rsid w:val="001359DB"/>
    <w:rsid w:val="001368F7"/>
    <w:rsid w:val="00137AC7"/>
    <w:rsid w:val="00140A24"/>
    <w:rsid w:val="00141784"/>
    <w:rsid w:val="001478D0"/>
    <w:rsid w:val="001501DD"/>
    <w:rsid w:val="0015066E"/>
    <w:rsid w:val="00156475"/>
    <w:rsid w:val="00156BD3"/>
    <w:rsid w:val="00157FDD"/>
    <w:rsid w:val="00161613"/>
    <w:rsid w:val="00163679"/>
    <w:rsid w:val="00163BD3"/>
    <w:rsid w:val="001659F2"/>
    <w:rsid w:val="00165AF1"/>
    <w:rsid w:val="00165E43"/>
    <w:rsid w:val="00167112"/>
    <w:rsid w:val="0016756E"/>
    <w:rsid w:val="001755F4"/>
    <w:rsid w:val="001808A9"/>
    <w:rsid w:val="00181834"/>
    <w:rsid w:val="00181FF1"/>
    <w:rsid w:val="0018437D"/>
    <w:rsid w:val="00186925"/>
    <w:rsid w:val="00187EEE"/>
    <w:rsid w:val="00192880"/>
    <w:rsid w:val="00192B41"/>
    <w:rsid w:val="00194D31"/>
    <w:rsid w:val="001952A0"/>
    <w:rsid w:val="001A5301"/>
    <w:rsid w:val="001A6BB7"/>
    <w:rsid w:val="001B019D"/>
    <w:rsid w:val="001B151A"/>
    <w:rsid w:val="001C0C9D"/>
    <w:rsid w:val="001C3141"/>
    <w:rsid w:val="001C35EB"/>
    <w:rsid w:val="001C7B95"/>
    <w:rsid w:val="001D3C2F"/>
    <w:rsid w:val="001D69E6"/>
    <w:rsid w:val="001D6D48"/>
    <w:rsid w:val="001E0C56"/>
    <w:rsid w:val="001E238A"/>
    <w:rsid w:val="001E6370"/>
    <w:rsid w:val="001E6654"/>
    <w:rsid w:val="001E70C7"/>
    <w:rsid w:val="001F767F"/>
    <w:rsid w:val="00205CDE"/>
    <w:rsid w:val="00206A23"/>
    <w:rsid w:val="00211473"/>
    <w:rsid w:val="002167C1"/>
    <w:rsid w:val="00220F13"/>
    <w:rsid w:val="002210F6"/>
    <w:rsid w:val="00221BCA"/>
    <w:rsid w:val="002241ED"/>
    <w:rsid w:val="0022460F"/>
    <w:rsid w:val="00225010"/>
    <w:rsid w:val="002259B5"/>
    <w:rsid w:val="0023083F"/>
    <w:rsid w:val="00231E52"/>
    <w:rsid w:val="00234163"/>
    <w:rsid w:val="002374E9"/>
    <w:rsid w:val="00253E25"/>
    <w:rsid w:val="002544A1"/>
    <w:rsid w:val="00257841"/>
    <w:rsid w:val="00260787"/>
    <w:rsid w:val="00260CE7"/>
    <w:rsid w:val="002622E0"/>
    <w:rsid w:val="00264EA6"/>
    <w:rsid w:val="002657B8"/>
    <w:rsid w:val="00266E64"/>
    <w:rsid w:val="00270366"/>
    <w:rsid w:val="00270C94"/>
    <w:rsid w:val="00275FA6"/>
    <w:rsid w:val="00276A75"/>
    <w:rsid w:val="00277B2D"/>
    <w:rsid w:val="002826ED"/>
    <w:rsid w:val="00284BBC"/>
    <w:rsid w:val="002850AE"/>
    <w:rsid w:val="00287303"/>
    <w:rsid w:val="0028750B"/>
    <w:rsid w:val="00287F0D"/>
    <w:rsid w:val="00291C29"/>
    <w:rsid w:val="00292DDE"/>
    <w:rsid w:val="00294719"/>
    <w:rsid w:val="002A07AF"/>
    <w:rsid w:val="002A4019"/>
    <w:rsid w:val="002A44C4"/>
    <w:rsid w:val="002B310F"/>
    <w:rsid w:val="002B3EB0"/>
    <w:rsid w:val="002B5E61"/>
    <w:rsid w:val="002B7F50"/>
    <w:rsid w:val="002D0677"/>
    <w:rsid w:val="002D67DC"/>
    <w:rsid w:val="002D6A06"/>
    <w:rsid w:val="002E2C35"/>
    <w:rsid w:val="002E67C7"/>
    <w:rsid w:val="002F0B67"/>
    <w:rsid w:val="002F2A86"/>
    <w:rsid w:val="002F7482"/>
    <w:rsid w:val="00301BA8"/>
    <w:rsid w:val="00301E00"/>
    <w:rsid w:val="00302862"/>
    <w:rsid w:val="00310750"/>
    <w:rsid w:val="00314A5F"/>
    <w:rsid w:val="003164C9"/>
    <w:rsid w:val="00317176"/>
    <w:rsid w:val="003237D1"/>
    <w:rsid w:val="00325631"/>
    <w:rsid w:val="0033110D"/>
    <w:rsid w:val="0033764C"/>
    <w:rsid w:val="003432AA"/>
    <w:rsid w:val="00343B75"/>
    <w:rsid w:val="003459C9"/>
    <w:rsid w:val="00346097"/>
    <w:rsid w:val="0035144F"/>
    <w:rsid w:val="00354849"/>
    <w:rsid w:val="00355A4D"/>
    <w:rsid w:val="003573C9"/>
    <w:rsid w:val="003577E9"/>
    <w:rsid w:val="00362385"/>
    <w:rsid w:val="00364271"/>
    <w:rsid w:val="003668C3"/>
    <w:rsid w:val="00376201"/>
    <w:rsid w:val="0038084D"/>
    <w:rsid w:val="00384B77"/>
    <w:rsid w:val="00386A6A"/>
    <w:rsid w:val="00395D1F"/>
    <w:rsid w:val="003A36F4"/>
    <w:rsid w:val="003A47D5"/>
    <w:rsid w:val="003A5DB8"/>
    <w:rsid w:val="003A6FBD"/>
    <w:rsid w:val="003B498D"/>
    <w:rsid w:val="003B5366"/>
    <w:rsid w:val="003B6896"/>
    <w:rsid w:val="003B755B"/>
    <w:rsid w:val="003B7A3B"/>
    <w:rsid w:val="003C33EA"/>
    <w:rsid w:val="003C3BBD"/>
    <w:rsid w:val="003D1AA0"/>
    <w:rsid w:val="003D3207"/>
    <w:rsid w:val="003D5F01"/>
    <w:rsid w:val="003D6085"/>
    <w:rsid w:val="003D73E3"/>
    <w:rsid w:val="003E0C76"/>
    <w:rsid w:val="003E1FC4"/>
    <w:rsid w:val="003E2B51"/>
    <w:rsid w:val="003E3C46"/>
    <w:rsid w:val="003E51CC"/>
    <w:rsid w:val="003E5513"/>
    <w:rsid w:val="003E675D"/>
    <w:rsid w:val="003F60FA"/>
    <w:rsid w:val="003F6407"/>
    <w:rsid w:val="00401037"/>
    <w:rsid w:val="00401E9C"/>
    <w:rsid w:val="00402515"/>
    <w:rsid w:val="004036B9"/>
    <w:rsid w:val="004049AC"/>
    <w:rsid w:val="004057A0"/>
    <w:rsid w:val="00410F4B"/>
    <w:rsid w:val="004157A8"/>
    <w:rsid w:val="00417FFC"/>
    <w:rsid w:val="004210E2"/>
    <w:rsid w:val="004215DD"/>
    <w:rsid w:val="004218AB"/>
    <w:rsid w:val="004253E7"/>
    <w:rsid w:val="004259CA"/>
    <w:rsid w:val="00432BD3"/>
    <w:rsid w:val="00434515"/>
    <w:rsid w:val="00442495"/>
    <w:rsid w:val="00445EA5"/>
    <w:rsid w:val="004547AB"/>
    <w:rsid w:val="00456DBE"/>
    <w:rsid w:val="0045730E"/>
    <w:rsid w:val="00462DF3"/>
    <w:rsid w:val="00465E30"/>
    <w:rsid w:val="004667E2"/>
    <w:rsid w:val="004673B7"/>
    <w:rsid w:val="004673BB"/>
    <w:rsid w:val="0047319D"/>
    <w:rsid w:val="00473FDD"/>
    <w:rsid w:val="004741A8"/>
    <w:rsid w:val="00476B27"/>
    <w:rsid w:val="00481271"/>
    <w:rsid w:val="004824A6"/>
    <w:rsid w:val="004832C0"/>
    <w:rsid w:val="004858EF"/>
    <w:rsid w:val="00490709"/>
    <w:rsid w:val="0049524A"/>
    <w:rsid w:val="00496F6C"/>
    <w:rsid w:val="0049795D"/>
    <w:rsid w:val="004A179B"/>
    <w:rsid w:val="004A2C46"/>
    <w:rsid w:val="004A7398"/>
    <w:rsid w:val="004A7B32"/>
    <w:rsid w:val="004B4441"/>
    <w:rsid w:val="004C1BC0"/>
    <w:rsid w:val="004C48C6"/>
    <w:rsid w:val="004C7006"/>
    <w:rsid w:val="004D15C6"/>
    <w:rsid w:val="004D3727"/>
    <w:rsid w:val="004D5A43"/>
    <w:rsid w:val="004E1E5E"/>
    <w:rsid w:val="004E2FB4"/>
    <w:rsid w:val="004F0D56"/>
    <w:rsid w:val="004F73BB"/>
    <w:rsid w:val="00501F53"/>
    <w:rsid w:val="0050372F"/>
    <w:rsid w:val="00503750"/>
    <w:rsid w:val="005041FD"/>
    <w:rsid w:val="00504D06"/>
    <w:rsid w:val="00507B90"/>
    <w:rsid w:val="0051080C"/>
    <w:rsid w:val="00513A03"/>
    <w:rsid w:val="00513D82"/>
    <w:rsid w:val="00515F56"/>
    <w:rsid w:val="0052000A"/>
    <w:rsid w:val="00523B2E"/>
    <w:rsid w:val="00526E9D"/>
    <w:rsid w:val="00527BB2"/>
    <w:rsid w:val="00530FFC"/>
    <w:rsid w:val="00531669"/>
    <w:rsid w:val="005327E0"/>
    <w:rsid w:val="00532DD6"/>
    <w:rsid w:val="005338FB"/>
    <w:rsid w:val="00540E85"/>
    <w:rsid w:val="00542FEB"/>
    <w:rsid w:val="00543DEB"/>
    <w:rsid w:val="00544937"/>
    <w:rsid w:val="00545FD8"/>
    <w:rsid w:val="00555403"/>
    <w:rsid w:val="00555FC4"/>
    <w:rsid w:val="005560AB"/>
    <w:rsid w:val="00557B34"/>
    <w:rsid w:val="0056553A"/>
    <w:rsid w:val="00566E0E"/>
    <w:rsid w:val="00572601"/>
    <w:rsid w:val="00575788"/>
    <w:rsid w:val="00575DCC"/>
    <w:rsid w:val="00576DCA"/>
    <w:rsid w:val="00583C45"/>
    <w:rsid w:val="00583EDF"/>
    <w:rsid w:val="00590497"/>
    <w:rsid w:val="00592188"/>
    <w:rsid w:val="00594721"/>
    <w:rsid w:val="005957B3"/>
    <w:rsid w:val="0059681C"/>
    <w:rsid w:val="00597356"/>
    <w:rsid w:val="005974D3"/>
    <w:rsid w:val="00597BAC"/>
    <w:rsid w:val="005A183A"/>
    <w:rsid w:val="005A5993"/>
    <w:rsid w:val="005A7996"/>
    <w:rsid w:val="005B1BC1"/>
    <w:rsid w:val="005B2ACB"/>
    <w:rsid w:val="005B3D91"/>
    <w:rsid w:val="005B4FB3"/>
    <w:rsid w:val="005B5AA1"/>
    <w:rsid w:val="005B764E"/>
    <w:rsid w:val="005B7F3B"/>
    <w:rsid w:val="005C0DE6"/>
    <w:rsid w:val="005D43A3"/>
    <w:rsid w:val="005E5234"/>
    <w:rsid w:val="005E6CFE"/>
    <w:rsid w:val="005F20D3"/>
    <w:rsid w:val="005F258E"/>
    <w:rsid w:val="005F3DF8"/>
    <w:rsid w:val="006002EC"/>
    <w:rsid w:val="00601B46"/>
    <w:rsid w:val="00605548"/>
    <w:rsid w:val="00606673"/>
    <w:rsid w:val="006075A3"/>
    <w:rsid w:val="00611407"/>
    <w:rsid w:val="006159CD"/>
    <w:rsid w:val="0061719F"/>
    <w:rsid w:val="00617F22"/>
    <w:rsid w:val="00620165"/>
    <w:rsid w:val="0062320D"/>
    <w:rsid w:val="00623A7C"/>
    <w:rsid w:val="00625E8A"/>
    <w:rsid w:val="0063190A"/>
    <w:rsid w:val="00634B70"/>
    <w:rsid w:val="00637D32"/>
    <w:rsid w:val="0064062A"/>
    <w:rsid w:val="00641827"/>
    <w:rsid w:val="00641EA7"/>
    <w:rsid w:val="00642330"/>
    <w:rsid w:val="00644922"/>
    <w:rsid w:val="00644C2C"/>
    <w:rsid w:val="00652497"/>
    <w:rsid w:val="00652713"/>
    <w:rsid w:val="00653952"/>
    <w:rsid w:val="00655A20"/>
    <w:rsid w:val="00656FAA"/>
    <w:rsid w:val="00660409"/>
    <w:rsid w:val="0066099A"/>
    <w:rsid w:val="0066279A"/>
    <w:rsid w:val="00666925"/>
    <w:rsid w:val="00666CD6"/>
    <w:rsid w:val="00670A31"/>
    <w:rsid w:val="00671DDF"/>
    <w:rsid w:val="0067368C"/>
    <w:rsid w:val="006749F7"/>
    <w:rsid w:val="00676A5C"/>
    <w:rsid w:val="00677123"/>
    <w:rsid w:val="006808B6"/>
    <w:rsid w:val="006831F4"/>
    <w:rsid w:val="00684BE1"/>
    <w:rsid w:val="006867F9"/>
    <w:rsid w:val="00687274"/>
    <w:rsid w:val="006904ED"/>
    <w:rsid w:val="00691976"/>
    <w:rsid w:val="00695C7E"/>
    <w:rsid w:val="00697C9B"/>
    <w:rsid w:val="006A146B"/>
    <w:rsid w:val="006A33E2"/>
    <w:rsid w:val="006A682F"/>
    <w:rsid w:val="006B0EE5"/>
    <w:rsid w:val="006B198D"/>
    <w:rsid w:val="006B22EF"/>
    <w:rsid w:val="006B3FDA"/>
    <w:rsid w:val="006B3FFC"/>
    <w:rsid w:val="006C3F35"/>
    <w:rsid w:val="006C7791"/>
    <w:rsid w:val="006D03EE"/>
    <w:rsid w:val="006D50E7"/>
    <w:rsid w:val="006D6107"/>
    <w:rsid w:val="006E1677"/>
    <w:rsid w:val="006E3E97"/>
    <w:rsid w:val="006E6068"/>
    <w:rsid w:val="006E7123"/>
    <w:rsid w:val="006F286C"/>
    <w:rsid w:val="006F4947"/>
    <w:rsid w:val="006F579B"/>
    <w:rsid w:val="006F7E71"/>
    <w:rsid w:val="007002B5"/>
    <w:rsid w:val="007006F5"/>
    <w:rsid w:val="00700CD6"/>
    <w:rsid w:val="00701860"/>
    <w:rsid w:val="00703423"/>
    <w:rsid w:val="00703CA1"/>
    <w:rsid w:val="00712746"/>
    <w:rsid w:val="00713BB6"/>
    <w:rsid w:val="00731AA4"/>
    <w:rsid w:val="007429C5"/>
    <w:rsid w:val="00742DD9"/>
    <w:rsid w:val="007437DB"/>
    <w:rsid w:val="00745570"/>
    <w:rsid w:val="00745668"/>
    <w:rsid w:val="0074597E"/>
    <w:rsid w:val="00746AC6"/>
    <w:rsid w:val="007474C3"/>
    <w:rsid w:val="00750489"/>
    <w:rsid w:val="007537FB"/>
    <w:rsid w:val="00754E5E"/>
    <w:rsid w:val="00763261"/>
    <w:rsid w:val="00764817"/>
    <w:rsid w:val="00764DF1"/>
    <w:rsid w:val="0077044D"/>
    <w:rsid w:val="00774398"/>
    <w:rsid w:val="00777513"/>
    <w:rsid w:val="00777B44"/>
    <w:rsid w:val="00786AD1"/>
    <w:rsid w:val="00790629"/>
    <w:rsid w:val="00795638"/>
    <w:rsid w:val="007A049E"/>
    <w:rsid w:val="007A2DD6"/>
    <w:rsid w:val="007A64C9"/>
    <w:rsid w:val="007A7754"/>
    <w:rsid w:val="007B0725"/>
    <w:rsid w:val="007B5354"/>
    <w:rsid w:val="007B568E"/>
    <w:rsid w:val="007C008D"/>
    <w:rsid w:val="007C1372"/>
    <w:rsid w:val="007C6175"/>
    <w:rsid w:val="007C77A0"/>
    <w:rsid w:val="007C7A30"/>
    <w:rsid w:val="007D3E6E"/>
    <w:rsid w:val="007D7649"/>
    <w:rsid w:val="007D7822"/>
    <w:rsid w:val="007F11BB"/>
    <w:rsid w:val="007F3661"/>
    <w:rsid w:val="007F4043"/>
    <w:rsid w:val="007F45BC"/>
    <w:rsid w:val="00800A4D"/>
    <w:rsid w:val="0080392D"/>
    <w:rsid w:val="00803D36"/>
    <w:rsid w:val="00805D92"/>
    <w:rsid w:val="008063E2"/>
    <w:rsid w:val="00806E03"/>
    <w:rsid w:val="00812AAD"/>
    <w:rsid w:val="008141D3"/>
    <w:rsid w:val="008167DB"/>
    <w:rsid w:val="008174EA"/>
    <w:rsid w:val="0082692F"/>
    <w:rsid w:val="008308DC"/>
    <w:rsid w:val="00833E4A"/>
    <w:rsid w:val="00834997"/>
    <w:rsid w:val="008367E7"/>
    <w:rsid w:val="00842BA7"/>
    <w:rsid w:val="0084330B"/>
    <w:rsid w:val="008434E3"/>
    <w:rsid w:val="00843ECB"/>
    <w:rsid w:val="00844DE3"/>
    <w:rsid w:val="00845300"/>
    <w:rsid w:val="00845723"/>
    <w:rsid w:val="0084666C"/>
    <w:rsid w:val="00847499"/>
    <w:rsid w:val="008513E0"/>
    <w:rsid w:val="00851D78"/>
    <w:rsid w:val="00852623"/>
    <w:rsid w:val="00852B5E"/>
    <w:rsid w:val="00861B36"/>
    <w:rsid w:val="00863CAF"/>
    <w:rsid w:val="0086439B"/>
    <w:rsid w:val="00870061"/>
    <w:rsid w:val="0087228C"/>
    <w:rsid w:val="00874C02"/>
    <w:rsid w:val="0088051F"/>
    <w:rsid w:val="00882E21"/>
    <w:rsid w:val="00885474"/>
    <w:rsid w:val="00891764"/>
    <w:rsid w:val="0089401C"/>
    <w:rsid w:val="00896AB0"/>
    <w:rsid w:val="008A2984"/>
    <w:rsid w:val="008A30A0"/>
    <w:rsid w:val="008A427F"/>
    <w:rsid w:val="008A5CB1"/>
    <w:rsid w:val="008A6AA9"/>
    <w:rsid w:val="008A7187"/>
    <w:rsid w:val="008B3378"/>
    <w:rsid w:val="008B3B8B"/>
    <w:rsid w:val="008B4630"/>
    <w:rsid w:val="008B4C08"/>
    <w:rsid w:val="008C489A"/>
    <w:rsid w:val="008C54A0"/>
    <w:rsid w:val="008C773E"/>
    <w:rsid w:val="008C7CEC"/>
    <w:rsid w:val="008C7FED"/>
    <w:rsid w:val="008D0F4C"/>
    <w:rsid w:val="008D27E5"/>
    <w:rsid w:val="008D4AF0"/>
    <w:rsid w:val="008E3A4F"/>
    <w:rsid w:val="008F478E"/>
    <w:rsid w:val="008F7FB9"/>
    <w:rsid w:val="00901CCF"/>
    <w:rsid w:val="00901E67"/>
    <w:rsid w:val="00902C91"/>
    <w:rsid w:val="00905484"/>
    <w:rsid w:val="00906162"/>
    <w:rsid w:val="009061F2"/>
    <w:rsid w:val="00910241"/>
    <w:rsid w:val="0091031E"/>
    <w:rsid w:val="00910F4A"/>
    <w:rsid w:val="00913ABA"/>
    <w:rsid w:val="009143FF"/>
    <w:rsid w:val="009161A7"/>
    <w:rsid w:val="00921E7B"/>
    <w:rsid w:val="00932E5F"/>
    <w:rsid w:val="00943535"/>
    <w:rsid w:val="00946823"/>
    <w:rsid w:val="009477C0"/>
    <w:rsid w:val="00947EF2"/>
    <w:rsid w:val="00950B83"/>
    <w:rsid w:val="00951599"/>
    <w:rsid w:val="009554CE"/>
    <w:rsid w:val="00955805"/>
    <w:rsid w:val="00956500"/>
    <w:rsid w:val="00957D11"/>
    <w:rsid w:val="00957E14"/>
    <w:rsid w:val="0096153E"/>
    <w:rsid w:val="00962173"/>
    <w:rsid w:val="009623F1"/>
    <w:rsid w:val="00964001"/>
    <w:rsid w:val="00966370"/>
    <w:rsid w:val="00970B03"/>
    <w:rsid w:val="00971243"/>
    <w:rsid w:val="00972A28"/>
    <w:rsid w:val="00973EDA"/>
    <w:rsid w:val="00981703"/>
    <w:rsid w:val="009819B2"/>
    <w:rsid w:val="00982EB1"/>
    <w:rsid w:val="009830C7"/>
    <w:rsid w:val="00991246"/>
    <w:rsid w:val="009949F3"/>
    <w:rsid w:val="009A676B"/>
    <w:rsid w:val="009B43B1"/>
    <w:rsid w:val="009B5796"/>
    <w:rsid w:val="009C03D1"/>
    <w:rsid w:val="009C355A"/>
    <w:rsid w:val="009C4724"/>
    <w:rsid w:val="009C516C"/>
    <w:rsid w:val="009C63AB"/>
    <w:rsid w:val="009D0776"/>
    <w:rsid w:val="009D54EF"/>
    <w:rsid w:val="009E5F19"/>
    <w:rsid w:val="009E61DF"/>
    <w:rsid w:val="009F72E8"/>
    <w:rsid w:val="00A00B4A"/>
    <w:rsid w:val="00A02226"/>
    <w:rsid w:val="00A02459"/>
    <w:rsid w:val="00A02CC8"/>
    <w:rsid w:val="00A04F90"/>
    <w:rsid w:val="00A0702D"/>
    <w:rsid w:val="00A070EE"/>
    <w:rsid w:val="00A207CA"/>
    <w:rsid w:val="00A2484A"/>
    <w:rsid w:val="00A30C8C"/>
    <w:rsid w:val="00A313A1"/>
    <w:rsid w:val="00A330E0"/>
    <w:rsid w:val="00A36AB5"/>
    <w:rsid w:val="00A3756A"/>
    <w:rsid w:val="00A4031D"/>
    <w:rsid w:val="00A4645D"/>
    <w:rsid w:val="00A47A87"/>
    <w:rsid w:val="00A47F56"/>
    <w:rsid w:val="00A545A0"/>
    <w:rsid w:val="00A54666"/>
    <w:rsid w:val="00A55193"/>
    <w:rsid w:val="00A569AA"/>
    <w:rsid w:val="00A631F4"/>
    <w:rsid w:val="00A64222"/>
    <w:rsid w:val="00A648D8"/>
    <w:rsid w:val="00A66BCD"/>
    <w:rsid w:val="00A67220"/>
    <w:rsid w:val="00A67662"/>
    <w:rsid w:val="00A717E4"/>
    <w:rsid w:val="00A7197F"/>
    <w:rsid w:val="00A730C9"/>
    <w:rsid w:val="00A7719D"/>
    <w:rsid w:val="00A85F97"/>
    <w:rsid w:val="00A879E6"/>
    <w:rsid w:val="00A87ECF"/>
    <w:rsid w:val="00A90394"/>
    <w:rsid w:val="00A917C1"/>
    <w:rsid w:val="00A959A6"/>
    <w:rsid w:val="00A95A36"/>
    <w:rsid w:val="00A96750"/>
    <w:rsid w:val="00A96C76"/>
    <w:rsid w:val="00A96C8C"/>
    <w:rsid w:val="00AA0554"/>
    <w:rsid w:val="00AA11C1"/>
    <w:rsid w:val="00AA1842"/>
    <w:rsid w:val="00AA57C6"/>
    <w:rsid w:val="00AA79DD"/>
    <w:rsid w:val="00AB2E9B"/>
    <w:rsid w:val="00AB3E24"/>
    <w:rsid w:val="00AB5EC0"/>
    <w:rsid w:val="00AC18BD"/>
    <w:rsid w:val="00AD2823"/>
    <w:rsid w:val="00AD50B6"/>
    <w:rsid w:val="00AD5328"/>
    <w:rsid w:val="00AD54EF"/>
    <w:rsid w:val="00AE52B6"/>
    <w:rsid w:val="00AF0673"/>
    <w:rsid w:val="00AF47E8"/>
    <w:rsid w:val="00B016CD"/>
    <w:rsid w:val="00B02712"/>
    <w:rsid w:val="00B02F81"/>
    <w:rsid w:val="00B04E01"/>
    <w:rsid w:val="00B04FB2"/>
    <w:rsid w:val="00B059D7"/>
    <w:rsid w:val="00B06ACC"/>
    <w:rsid w:val="00B07776"/>
    <w:rsid w:val="00B131BC"/>
    <w:rsid w:val="00B14A97"/>
    <w:rsid w:val="00B23551"/>
    <w:rsid w:val="00B267D4"/>
    <w:rsid w:val="00B367D6"/>
    <w:rsid w:val="00B37131"/>
    <w:rsid w:val="00B37AD2"/>
    <w:rsid w:val="00B37C65"/>
    <w:rsid w:val="00B45A91"/>
    <w:rsid w:val="00B47B90"/>
    <w:rsid w:val="00B50B7A"/>
    <w:rsid w:val="00B60A1A"/>
    <w:rsid w:val="00B631D0"/>
    <w:rsid w:val="00B650EB"/>
    <w:rsid w:val="00B65ED3"/>
    <w:rsid w:val="00B66AD9"/>
    <w:rsid w:val="00B703C7"/>
    <w:rsid w:val="00B73749"/>
    <w:rsid w:val="00B74CF6"/>
    <w:rsid w:val="00B77534"/>
    <w:rsid w:val="00B8001D"/>
    <w:rsid w:val="00B855C2"/>
    <w:rsid w:val="00B96F06"/>
    <w:rsid w:val="00B97A17"/>
    <w:rsid w:val="00BA119E"/>
    <w:rsid w:val="00BA1BF3"/>
    <w:rsid w:val="00BA21E9"/>
    <w:rsid w:val="00BA5873"/>
    <w:rsid w:val="00BB22F6"/>
    <w:rsid w:val="00BB5A77"/>
    <w:rsid w:val="00BC0F63"/>
    <w:rsid w:val="00BC1409"/>
    <w:rsid w:val="00BC1BFC"/>
    <w:rsid w:val="00BC2705"/>
    <w:rsid w:val="00BC4A65"/>
    <w:rsid w:val="00BC6053"/>
    <w:rsid w:val="00BC6CBC"/>
    <w:rsid w:val="00BD264F"/>
    <w:rsid w:val="00BD2E53"/>
    <w:rsid w:val="00BD5219"/>
    <w:rsid w:val="00BE2AD0"/>
    <w:rsid w:val="00BE6E95"/>
    <w:rsid w:val="00BF03A0"/>
    <w:rsid w:val="00BF0B10"/>
    <w:rsid w:val="00BF257B"/>
    <w:rsid w:val="00BF6230"/>
    <w:rsid w:val="00C00D15"/>
    <w:rsid w:val="00C00D8F"/>
    <w:rsid w:val="00C02ADC"/>
    <w:rsid w:val="00C054DD"/>
    <w:rsid w:val="00C061F6"/>
    <w:rsid w:val="00C06E1E"/>
    <w:rsid w:val="00C1185A"/>
    <w:rsid w:val="00C2306C"/>
    <w:rsid w:val="00C32156"/>
    <w:rsid w:val="00C36D79"/>
    <w:rsid w:val="00C46A0B"/>
    <w:rsid w:val="00C6116B"/>
    <w:rsid w:val="00C6637E"/>
    <w:rsid w:val="00C670B4"/>
    <w:rsid w:val="00C748B5"/>
    <w:rsid w:val="00C752BD"/>
    <w:rsid w:val="00C81CC9"/>
    <w:rsid w:val="00C83060"/>
    <w:rsid w:val="00C8518F"/>
    <w:rsid w:val="00C910BD"/>
    <w:rsid w:val="00C92BDD"/>
    <w:rsid w:val="00C9309C"/>
    <w:rsid w:val="00C95F0A"/>
    <w:rsid w:val="00C9670C"/>
    <w:rsid w:val="00CA19B3"/>
    <w:rsid w:val="00CA1E94"/>
    <w:rsid w:val="00CA253E"/>
    <w:rsid w:val="00CA5228"/>
    <w:rsid w:val="00CA57E0"/>
    <w:rsid w:val="00CB19A6"/>
    <w:rsid w:val="00CB2E4B"/>
    <w:rsid w:val="00CB3F6A"/>
    <w:rsid w:val="00CB5E89"/>
    <w:rsid w:val="00CC0142"/>
    <w:rsid w:val="00CC071C"/>
    <w:rsid w:val="00CC1260"/>
    <w:rsid w:val="00CC28D4"/>
    <w:rsid w:val="00CC2ED5"/>
    <w:rsid w:val="00CC543B"/>
    <w:rsid w:val="00CC70E8"/>
    <w:rsid w:val="00CC7E67"/>
    <w:rsid w:val="00CD0079"/>
    <w:rsid w:val="00CD1502"/>
    <w:rsid w:val="00CD6B7C"/>
    <w:rsid w:val="00CD7A75"/>
    <w:rsid w:val="00CE1153"/>
    <w:rsid w:val="00CE3A4C"/>
    <w:rsid w:val="00CE4846"/>
    <w:rsid w:val="00CE4A60"/>
    <w:rsid w:val="00CE4B52"/>
    <w:rsid w:val="00CE4FAE"/>
    <w:rsid w:val="00CE550F"/>
    <w:rsid w:val="00CE7D40"/>
    <w:rsid w:val="00CE7E23"/>
    <w:rsid w:val="00CF1487"/>
    <w:rsid w:val="00CF21EF"/>
    <w:rsid w:val="00CF3BFD"/>
    <w:rsid w:val="00CF3ECE"/>
    <w:rsid w:val="00CF43F0"/>
    <w:rsid w:val="00CF61AB"/>
    <w:rsid w:val="00CF6DF5"/>
    <w:rsid w:val="00D0387F"/>
    <w:rsid w:val="00D07700"/>
    <w:rsid w:val="00D14694"/>
    <w:rsid w:val="00D15A95"/>
    <w:rsid w:val="00D200D6"/>
    <w:rsid w:val="00D206ED"/>
    <w:rsid w:val="00D214BA"/>
    <w:rsid w:val="00D26427"/>
    <w:rsid w:val="00D317F6"/>
    <w:rsid w:val="00D31AF1"/>
    <w:rsid w:val="00D31FC4"/>
    <w:rsid w:val="00D3266D"/>
    <w:rsid w:val="00D34ACC"/>
    <w:rsid w:val="00D40789"/>
    <w:rsid w:val="00D44664"/>
    <w:rsid w:val="00D47409"/>
    <w:rsid w:val="00D47A5C"/>
    <w:rsid w:val="00D51478"/>
    <w:rsid w:val="00D52B94"/>
    <w:rsid w:val="00D54E20"/>
    <w:rsid w:val="00D5584A"/>
    <w:rsid w:val="00D559E3"/>
    <w:rsid w:val="00D62361"/>
    <w:rsid w:val="00D66606"/>
    <w:rsid w:val="00D671BC"/>
    <w:rsid w:val="00D76E97"/>
    <w:rsid w:val="00D80C3B"/>
    <w:rsid w:val="00D81490"/>
    <w:rsid w:val="00D854CC"/>
    <w:rsid w:val="00D861D5"/>
    <w:rsid w:val="00D94216"/>
    <w:rsid w:val="00D95928"/>
    <w:rsid w:val="00D96F01"/>
    <w:rsid w:val="00DA0DFA"/>
    <w:rsid w:val="00DA3373"/>
    <w:rsid w:val="00DA4894"/>
    <w:rsid w:val="00DA6B84"/>
    <w:rsid w:val="00DA7C87"/>
    <w:rsid w:val="00DB2667"/>
    <w:rsid w:val="00DB61E0"/>
    <w:rsid w:val="00DB6D3B"/>
    <w:rsid w:val="00DC032D"/>
    <w:rsid w:val="00DC076A"/>
    <w:rsid w:val="00DC6984"/>
    <w:rsid w:val="00DD017E"/>
    <w:rsid w:val="00DD099A"/>
    <w:rsid w:val="00DD1E48"/>
    <w:rsid w:val="00DD709B"/>
    <w:rsid w:val="00DD7CFD"/>
    <w:rsid w:val="00DE275F"/>
    <w:rsid w:val="00DF0D30"/>
    <w:rsid w:val="00DF3D3A"/>
    <w:rsid w:val="00E104F3"/>
    <w:rsid w:val="00E16363"/>
    <w:rsid w:val="00E24372"/>
    <w:rsid w:val="00E31312"/>
    <w:rsid w:val="00E323E3"/>
    <w:rsid w:val="00E32432"/>
    <w:rsid w:val="00E32C34"/>
    <w:rsid w:val="00E33126"/>
    <w:rsid w:val="00E42245"/>
    <w:rsid w:val="00E52C44"/>
    <w:rsid w:val="00E5447C"/>
    <w:rsid w:val="00E56060"/>
    <w:rsid w:val="00E5637D"/>
    <w:rsid w:val="00E568E7"/>
    <w:rsid w:val="00E60A30"/>
    <w:rsid w:val="00E61187"/>
    <w:rsid w:val="00E64974"/>
    <w:rsid w:val="00E650BC"/>
    <w:rsid w:val="00E661A4"/>
    <w:rsid w:val="00E70F2D"/>
    <w:rsid w:val="00E71F66"/>
    <w:rsid w:val="00E756E4"/>
    <w:rsid w:val="00E82366"/>
    <w:rsid w:val="00E83FAB"/>
    <w:rsid w:val="00E85B0F"/>
    <w:rsid w:val="00E85F9F"/>
    <w:rsid w:val="00E9040B"/>
    <w:rsid w:val="00E94700"/>
    <w:rsid w:val="00E949EF"/>
    <w:rsid w:val="00E96920"/>
    <w:rsid w:val="00EA7ADF"/>
    <w:rsid w:val="00EB1B69"/>
    <w:rsid w:val="00EB2156"/>
    <w:rsid w:val="00EB3F78"/>
    <w:rsid w:val="00EB4202"/>
    <w:rsid w:val="00EB459F"/>
    <w:rsid w:val="00EB778F"/>
    <w:rsid w:val="00EB794B"/>
    <w:rsid w:val="00EC7B2B"/>
    <w:rsid w:val="00ED0279"/>
    <w:rsid w:val="00ED10B8"/>
    <w:rsid w:val="00ED2AA3"/>
    <w:rsid w:val="00EE29F1"/>
    <w:rsid w:val="00EE4DF7"/>
    <w:rsid w:val="00EE506B"/>
    <w:rsid w:val="00EF0C1D"/>
    <w:rsid w:val="00EF6794"/>
    <w:rsid w:val="00EF70B3"/>
    <w:rsid w:val="00F04851"/>
    <w:rsid w:val="00F1385E"/>
    <w:rsid w:val="00F13C56"/>
    <w:rsid w:val="00F165D5"/>
    <w:rsid w:val="00F24971"/>
    <w:rsid w:val="00F26E62"/>
    <w:rsid w:val="00F27D37"/>
    <w:rsid w:val="00F3005D"/>
    <w:rsid w:val="00F31341"/>
    <w:rsid w:val="00F31F92"/>
    <w:rsid w:val="00F32E06"/>
    <w:rsid w:val="00F33330"/>
    <w:rsid w:val="00F36A2B"/>
    <w:rsid w:val="00F3708C"/>
    <w:rsid w:val="00F4077A"/>
    <w:rsid w:val="00F434AD"/>
    <w:rsid w:val="00F45645"/>
    <w:rsid w:val="00F50973"/>
    <w:rsid w:val="00F510AF"/>
    <w:rsid w:val="00F51117"/>
    <w:rsid w:val="00F51E61"/>
    <w:rsid w:val="00F53000"/>
    <w:rsid w:val="00F558FE"/>
    <w:rsid w:val="00F562B4"/>
    <w:rsid w:val="00F66D0F"/>
    <w:rsid w:val="00F6744F"/>
    <w:rsid w:val="00F71997"/>
    <w:rsid w:val="00F84E8A"/>
    <w:rsid w:val="00F864D8"/>
    <w:rsid w:val="00F87E1F"/>
    <w:rsid w:val="00F93039"/>
    <w:rsid w:val="00F96AA2"/>
    <w:rsid w:val="00F96CB4"/>
    <w:rsid w:val="00F971F0"/>
    <w:rsid w:val="00FA10B2"/>
    <w:rsid w:val="00FA1C57"/>
    <w:rsid w:val="00FA25AC"/>
    <w:rsid w:val="00FA3710"/>
    <w:rsid w:val="00FA493F"/>
    <w:rsid w:val="00FA6C06"/>
    <w:rsid w:val="00FA6E61"/>
    <w:rsid w:val="00FA7BC3"/>
    <w:rsid w:val="00FB0429"/>
    <w:rsid w:val="00FB3475"/>
    <w:rsid w:val="00FC0F34"/>
    <w:rsid w:val="00FC4866"/>
    <w:rsid w:val="00FC5960"/>
    <w:rsid w:val="00FC5CB0"/>
    <w:rsid w:val="00FC68A9"/>
    <w:rsid w:val="00FC751F"/>
    <w:rsid w:val="00FC7A74"/>
    <w:rsid w:val="00FD1805"/>
    <w:rsid w:val="00FD3041"/>
    <w:rsid w:val="00FD3BC7"/>
    <w:rsid w:val="00FD4B20"/>
    <w:rsid w:val="00FE096E"/>
    <w:rsid w:val="00FE195C"/>
    <w:rsid w:val="00FF16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C848"/>
  <w15:docId w15:val="{30119164-9B2B-48DE-8980-277D12A0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355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63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E5637D"/>
  </w:style>
  <w:style w:type="character" w:styleId="Hyperlink">
    <w:name w:val="Hyperlink"/>
    <w:basedOn w:val="Fontepargpadro"/>
    <w:uiPriority w:val="99"/>
    <w:unhideWhenUsed/>
    <w:rsid w:val="00E5637D"/>
    <w:rPr>
      <w:color w:val="0000FF"/>
      <w:u w:val="single"/>
    </w:rPr>
  </w:style>
  <w:style w:type="paragraph" w:styleId="PargrafodaLista">
    <w:name w:val="List Paragraph"/>
    <w:basedOn w:val="Normal"/>
    <w:uiPriority w:val="34"/>
    <w:qFormat/>
    <w:rsid w:val="000760FE"/>
    <w:pPr>
      <w:ind w:left="720"/>
      <w:contextualSpacing/>
    </w:pPr>
  </w:style>
  <w:style w:type="paragraph" w:styleId="Textodebalo">
    <w:name w:val="Balloon Text"/>
    <w:basedOn w:val="Normal"/>
    <w:link w:val="TextodebaloChar"/>
    <w:uiPriority w:val="99"/>
    <w:semiHidden/>
    <w:unhideWhenUsed/>
    <w:rsid w:val="006C3F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F35"/>
    <w:rPr>
      <w:rFonts w:ascii="Tahoma" w:hAnsi="Tahoma" w:cs="Tahoma"/>
      <w:sz w:val="16"/>
      <w:szCs w:val="16"/>
    </w:rPr>
  </w:style>
  <w:style w:type="character" w:customStyle="1" w:styleId="highlight">
    <w:name w:val="highlight"/>
    <w:basedOn w:val="Fontepargpadro"/>
    <w:rsid w:val="007A049E"/>
  </w:style>
  <w:style w:type="character" w:customStyle="1" w:styleId="fontstyle01">
    <w:name w:val="fontstyle01"/>
    <w:basedOn w:val="Fontepargpadro"/>
    <w:rsid w:val="00E568E7"/>
    <w:rPr>
      <w:rFonts w:ascii="TimesNewRomanPSMT" w:hAnsi="TimesNewRomanPSMT" w:hint="default"/>
      <w:b w:val="0"/>
      <w:bCs w:val="0"/>
      <w:i w:val="0"/>
      <w:iCs w:val="0"/>
      <w:color w:val="000000"/>
      <w:sz w:val="24"/>
      <w:szCs w:val="24"/>
    </w:rPr>
  </w:style>
  <w:style w:type="character" w:customStyle="1" w:styleId="MenoPendente1">
    <w:name w:val="Menção Pendente1"/>
    <w:basedOn w:val="Fontepargpadro"/>
    <w:uiPriority w:val="99"/>
    <w:semiHidden/>
    <w:unhideWhenUsed/>
    <w:rsid w:val="007F4043"/>
    <w:rPr>
      <w:color w:val="605E5C"/>
      <w:shd w:val="clear" w:color="auto" w:fill="E1DFDD"/>
    </w:rPr>
  </w:style>
  <w:style w:type="character" w:customStyle="1" w:styleId="fontstyle21">
    <w:name w:val="fontstyle21"/>
    <w:basedOn w:val="Fontepargpadro"/>
    <w:rsid w:val="003577E9"/>
    <w:rPr>
      <w:rFonts w:ascii="Times New Roman" w:hAnsi="Times New Roman" w:cs="Times New Roman" w:hint="default"/>
      <w:b w:val="0"/>
      <w:bCs w:val="0"/>
      <w:i/>
      <w:iCs/>
      <w:color w:val="000000"/>
      <w:sz w:val="24"/>
      <w:szCs w:val="24"/>
    </w:rPr>
  </w:style>
  <w:style w:type="character" w:styleId="HiperlinkVisitado">
    <w:name w:val="FollowedHyperlink"/>
    <w:basedOn w:val="Fontepargpadro"/>
    <w:uiPriority w:val="99"/>
    <w:semiHidden/>
    <w:unhideWhenUsed/>
    <w:rsid w:val="00BD2E53"/>
    <w:rPr>
      <w:color w:val="954F72" w:themeColor="followedHyperlink"/>
      <w:u w:val="single"/>
    </w:rPr>
  </w:style>
  <w:style w:type="character" w:styleId="Refdecomentrio">
    <w:name w:val="annotation reference"/>
    <w:basedOn w:val="Fontepargpadro"/>
    <w:uiPriority w:val="99"/>
    <w:semiHidden/>
    <w:unhideWhenUsed/>
    <w:rsid w:val="00D66606"/>
    <w:rPr>
      <w:sz w:val="16"/>
      <w:szCs w:val="16"/>
    </w:rPr>
  </w:style>
  <w:style w:type="paragraph" w:styleId="Textodecomentrio">
    <w:name w:val="annotation text"/>
    <w:basedOn w:val="Normal"/>
    <w:link w:val="TextodecomentrioChar"/>
    <w:uiPriority w:val="99"/>
    <w:semiHidden/>
    <w:unhideWhenUsed/>
    <w:rsid w:val="00D6660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6606"/>
    <w:rPr>
      <w:sz w:val="20"/>
      <w:szCs w:val="20"/>
    </w:rPr>
  </w:style>
  <w:style w:type="paragraph" w:styleId="Assuntodocomentrio">
    <w:name w:val="annotation subject"/>
    <w:basedOn w:val="Textodecomentrio"/>
    <w:next w:val="Textodecomentrio"/>
    <w:link w:val="AssuntodocomentrioChar"/>
    <w:uiPriority w:val="99"/>
    <w:semiHidden/>
    <w:unhideWhenUsed/>
    <w:rsid w:val="00D66606"/>
    <w:rPr>
      <w:b/>
      <w:bCs/>
    </w:rPr>
  </w:style>
  <w:style w:type="character" w:customStyle="1" w:styleId="AssuntodocomentrioChar">
    <w:name w:val="Assunto do comentário Char"/>
    <w:basedOn w:val="TextodecomentrioChar"/>
    <w:link w:val="Assuntodocomentrio"/>
    <w:uiPriority w:val="99"/>
    <w:semiHidden/>
    <w:rsid w:val="00D66606"/>
    <w:rPr>
      <w:b/>
      <w:bCs/>
      <w:sz w:val="20"/>
      <w:szCs w:val="20"/>
    </w:rPr>
  </w:style>
  <w:style w:type="table" w:styleId="Tabelacomgrade">
    <w:name w:val="Table Grid"/>
    <w:basedOn w:val="Tabelanormal"/>
    <w:uiPriority w:val="39"/>
    <w:rsid w:val="00495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Fontepargpadro"/>
    <w:rsid w:val="003E1FC4"/>
  </w:style>
  <w:style w:type="paragraph" w:styleId="Cabealho">
    <w:name w:val="header"/>
    <w:basedOn w:val="Normal"/>
    <w:link w:val="CabealhoChar"/>
    <w:uiPriority w:val="99"/>
    <w:unhideWhenUsed/>
    <w:rsid w:val="003642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4271"/>
  </w:style>
  <w:style w:type="paragraph" w:styleId="Rodap">
    <w:name w:val="footer"/>
    <w:basedOn w:val="Normal"/>
    <w:link w:val="RodapChar"/>
    <w:uiPriority w:val="99"/>
    <w:unhideWhenUsed/>
    <w:rsid w:val="00364271"/>
    <w:pPr>
      <w:tabs>
        <w:tab w:val="center" w:pos="4252"/>
        <w:tab w:val="right" w:pos="8504"/>
      </w:tabs>
      <w:spacing w:after="0" w:line="240" w:lineRule="auto"/>
    </w:pPr>
  </w:style>
  <w:style w:type="character" w:customStyle="1" w:styleId="RodapChar">
    <w:name w:val="Rodapé Char"/>
    <w:basedOn w:val="Fontepargpadro"/>
    <w:link w:val="Rodap"/>
    <w:uiPriority w:val="99"/>
    <w:rsid w:val="00364271"/>
  </w:style>
  <w:style w:type="character" w:styleId="MenoPendente">
    <w:name w:val="Unresolved Mention"/>
    <w:basedOn w:val="Fontepargpadro"/>
    <w:uiPriority w:val="99"/>
    <w:semiHidden/>
    <w:unhideWhenUsed/>
    <w:rsid w:val="00600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5866">
      <w:bodyDiv w:val="1"/>
      <w:marLeft w:val="0"/>
      <w:marRight w:val="0"/>
      <w:marTop w:val="0"/>
      <w:marBottom w:val="0"/>
      <w:divBdr>
        <w:top w:val="none" w:sz="0" w:space="0" w:color="auto"/>
        <w:left w:val="none" w:sz="0" w:space="0" w:color="auto"/>
        <w:bottom w:val="none" w:sz="0" w:space="0" w:color="auto"/>
        <w:right w:val="none" w:sz="0" w:space="0" w:color="auto"/>
      </w:divBdr>
      <w:divsChild>
        <w:div w:id="54815804">
          <w:marLeft w:val="0"/>
          <w:marRight w:val="0"/>
          <w:marTop w:val="0"/>
          <w:marBottom w:val="0"/>
          <w:divBdr>
            <w:top w:val="none" w:sz="0" w:space="0" w:color="auto"/>
            <w:left w:val="none" w:sz="0" w:space="0" w:color="auto"/>
            <w:bottom w:val="none" w:sz="0" w:space="0" w:color="auto"/>
            <w:right w:val="none" w:sz="0" w:space="0" w:color="auto"/>
          </w:divBdr>
        </w:div>
        <w:div w:id="526715907">
          <w:marLeft w:val="0"/>
          <w:marRight w:val="0"/>
          <w:marTop w:val="0"/>
          <w:marBottom w:val="0"/>
          <w:divBdr>
            <w:top w:val="none" w:sz="0" w:space="0" w:color="auto"/>
            <w:left w:val="none" w:sz="0" w:space="0" w:color="auto"/>
            <w:bottom w:val="none" w:sz="0" w:space="0" w:color="auto"/>
            <w:right w:val="none" w:sz="0" w:space="0" w:color="auto"/>
          </w:divBdr>
        </w:div>
        <w:div w:id="1279218811">
          <w:marLeft w:val="0"/>
          <w:marRight w:val="0"/>
          <w:marTop w:val="0"/>
          <w:marBottom w:val="0"/>
          <w:divBdr>
            <w:top w:val="none" w:sz="0" w:space="0" w:color="auto"/>
            <w:left w:val="none" w:sz="0" w:space="0" w:color="auto"/>
            <w:bottom w:val="none" w:sz="0" w:space="0" w:color="auto"/>
            <w:right w:val="none" w:sz="0" w:space="0" w:color="auto"/>
          </w:divBdr>
        </w:div>
        <w:div w:id="1462839662">
          <w:marLeft w:val="0"/>
          <w:marRight w:val="0"/>
          <w:marTop w:val="0"/>
          <w:marBottom w:val="0"/>
          <w:divBdr>
            <w:top w:val="none" w:sz="0" w:space="0" w:color="auto"/>
            <w:left w:val="none" w:sz="0" w:space="0" w:color="auto"/>
            <w:bottom w:val="none" w:sz="0" w:space="0" w:color="auto"/>
            <w:right w:val="none" w:sz="0" w:space="0" w:color="auto"/>
          </w:divBdr>
        </w:div>
        <w:div w:id="1475178052">
          <w:marLeft w:val="0"/>
          <w:marRight w:val="0"/>
          <w:marTop w:val="0"/>
          <w:marBottom w:val="0"/>
          <w:divBdr>
            <w:top w:val="none" w:sz="0" w:space="0" w:color="auto"/>
            <w:left w:val="none" w:sz="0" w:space="0" w:color="auto"/>
            <w:bottom w:val="none" w:sz="0" w:space="0" w:color="auto"/>
            <w:right w:val="none" w:sz="0" w:space="0" w:color="auto"/>
          </w:divBdr>
        </w:div>
        <w:div w:id="1593971954">
          <w:marLeft w:val="0"/>
          <w:marRight w:val="0"/>
          <w:marTop w:val="0"/>
          <w:marBottom w:val="0"/>
          <w:divBdr>
            <w:top w:val="none" w:sz="0" w:space="0" w:color="auto"/>
            <w:left w:val="none" w:sz="0" w:space="0" w:color="auto"/>
            <w:bottom w:val="none" w:sz="0" w:space="0" w:color="auto"/>
            <w:right w:val="none" w:sz="0" w:space="0" w:color="auto"/>
          </w:divBdr>
        </w:div>
        <w:div w:id="1679044894">
          <w:marLeft w:val="0"/>
          <w:marRight w:val="0"/>
          <w:marTop w:val="0"/>
          <w:marBottom w:val="0"/>
          <w:divBdr>
            <w:top w:val="none" w:sz="0" w:space="0" w:color="auto"/>
            <w:left w:val="none" w:sz="0" w:space="0" w:color="auto"/>
            <w:bottom w:val="none" w:sz="0" w:space="0" w:color="auto"/>
            <w:right w:val="none" w:sz="0" w:space="0" w:color="auto"/>
          </w:divBdr>
        </w:div>
        <w:div w:id="1791167011">
          <w:marLeft w:val="0"/>
          <w:marRight w:val="0"/>
          <w:marTop w:val="0"/>
          <w:marBottom w:val="0"/>
          <w:divBdr>
            <w:top w:val="none" w:sz="0" w:space="0" w:color="auto"/>
            <w:left w:val="none" w:sz="0" w:space="0" w:color="auto"/>
            <w:bottom w:val="none" w:sz="0" w:space="0" w:color="auto"/>
            <w:right w:val="none" w:sz="0" w:space="0" w:color="auto"/>
          </w:divBdr>
        </w:div>
      </w:divsChild>
    </w:div>
    <w:div w:id="193886665">
      <w:bodyDiv w:val="1"/>
      <w:marLeft w:val="0"/>
      <w:marRight w:val="0"/>
      <w:marTop w:val="0"/>
      <w:marBottom w:val="0"/>
      <w:divBdr>
        <w:top w:val="none" w:sz="0" w:space="0" w:color="auto"/>
        <w:left w:val="none" w:sz="0" w:space="0" w:color="auto"/>
        <w:bottom w:val="none" w:sz="0" w:space="0" w:color="auto"/>
        <w:right w:val="none" w:sz="0" w:space="0" w:color="auto"/>
      </w:divBdr>
    </w:div>
    <w:div w:id="470831306">
      <w:bodyDiv w:val="1"/>
      <w:marLeft w:val="0"/>
      <w:marRight w:val="0"/>
      <w:marTop w:val="0"/>
      <w:marBottom w:val="0"/>
      <w:divBdr>
        <w:top w:val="none" w:sz="0" w:space="0" w:color="auto"/>
        <w:left w:val="none" w:sz="0" w:space="0" w:color="auto"/>
        <w:bottom w:val="none" w:sz="0" w:space="0" w:color="auto"/>
        <w:right w:val="none" w:sz="0" w:space="0" w:color="auto"/>
      </w:divBdr>
    </w:div>
    <w:div w:id="677511777">
      <w:bodyDiv w:val="1"/>
      <w:marLeft w:val="0"/>
      <w:marRight w:val="0"/>
      <w:marTop w:val="0"/>
      <w:marBottom w:val="0"/>
      <w:divBdr>
        <w:top w:val="none" w:sz="0" w:space="0" w:color="auto"/>
        <w:left w:val="none" w:sz="0" w:space="0" w:color="auto"/>
        <w:bottom w:val="none" w:sz="0" w:space="0" w:color="auto"/>
        <w:right w:val="none" w:sz="0" w:space="0" w:color="auto"/>
      </w:divBdr>
    </w:div>
    <w:div w:id="796995918">
      <w:bodyDiv w:val="1"/>
      <w:marLeft w:val="0"/>
      <w:marRight w:val="0"/>
      <w:marTop w:val="0"/>
      <w:marBottom w:val="0"/>
      <w:divBdr>
        <w:top w:val="none" w:sz="0" w:space="0" w:color="auto"/>
        <w:left w:val="none" w:sz="0" w:space="0" w:color="auto"/>
        <w:bottom w:val="none" w:sz="0" w:space="0" w:color="auto"/>
        <w:right w:val="none" w:sz="0" w:space="0" w:color="auto"/>
      </w:divBdr>
    </w:div>
    <w:div w:id="830490625">
      <w:bodyDiv w:val="1"/>
      <w:marLeft w:val="0"/>
      <w:marRight w:val="0"/>
      <w:marTop w:val="0"/>
      <w:marBottom w:val="0"/>
      <w:divBdr>
        <w:top w:val="none" w:sz="0" w:space="0" w:color="auto"/>
        <w:left w:val="none" w:sz="0" w:space="0" w:color="auto"/>
        <w:bottom w:val="none" w:sz="0" w:space="0" w:color="auto"/>
        <w:right w:val="none" w:sz="0" w:space="0" w:color="auto"/>
      </w:divBdr>
    </w:div>
    <w:div w:id="833182153">
      <w:bodyDiv w:val="1"/>
      <w:marLeft w:val="0"/>
      <w:marRight w:val="0"/>
      <w:marTop w:val="0"/>
      <w:marBottom w:val="0"/>
      <w:divBdr>
        <w:top w:val="none" w:sz="0" w:space="0" w:color="auto"/>
        <w:left w:val="none" w:sz="0" w:space="0" w:color="auto"/>
        <w:bottom w:val="none" w:sz="0" w:space="0" w:color="auto"/>
        <w:right w:val="none" w:sz="0" w:space="0" w:color="auto"/>
      </w:divBdr>
    </w:div>
    <w:div w:id="878856185">
      <w:bodyDiv w:val="1"/>
      <w:marLeft w:val="0"/>
      <w:marRight w:val="0"/>
      <w:marTop w:val="0"/>
      <w:marBottom w:val="0"/>
      <w:divBdr>
        <w:top w:val="none" w:sz="0" w:space="0" w:color="auto"/>
        <w:left w:val="none" w:sz="0" w:space="0" w:color="auto"/>
        <w:bottom w:val="none" w:sz="0" w:space="0" w:color="auto"/>
        <w:right w:val="none" w:sz="0" w:space="0" w:color="auto"/>
      </w:divBdr>
      <w:divsChild>
        <w:div w:id="1799450369">
          <w:marLeft w:val="-7"/>
          <w:marRight w:val="0"/>
          <w:marTop w:val="0"/>
          <w:marBottom w:val="0"/>
          <w:divBdr>
            <w:top w:val="none" w:sz="0" w:space="0" w:color="auto"/>
            <w:left w:val="none" w:sz="0" w:space="0" w:color="auto"/>
            <w:bottom w:val="none" w:sz="0" w:space="0" w:color="auto"/>
            <w:right w:val="none" w:sz="0" w:space="0" w:color="auto"/>
          </w:divBdr>
        </w:div>
      </w:divsChild>
    </w:div>
    <w:div w:id="892232575">
      <w:bodyDiv w:val="1"/>
      <w:marLeft w:val="0"/>
      <w:marRight w:val="0"/>
      <w:marTop w:val="0"/>
      <w:marBottom w:val="0"/>
      <w:divBdr>
        <w:top w:val="none" w:sz="0" w:space="0" w:color="auto"/>
        <w:left w:val="none" w:sz="0" w:space="0" w:color="auto"/>
        <w:bottom w:val="none" w:sz="0" w:space="0" w:color="auto"/>
        <w:right w:val="none" w:sz="0" w:space="0" w:color="auto"/>
      </w:divBdr>
      <w:divsChild>
        <w:div w:id="295531943">
          <w:marLeft w:val="0"/>
          <w:marRight w:val="0"/>
          <w:marTop w:val="0"/>
          <w:marBottom w:val="0"/>
          <w:divBdr>
            <w:top w:val="none" w:sz="0" w:space="0" w:color="auto"/>
            <w:left w:val="none" w:sz="0" w:space="0" w:color="auto"/>
            <w:bottom w:val="none" w:sz="0" w:space="0" w:color="auto"/>
            <w:right w:val="none" w:sz="0" w:space="0" w:color="auto"/>
          </w:divBdr>
        </w:div>
        <w:div w:id="388646979">
          <w:marLeft w:val="0"/>
          <w:marRight w:val="0"/>
          <w:marTop w:val="0"/>
          <w:marBottom w:val="0"/>
          <w:divBdr>
            <w:top w:val="none" w:sz="0" w:space="0" w:color="auto"/>
            <w:left w:val="none" w:sz="0" w:space="0" w:color="auto"/>
            <w:bottom w:val="none" w:sz="0" w:space="0" w:color="auto"/>
            <w:right w:val="none" w:sz="0" w:space="0" w:color="auto"/>
          </w:divBdr>
        </w:div>
        <w:div w:id="775558474">
          <w:marLeft w:val="0"/>
          <w:marRight w:val="0"/>
          <w:marTop w:val="0"/>
          <w:marBottom w:val="0"/>
          <w:divBdr>
            <w:top w:val="none" w:sz="0" w:space="0" w:color="auto"/>
            <w:left w:val="none" w:sz="0" w:space="0" w:color="auto"/>
            <w:bottom w:val="none" w:sz="0" w:space="0" w:color="auto"/>
            <w:right w:val="none" w:sz="0" w:space="0" w:color="auto"/>
          </w:divBdr>
        </w:div>
        <w:div w:id="1285424035">
          <w:marLeft w:val="0"/>
          <w:marRight w:val="0"/>
          <w:marTop w:val="0"/>
          <w:marBottom w:val="0"/>
          <w:divBdr>
            <w:top w:val="none" w:sz="0" w:space="0" w:color="auto"/>
            <w:left w:val="none" w:sz="0" w:space="0" w:color="auto"/>
            <w:bottom w:val="none" w:sz="0" w:space="0" w:color="auto"/>
            <w:right w:val="none" w:sz="0" w:space="0" w:color="auto"/>
          </w:divBdr>
        </w:div>
        <w:div w:id="1323043978">
          <w:marLeft w:val="0"/>
          <w:marRight w:val="0"/>
          <w:marTop w:val="0"/>
          <w:marBottom w:val="0"/>
          <w:divBdr>
            <w:top w:val="none" w:sz="0" w:space="0" w:color="auto"/>
            <w:left w:val="none" w:sz="0" w:space="0" w:color="auto"/>
            <w:bottom w:val="none" w:sz="0" w:space="0" w:color="auto"/>
            <w:right w:val="none" w:sz="0" w:space="0" w:color="auto"/>
          </w:divBdr>
        </w:div>
        <w:div w:id="1393115195">
          <w:marLeft w:val="0"/>
          <w:marRight w:val="0"/>
          <w:marTop w:val="0"/>
          <w:marBottom w:val="0"/>
          <w:divBdr>
            <w:top w:val="none" w:sz="0" w:space="0" w:color="auto"/>
            <w:left w:val="none" w:sz="0" w:space="0" w:color="auto"/>
            <w:bottom w:val="none" w:sz="0" w:space="0" w:color="auto"/>
            <w:right w:val="none" w:sz="0" w:space="0" w:color="auto"/>
          </w:divBdr>
        </w:div>
      </w:divsChild>
    </w:div>
    <w:div w:id="953558901">
      <w:bodyDiv w:val="1"/>
      <w:marLeft w:val="0"/>
      <w:marRight w:val="0"/>
      <w:marTop w:val="0"/>
      <w:marBottom w:val="0"/>
      <w:divBdr>
        <w:top w:val="none" w:sz="0" w:space="0" w:color="auto"/>
        <w:left w:val="none" w:sz="0" w:space="0" w:color="auto"/>
        <w:bottom w:val="none" w:sz="0" w:space="0" w:color="auto"/>
        <w:right w:val="none" w:sz="0" w:space="0" w:color="auto"/>
      </w:divBdr>
      <w:divsChild>
        <w:div w:id="754057721">
          <w:marLeft w:val="0"/>
          <w:marRight w:val="0"/>
          <w:marTop w:val="0"/>
          <w:marBottom w:val="0"/>
          <w:divBdr>
            <w:top w:val="none" w:sz="0" w:space="0" w:color="auto"/>
            <w:left w:val="none" w:sz="0" w:space="0" w:color="auto"/>
            <w:bottom w:val="none" w:sz="0" w:space="0" w:color="auto"/>
            <w:right w:val="none" w:sz="0" w:space="0" w:color="auto"/>
          </w:divBdr>
          <w:divsChild>
            <w:div w:id="25646141">
              <w:marLeft w:val="0"/>
              <w:marRight w:val="0"/>
              <w:marTop w:val="0"/>
              <w:marBottom w:val="0"/>
              <w:divBdr>
                <w:top w:val="none" w:sz="0" w:space="0" w:color="auto"/>
                <w:left w:val="none" w:sz="0" w:space="0" w:color="auto"/>
                <w:bottom w:val="none" w:sz="0" w:space="0" w:color="auto"/>
                <w:right w:val="none" w:sz="0" w:space="0" w:color="auto"/>
              </w:divBdr>
            </w:div>
            <w:div w:id="231432900">
              <w:marLeft w:val="0"/>
              <w:marRight w:val="0"/>
              <w:marTop w:val="0"/>
              <w:marBottom w:val="0"/>
              <w:divBdr>
                <w:top w:val="none" w:sz="0" w:space="0" w:color="auto"/>
                <w:left w:val="none" w:sz="0" w:space="0" w:color="auto"/>
                <w:bottom w:val="none" w:sz="0" w:space="0" w:color="auto"/>
                <w:right w:val="none" w:sz="0" w:space="0" w:color="auto"/>
              </w:divBdr>
            </w:div>
            <w:div w:id="566307646">
              <w:marLeft w:val="0"/>
              <w:marRight w:val="0"/>
              <w:marTop w:val="0"/>
              <w:marBottom w:val="0"/>
              <w:divBdr>
                <w:top w:val="none" w:sz="0" w:space="0" w:color="auto"/>
                <w:left w:val="none" w:sz="0" w:space="0" w:color="auto"/>
                <w:bottom w:val="none" w:sz="0" w:space="0" w:color="auto"/>
                <w:right w:val="none" w:sz="0" w:space="0" w:color="auto"/>
              </w:divBdr>
            </w:div>
            <w:div w:id="1309284651">
              <w:marLeft w:val="0"/>
              <w:marRight w:val="0"/>
              <w:marTop w:val="0"/>
              <w:marBottom w:val="0"/>
              <w:divBdr>
                <w:top w:val="none" w:sz="0" w:space="0" w:color="auto"/>
                <w:left w:val="none" w:sz="0" w:space="0" w:color="auto"/>
                <w:bottom w:val="none" w:sz="0" w:space="0" w:color="auto"/>
                <w:right w:val="none" w:sz="0" w:space="0" w:color="auto"/>
              </w:divBdr>
            </w:div>
            <w:div w:id="1811554390">
              <w:marLeft w:val="0"/>
              <w:marRight w:val="0"/>
              <w:marTop w:val="0"/>
              <w:marBottom w:val="0"/>
              <w:divBdr>
                <w:top w:val="none" w:sz="0" w:space="0" w:color="auto"/>
                <w:left w:val="none" w:sz="0" w:space="0" w:color="auto"/>
                <w:bottom w:val="none" w:sz="0" w:space="0" w:color="auto"/>
                <w:right w:val="none" w:sz="0" w:space="0" w:color="auto"/>
              </w:divBdr>
            </w:div>
            <w:div w:id="1967156562">
              <w:marLeft w:val="0"/>
              <w:marRight w:val="0"/>
              <w:marTop w:val="0"/>
              <w:marBottom w:val="0"/>
              <w:divBdr>
                <w:top w:val="none" w:sz="0" w:space="0" w:color="auto"/>
                <w:left w:val="none" w:sz="0" w:space="0" w:color="auto"/>
                <w:bottom w:val="none" w:sz="0" w:space="0" w:color="auto"/>
                <w:right w:val="none" w:sz="0" w:space="0" w:color="auto"/>
              </w:divBdr>
            </w:div>
            <w:div w:id="21016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sChild>
        <w:div w:id="815804526">
          <w:marLeft w:val="0"/>
          <w:marRight w:val="0"/>
          <w:marTop w:val="0"/>
          <w:marBottom w:val="0"/>
          <w:divBdr>
            <w:top w:val="none" w:sz="0" w:space="0" w:color="auto"/>
            <w:left w:val="none" w:sz="0" w:space="0" w:color="auto"/>
            <w:bottom w:val="none" w:sz="0" w:space="0" w:color="auto"/>
            <w:right w:val="none" w:sz="0" w:space="0" w:color="auto"/>
          </w:divBdr>
        </w:div>
        <w:div w:id="843980180">
          <w:marLeft w:val="0"/>
          <w:marRight w:val="0"/>
          <w:marTop w:val="0"/>
          <w:marBottom w:val="0"/>
          <w:divBdr>
            <w:top w:val="none" w:sz="0" w:space="0" w:color="auto"/>
            <w:left w:val="none" w:sz="0" w:space="0" w:color="auto"/>
            <w:bottom w:val="none" w:sz="0" w:space="0" w:color="auto"/>
            <w:right w:val="none" w:sz="0" w:space="0" w:color="auto"/>
          </w:divBdr>
        </w:div>
        <w:div w:id="1100685425">
          <w:marLeft w:val="0"/>
          <w:marRight w:val="0"/>
          <w:marTop w:val="0"/>
          <w:marBottom w:val="0"/>
          <w:divBdr>
            <w:top w:val="none" w:sz="0" w:space="0" w:color="auto"/>
            <w:left w:val="none" w:sz="0" w:space="0" w:color="auto"/>
            <w:bottom w:val="none" w:sz="0" w:space="0" w:color="auto"/>
            <w:right w:val="none" w:sz="0" w:space="0" w:color="auto"/>
          </w:divBdr>
        </w:div>
        <w:div w:id="1857500769">
          <w:marLeft w:val="0"/>
          <w:marRight w:val="0"/>
          <w:marTop w:val="0"/>
          <w:marBottom w:val="0"/>
          <w:divBdr>
            <w:top w:val="none" w:sz="0" w:space="0" w:color="auto"/>
            <w:left w:val="none" w:sz="0" w:space="0" w:color="auto"/>
            <w:bottom w:val="none" w:sz="0" w:space="0" w:color="auto"/>
            <w:right w:val="none" w:sz="0" w:space="0" w:color="auto"/>
          </w:divBdr>
        </w:div>
        <w:div w:id="2107187264">
          <w:marLeft w:val="0"/>
          <w:marRight w:val="0"/>
          <w:marTop w:val="0"/>
          <w:marBottom w:val="0"/>
          <w:divBdr>
            <w:top w:val="none" w:sz="0" w:space="0" w:color="auto"/>
            <w:left w:val="none" w:sz="0" w:space="0" w:color="auto"/>
            <w:bottom w:val="none" w:sz="0" w:space="0" w:color="auto"/>
            <w:right w:val="none" w:sz="0" w:space="0" w:color="auto"/>
          </w:divBdr>
        </w:div>
      </w:divsChild>
    </w:div>
    <w:div w:id="1039017487">
      <w:bodyDiv w:val="1"/>
      <w:marLeft w:val="0"/>
      <w:marRight w:val="0"/>
      <w:marTop w:val="0"/>
      <w:marBottom w:val="0"/>
      <w:divBdr>
        <w:top w:val="none" w:sz="0" w:space="0" w:color="auto"/>
        <w:left w:val="none" w:sz="0" w:space="0" w:color="auto"/>
        <w:bottom w:val="none" w:sz="0" w:space="0" w:color="auto"/>
        <w:right w:val="none" w:sz="0" w:space="0" w:color="auto"/>
      </w:divBdr>
      <w:divsChild>
        <w:div w:id="532420766">
          <w:marLeft w:val="0"/>
          <w:marRight w:val="0"/>
          <w:marTop w:val="0"/>
          <w:marBottom w:val="0"/>
          <w:divBdr>
            <w:top w:val="none" w:sz="0" w:space="0" w:color="auto"/>
            <w:left w:val="none" w:sz="0" w:space="0" w:color="auto"/>
            <w:bottom w:val="none" w:sz="0" w:space="0" w:color="auto"/>
            <w:right w:val="none" w:sz="0" w:space="0" w:color="auto"/>
          </w:divBdr>
        </w:div>
        <w:div w:id="874125700">
          <w:marLeft w:val="0"/>
          <w:marRight w:val="0"/>
          <w:marTop w:val="0"/>
          <w:marBottom w:val="0"/>
          <w:divBdr>
            <w:top w:val="none" w:sz="0" w:space="0" w:color="auto"/>
            <w:left w:val="none" w:sz="0" w:space="0" w:color="auto"/>
            <w:bottom w:val="none" w:sz="0" w:space="0" w:color="auto"/>
            <w:right w:val="none" w:sz="0" w:space="0" w:color="auto"/>
          </w:divBdr>
        </w:div>
        <w:div w:id="1708217018">
          <w:marLeft w:val="0"/>
          <w:marRight w:val="0"/>
          <w:marTop w:val="0"/>
          <w:marBottom w:val="0"/>
          <w:divBdr>
            <w:top w:val="none" w:sz="0" w:space="0" w:color="auto"/>
            <w:left w:val="none" w:sz="0" w:space="0" w:color="auto"/>
            <w:bottom w:val="none" w:sz="0" w:space="0" w:color="auto"/>
            <w:right w:val="none" w:sz="0" w:space="0" w:color="auto"/>
          </w:divBdr>
        </w:div>
        <w:div w:id="2120291861">
          <w:marLeft w:val="0"/>
          <w:marRight w:val="0"/>
          <w:marTop w:val="0"/>
          <w:marBottom w:val="0"/>
          <w:divBdr>
            <w:top w:val="none" w:sz="0" w:space="0" w:color="auto"/>
            <w:left w:val="none" w:sz="0" w:space="0" w:color="auto"/>
            <w:bottom w:val="none" w:sz="0" w:space="0" w:color="auto"/>
            <w:right w:val="none" w:sz="0" w:space="0" w:color="auto"/>
          </w:divBdr>
        </w:div>
      </w:divsChild>
    </w:div>
    <w:div w:id="1143622740">
      <w:bodyDiv w:val="1"/>
      <w:marLeft w:val="0"/>
      <w:marRight w:val="0"/>
      <w:marTop w:val="0"/>
      <w:marBottom w:val="0"/>
      <w:divBdr>
        <w:top w:val="none" w:sz="0" w:space="0" w:color="auto"/>
        <w:left w:val="none" w:sz="0" w:space="0" w:color="auto"/>
        <w:bottom w:val="none" w:sz="0" w:space="0" w:color="auto"/>
        <w:right w:val="none" w:sz="0" w:space="0" w:color="auto"/>
      </w:divBdr>
    </w:div>
    <w:div w:id="1464032863">
      <w:bodyDiv w:val="1"/>
      <w:marLeft w:val="0"/>
      <w:marRight w:val="0"/>
      <w:marTop w:val="0"/>
      <w:marBottom w:val="0"/>
      <w:divBdr>
        <w:top w:val="none" w:sz="0" w:space="0" w:color="auto"/>
        <w:left w:val="none" w:sz="0" w:space="0" w:color="auto"/>
        <w:bottom w:val="none" w:sz="0" w:space="0" w:color="auto"/>
        <w:right w:val="none" w:sz="0" w:space="0" w:color="auto"/>
      </w:divBdr>
      <w:divsChild>
        <w:div w:id="135921922">
          <w:marLeft w:val="0"/>
          <w:marRight w:val="0"/>
          <w:marTop w:val="0"/>
          <w:marBottom w:val="0"/>
          <w:divBdr>
            <w:top w:val="none" w:sz="0" w:space="0" w:color="auto"/>
            <w:left w:val="none" w:sz="0" w:space="0" w:color="auto"/>
            <w:bottom w:val="none" w:sz="0" w:space="0" w:color="auto"/>
            <w:right w:val="none" w:sz="0" w:space="0" w:color="auto"/>
          </w:divBdr>
        </w:div>
        <w:div w:id="152724815">
          <w:marLeft w:val="0"/>
          <w:marRight w:val="0"/>
          <w:marTop w:val="0"/>
          <w:marBottom w:val="0"/>
          <w:divBdr>
            <w:top w:val="none" w:sz="0" w:space="0" w:color="auto"/>
            <w:left w:val="none" w:sz="0" w:space="0" w:color="auto"/>
            <w:bottom w:val="none" w:sz="0" w:space="0" w:color="auto"/>
            <w:right w:val="none" w:sz="0" w:space="0" w:color="auto"/>
          </w:divBdr>
        </w:div>
        <w:div w:id="539127477">
          <w:marLeft w:val="0"/>
          <w:marRight w:val="0"/>
          <w:marTop w:val="0"/>
          <w:marBottom w:val="0"/>
          <w:divBdr>
            <w:top w:val="none" w:sz="0" w:space="0" w:color="auto"/>
            <w:left w:val="none" w:sz="0" w:space="0" w:color="auto"/>
            <w:bottom w:val="none" w:sz="0" w:space="0" w:color="auto"/>
            <w:right w:val="none" w:sz="0" w:space="0" w:color="auto"/>
          </w:divBdr>
        </w:div>
        <w:div w:id="609433745">
          <w:marLeft w:val="0"/>
          <w:marRight w:val="0"/>
          <w:marTop w:val="0"/>
          <w:marBottom w:val="0"/>
          <w:divBdr>
            <w:top w:val="none" w:sz="0" w:space="0" w:color="auto"/>
            <w:left w:val="none" w:sz="0" w:space="0" w:color="auto"/>
            <w:bottom w:val="none" w:sz="0" w:space="0" w:color="auto"/>
            <w:right w:val="none" w:sz="0" w:space="0" w:color="auto"/>
          </w:divBdr>
        </w:div>
        <w:div w:id="708918833">
          <w:marLeft w:val="0"/>
          <w:marRight w:val="0"/>
          <w:marTop w:val="0"/>
          <w:marBottom w:val="0"/>
          <w:divBdr>
            <w:top w:val="none" w:sz="0" w:space="0" w:color="auto"/>
            <w:left w:val="none" w:sz="0" w:space="0" w:color="auto"/>
            <w:bottom w:val="none" w:sz="0" w:space="0" w:color="auto"/>
            <w:right w:val="none" w:sz="0" w:space="0" w:color="auto"/>
          </w:divBdr>
        </w:div>
        <w:div w:id="841700783">
          <w:marLeft w:val="0"/>
          <w:marRight w:val="0"/>
          <w:marTop w:val="0"/>
          <w:marBottom w:val="0"/>
          <w:divBdr>
            <w:top w:val="none" w:sz="0" w:space="0" w:color="auto"/>
            <w:left w:val="none" w:sz="0" w:space="0" w:color="auto"/>
            <w:bottom w:val="none" w:sz="0" w:space="0" w:color="auto"/>
            <w:right w:val="none" w:sz="0" w:space="0" w:color="auto"/>
          </w:divBdr>
        </w:div>
        <w:div w:id="915745444">
          <w:marLeft w:val="0"/>
          <w:marRight w:val="0"/>
          <w:marTop w:val="0"/>
          <w:marBottom w:val="0"/>
          <w:divBdr>
            <w:top w:val="none" w:sz="0" w:space="0" w:color="auto"/>
            <w:left w:val="none" w:sz="0" w:space="0" w:color="auto"/>
            <w:bottom w:val="none" w:sz="0" w:space="0" w:color="auto"/>
            <w:right w:val="none" w:sz="0" w:space="0" w:color="auto"/>
          </w:divBdr>
        </w:div>
        <w:div w:id="1042755603">
          <w:marLeft w:val="0"/>
          <w:marRight w:val="0"/>
          <w:marTop w:val="0"/>
          <w:marBottom w:val="0"/>
          <w:divBdr>
            <w:top w:val="none" w:sz="0" w:space="0" w:color="auto"/>
            <w:left w:val="none" w:sz="0" w:space="0" w:color="auto"/>
            <w:bottom w:val="none" w:sz="0" w:space="0" w:color="auto"/>
            <w:right w:val="none" w:sz="0" w:space="0" w:color="auto"/>
          </w:divBdr>
        </w:div>
        <w:div w:id="1124349083">
          <w:marLeft w:val="0"/>
          <w:marRight w:val="0"/>
          <w:marTop w:val="0"/>
          <w:marBottom w:val="0"/>
          <w:divBdr>
            <w:top w:val="none" w:sz="0" w:space="0" w:color="auto"/>
            <w:left w:val="none" w:sz="0" w:space="0" w:color="auto"/>
            <w:bottom w:val="none" w:sz="0" w:space="0" w:color="auto"/>
            <w:right w:val="none" w:sz="0" w:space="0" w:color="auto"/>
          </w:divBdr>
        </w:div>
        <w:div w:id="1157191273">
          <w:marLeft w:val="0"/>
          <w:marRight w:val="0"/>
          <w:marTop w:val="0"/>
          <w:marBottom w:val="0"/>
          <w:divBdr>
            <w:top w:val="none" w:sz="0" w:space="0" w:color="auto"/>
            <w:left w:val="none" w:sz="0" w:space="0" w:color="auto"/>
            <w:bottom w:val="none" w:sz="0" w:space="0" w:color="auto"/>
            <w:right w:val="none" w:sz="0" w:space="0" w:color="auto"/>
          </w:divBdr>
        </w:div>
        <w:div w:id="1515412301">
          <w:marLeft w:val="0"/>
          <w:marRight w:val="0"/>
          <w:marTop w:val="0"/>
          <w:marBottom w:val="0"/>
          <w:divBdr>
            <w:top w:val="none" w:sz="0" w:space="0" w:color="auto"/>
            <w:left w:val="none" w:sz="0" w:space="0" w:color="auto"/>
            <w:bottom w:val="none" w:sz="0" w:space="0" w:color="auto"/>
            <w:right w:val="none" w:sz="0" w:space="0" w:color="auto"/>
          </w:divBdr>
        </w:div>
        <w:div w:id="2116054691">
          <w:marLeft w:val="0"/>
          <w:marRight w:val="0"/>
          <w:marTop w:val="0"/>
          <w:marBottom w:val="0"/>
          <w:divBdr>
            <w:top w:val="none" w:sz="0" w:space="0" w:color="auto"/>
            <w:left w:val="none" w:sz="0" w:space="0" w:color="auto"/>
            <w:bottom w:val="none" w:sz="0" w:space="0" w:color="auto"/>
            <w:right w:val="none" w:sz="0" w:space="0" w:color="auto"/>
          </w:divBdr>
        </w:div>
      </w:divsChild>
    </w:div>
    <w:div w:id="1496650435">
      <w:bodyDiv w:val="1"/>
      <w:marLeft w:val="0"/>
      <w:marRight w:val="0"/>
      <w:marTop w:val="0"/>
      <w:marBottom w:val="0"/>
      <w:divBdr>
        <w:top w:val="none" w:sz="0" w:space="0" w:color="auto"/>
        <w:left w:val="none" w:sz="0" w:space="0" w:color="auto"/>
        <w:bottom w:val="none" w:sz="0" w:space="0" w:color="auto"/>
        <w:right w:val="none" w:sz="0" w:space="0" w:color="auto"/>
      </w:divBdr>
      <w:divsChild>
        <w:div w:id="729504673">
          <w:marLeft w:val="0"/>
          <w:marRight w:val="0"/>
          <w:marTop w:val="0"/>
          <w:marBottom w:val="0"/>
          <w:divBdr>
            <w:top w:val="none" w:sz="0" w:space="0" w:color="auto"/>
            <w:left w:val="none" w:sz="0" w:space="0" w:color="auto"/>
            <w:bottom w:val="none" w:sz="0" w:space="0" w:color="auto"/>
            <w:right w:val="none" w:sz="0" w:space="0" w:color="auto"/>
          </w:divBdr>
        </w:div>
        <w:div w:id="754744871">
          <w:marLeft w:val="0"/>
          <w:marRight w:val="0"/>
          <w:marTop w:val="0"/>
          <w:marBottom w:val="0"/>
          <w:divBdr>
            <w:top w:val="none" w:sz="0" w:space="0" w:color="auto"/>
            <w:left w:val="none" w:sz="0" w:space="0" w:color="auto"/>
            <w:bottom w:val="none" w:sz="0" w:space="0" w:color="auto"/>
            <w:right w:val="none" w:sz="0" w:space="0" w:color="auto"/>
          </w:divBdr>
        </w:div>
        <w:div w:id="942998421">
          <w:marLeft w:val="0"/>
          <w:marRight w:val="0"/>
          <w:marTop w:val="0"/>
          <w:marBottom w:val="0"/>
          <w:divBdr>
            <w:top w:val="none" w:sz="0" w:space="0" w:color="auto"/>
            <w:left w:val="none" w:sz="0" w:space="0" w:color="auto"/>
            <w:bottom w:val="none" w:sz="0" w:space="0" w:color="auto"/>
            <w:right w:val="none" w:sz="0" w:space="0" w:color="auto"/>
          </w:divBdr>
        </w:div>
        <w:div w:id="1243679826">
          <w:marLeft w:val="0"/>
          <w:marRight w:val="0"/>
          <w:marTop w:val="0"/>
          <w:marBottom w:val="0"/>
          <w:divBdr>
            <w:top w:val="none" w:sz="0" w:space="0" w:color="auto"/>
            <w:left w:val="none" w:sz="0" w:space="0" w:color="auto"/>
            <w:bottom w:val="none" w:sz="0" w:space="0" w:color="auto"/>
            <w:right w:val="none" w:sz="0" w:space="0" w:color="auto"/>
          </w:divBdr>
        </w:div>
        <w:div w:id="1331324523">
          <w:marLeft w:val="0"/>
          <w:marRight w:val="0"/>
          <w:marTop w:val="0"/>
          <w:marBottom w:val="0"/>
          <w:divBdr>
            <w:top w:val="none" w:sz="0" w:space="0" w:color="auto"/>
            <w:left w:val="none" w:sz="0" w:space="0" w:color="auto"/>
            <w:bottom w:val="none" w:sz="0" w:space="0" w:color="auto"/>
            <w:right w:val="none" w:sz="0" w:space="0" w:color="auto"/>
          </w:divBdr>
        </w:div>
        <w:div w:id="1416321783">
          <w:marLeft w:val="0"/>
          <w:marRight w:val="0"/>
          <w:marTop w:val="0"/>
          <w:marBottom w:val="0"/>
          <w:divBdr>
            <w:top w:val="none" w:sz="0" w:space="0" w:color="auto"/>
            <w:left w:val="none" w:sz="0" w:space="0" w:color="auto"/>
            <w:bottom w:val="none" w:sz="0" w:space="0" w:color="auto"/>
            <w:right w:val="none" w:sz="0" w:space="0" w:color="auto"/>
          </w:divBdr>
        </w:div>
        <w:div w:id="2029258827">
          <w:marLeft w:val="0"/>
          <w:marRight w:val="0"/>
          <w:marTop w:val="0"/>
          <w:marBottom w:val="0"/>
          <w:divBdr>
            <w:top w:val="none" w:sz="0" w:space="0" w:color="auto"/>
            <w:left w:val="none" w:sz="0" w:space="0" w:color="auto"/>
            <w:bottom w:val="none" w:sz="0" w:space="0" w:color="auto"/>
            <w:right w:val="none" w:sz="0" w:space="0" w:color="auto"/>
          </w:divBdr>
        </w:div>
        <w:div w:id="2056269759">
          <w:marLeft w:val="0"/>
          <w:marRight w:val="0"/>
          <w:marTop w:val="0"/>
          <w:marBottom w:val="0"/>
          <w:divBdr>
            <w:top w:val="none" w:sz="0" w:space="0" w:color="auto"/>
            <w:left w:val="none" w:sz="0" w:space="0" w:color="auto"/>
            <w:bottom w:val="none" w:sz="0" w:space="0" w:color="auto"/>
            <w:right w:val="none" w:sz="0" w:space="0" w:color="auto"/>
          </w:divBdr>
        </w:div>
      </w:divsChild>
    </w:div>
    <w:div w:id="1607544326">
      <w:bodyDiv w:val="1"/>
      <w:marLeft w:val="0"/>
      <w:marRight w:val="0"/>
      <w:marTop w:val="0"/>
      <w:marBottom w:val="0"/>
      <w:divBdr>
        <w:top w:val="none" w:sz="0" w:space="0" w:color="auto"/>
        <w:left w:val="none" w:sz="0" w:space="0" w:color="auto"/>
        <w:bottom w:val="none" w:sz="0" w:space="0" w:color="auto"/>
        <w:right w:val="none" w:sz="0" w:space="0" w:color="auto"/>
      </w:divBdr>
    </w:div>
    <w:div w:id="1651785966">
      <w:bodyDiv w:val="1"/>
      <w:marLeft w:val="0"/>
      <w:marRight w:val="0"/>
      <w:marTop w:val="0"/>
      <w:marBottom w:val="0"/>
      <w:divBdr>
        <w:top w:val="none" w:sz="0" w:space="0" w:color="auto"/>
        <w:left w:val="none" w:sz="0" w:space="0" w:color="auto"/>
        <w:bottom w:val="none" w:sz="0" w:space="0" w:color="auto"/>
        <w:right w:val="none" w:sz="0" w:space="0" w:color="auto"/>
      </w:divBdr>
    </w:div>
    <w:div w:id="1750349949">
      <w:bodyDiv w:val="1"/>
      <w:marLeft w:val="0"/>
      <w:marRight w:val="0"/>
      <w:marTop w:val="0"/>
      <w:marBottom w:val="0"/>
      <w:divBdr>
        <w:top w:val="none" w:sz="0" w:space="0" w:color="auto"/>
        <w:left w:val="none" w:sz="0" w:space="0" w:color="auto"/>
        <w:bottom w:val="none" w:sz="0" w:space="0" w:color="auto"/>
        <w:right w:val="none" w:sz="0" w:space="0" w:color="auto"/>
      </w:divBdr>
      <w:divsChild>
        <w:div w:id="242449205">
          <w:marLeft w:val="0"/>
          <w:marRight w:val="0"/>
          <w:marTop w:val="0"/>
          <w:marBottom w:val="0"/>
          <w:divBdr>
            <w:top w:val="none" w:sz="0" w:space="0" w:color="auto"/>
            <w:left w:val="none" w:sz="0" w:space="0" w:color="auto"/>
            <w:bottom w:val="none" w:sz="0" w:space="0" w:color="auto"/>
            <w:right w:val="none" w:sz="0" w:space="0" w:color="auto"/>
          </w:divBdr>
        </w:div>
        <w:div w:id="280378801">
          <w:marLeft w:val="0"/>
          <w:marRight w:val="0"/>
          <w:marTop w:val="0"/>
          <w:marBottom w:val="0"/>
          <w:divBdr>
            <w:top w:val="none" w:sz="0" w:space="0" w:color="auto"/>
            <w:left w:val="none" w:sz="0" w:space="0" w:color="auto"/>
            <w:bottom w:val="none" w:sz="0" w:space="0" w:color="auto"/>
            <w:right w:val="none" w:sz="0" w:space="0" w:color="auto"/>
          </w:divBdr>
        </w:div>
        <w:div w:id="659357784">
          <w:marLeft w:val="0"/>
          <w:marRight w:val="0"/>
          <w:marTop w:val="0"/>
          <w:marBottom w:val="0"/>
          <w:divBdr>
            <w:top w:val="none" w:sz="0" w:space="0" w:color="auto"/>
            <w:left w:val="none" w:sz="0" w:space="0" w:color="auto"/>
            <w:bottom w:val="none" w:sz="0" w:space="0" w:color="auto"/>
            <w:right w:val="none" w:sz="0" w:space="0" w:color="auto"/>
          </w:divBdr>
        </w:div>
        <w:div w:id="660280274">
          <w:marLeft w:val="0"/>
          <w:marRight w:val="0"/>
          <w:marTop w:val="0"/>
          <w:marBottom w:val="0"/>
          <w:divBdr>
            <w:top w:val="none" w:sz="0" w:space="0" w:color="auto"/>
            <w:left w:val="none" w:sz="0" w:space="0" w:color="auto"/>
            <w:bottom w:val="none" w:sz="0" w:space="0" w:color="auto"/>
            <w:right w:val="none" w:sz="0" w:space="0" w:color="auto"/>
          </w:divBdr>
        </w:div>
        <w:div w:id="978147998">
          <w:marLeft w:val="0"/>
          <w:marRight w:val="0"/>
          <w:marTop w:val="0"/>
          <w:marBottom w:val="0"/>
          <w:divBdr>
            <w:top w:val="none" w:sz="0" w:space="0" w:color="auto"/>
            <w:left w:val="none" w:sz="0" w:space="0" w:color="auto"/>
            <w:bottom w:val="none" w:sz="0" w:space="0" w:color="auto"/>
            <w:right w:val="none" w:sz="0" w:space="0" w:color="auto"/>
          </w:divBdr>
        </w:div>
        <w:div w:id="1367557734">
          <w:marLeft w:val="0"/>
          <w:marRight w:val="0"/>
          <w:marTop w:val="0"/>
          <w:marBottom w:val="0"/>
          <w:divBdr>
            <w:top w:val="none" w:sz="0" w:space="0" w:color="auto"/>
            <w:left w:val="none" w:sz="0" w:space="0" w:color="auto"/>
            <w:bottom w:val="none" w:sz="0" w:space="0" w:color="auto"/>
            <w:right w:val="none" w:sz="0" w:space="0" w:color="auto"/>
          </w:divBdr>
        </w:div>
        <w:div w:id="1502698153">
          <w:marLeft w:val="0"/>
          <w:marRight w:val="0"/>
          <w:marTop w:val="0"/>
          <w:marBottom w:val="0"/>
          <w:divBdr>
            <w:top w:val="none" w:sz="0" w:space="0" w:color="auto"/>
            <w:left w:val="none" w:sz="0" w:space="0" w:color="auto"/>
            <w:bottom w:val="none" w:sz="0" w:space="0" w:color="auto"/>
            <w:right w:val="none" w:sz="0" w:space="0" w:color="auto"/>
          </w:divBdr>
        </w:div>
        <w:div w:id="1554733793">
          <w:marLeft w:val="0"/>
          <w:marRight w:val="0"/>
          <w:marTop w:val="0"/>
          <w:marBottom w:val="0"/>
          <w:divBdr>
            <w:top w:val="none" w:sz="0" w:space="0" w:color="auto"/>
            <w:left w:val="none" w:sz="0" w:space="0" w:color="auto"/>
            <w:bottom w:val="none" w:sz="0" w:space="0" w:color="auto"/>
            <w:right w:val="none" w:sz="0" w:space="0" w:color="auto"/>
          </w:divBdr>
        </w:div>
      </w:divsChild>
    </w:div>
    <w:div w:id="20931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ane.radons@uffs.edu.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onize.visentini@uffs.edu.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7B7EB-8314-4397-AA2E-1582AD16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8284</Words>
  <Characters>47224</Characters>
  <Application>Microsoft Office Word</Application>
  <DocSecurity>0</DocSecurity>
  <Lines>393</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Daiane</dc:creator>
  <cp:lastModifiedBy> </cp:lastModifiedBy>
  <cp:revision>4</cp:revision>
  <dcterms:created xsi:type="dcterms:W3CDTF">2019-09-06T20:19:00Z</dcterms:created>
  <dcterms:modified xsi:type="dcterms:W3CDTF">2019-09-06T20:25:00Z</dcterms:modified>
</cp:coreProperties>
</file>