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97471" w14:textId="48E3DAD8" w:rsidR="00283063" w:rsidRDefault="00283063" w:rsidP="003F0A7C">
      <w:pPr>
        <w:spacing w:after="0" w:line="240" w:lineRule="auto"/>
        <w:jc w:val="center"/>
        <w:rPr>
          <w:rFonts w:ascii="Times New Roman" w:hAnsi="Times New Roman"/>
          <w:b/>
          <w:bCs/>
          <w:sz w:val="24"/>
          <w:szCs w:val="24"/>
        </w:rPr>
      </w:pPr>
      <w:r w:rsidRPr="00283063">
        <w:rPr>
          <w:rFonts w:ascii="Times New Roman" w:hAnsi="Times New Roman"/>
          <w:b/>
          <w:bCs/>
          <w:sz w:val="24"/>
          <w:szCs w:val="24"/>
        </w:rPr>
        <w:t>Fatores que Favorecem e/ou Limitam o Pensamento Integrado na Prática: Uma análise do Conceito, Incorporação e Benefícios apresentados pela Literatura do Relato Integrado</w:t>
      </w:r>
    </w:p>
    <w:p w14:paraId="684F79E4" w14:textId="77777777" w:rsidR="00336F0E" w:rsidRDefault="00336F0E" w:rsidP="003F0A7C">
      <w:pPr>
        <w:spacing w:after="0" w:line="240" w:lineRule="auto"/>
        <w:jc w:val="center"/>
        <w:rPr>
          <w:rFonts w:ascii="Times New Roman" w:hAnsi="Times New Roman"/>
          <w:b/>
          <w:bCs/>
          <w:sz w:val="24"/>
          <w:szCs w:val="24"/>
        </w:rPr>
      </w:pPr>
    </w:p>
    <w:p w14:paraId="741E4903" w14:textId="77777777" w:rsidR="00336F0E" w:rsidRDefault="00336F0E" w:rsidP="00336F0E">
      <w:pPr>
        <w:spacing w:after="0" w:line="240" w:lineRule="auto"/>
        <w:jc w:val="center"/>
        <w:rPr>
          <w:rFonts w:ascii="Times New Roman" w:hAnsi="Times New Roman"/>
          <w:b/>
          <w:sz w:val="24"/>
          <w:szCs w:val="24"/>
          <w:lang w:val="en-US"/>
        </w:rPr>
      </w:pPr>
      <w:r w:rsidRPr="00A473B9">
        <w:rPr>
          <w:rFonts w:ascii="Times New Roman" w:hAnsi="Times New Roman"/>
          <w:b/>
          <w:sz w:val="24"/>
          <w:szCs w:val="24"/>
          <w:lang w:val="en-US"/>
        </w:rPr>
        <w:t>Factors that Favor and / or Limit Integrated Thinking in Practice: An Analysis of the Concept, Incorporation and Benefits presented by the Integrated Reporting Literature</w:t>
      </w:r>
    </w:p>
    <w:p w14:paraId="6710DB3E" w14:textId="77777777" w:rsidR="00336F0E" w:rsidRPr="00336F0E" w:rsidRDefault="00336F0E" w:rsidP="003F0A7C">
      <w:pPr>
        <w:spacing w:after="0" w:line="240" w:lineRule="auto"/>
        <w:jc w:val="center"/>
        <w:rPr>
          <w:rFonts w:ascii="Times New Roman" w:hAnsi="Times New Roman"/>
          <w:b/>
          <w:bCs/>
          <w:sz w:val="24"/>
          <w:szCs w:val="24"/>
          <w:lang w:val="en-US"/>
        </w:rPr>
      </w:pPr>
    </w:p>
    <w:p w14:paraId="20CB4928" w14:textId="7533AA02" w:rsidR="00283063" w:rsidRPr="00336F0E" w:rsidRDefault="00283063" w:rsidP="00283063">
      <w:pPr>
        <w:spacing w:after="0" w:line="240" w:lineRule="auto"/>
        <w:rPr>
          <w:rFonts w:ascii="Times New Roman" w:hAnsi="Times New Roman"/>
          <w:b/>
          <w:sz w:val="24"/>
          <w:szCs w:val="24"/>
          <w:lang w:val="en-US"/>
        </w:rPr>
      </w:pPr>
    </w:p>
    <w:p w14:paraId="5A0DFE25" w14:textId="77777777" w:rsidR="003F0A7C" w:rsidRPr="00336F0E" w:rsidRDefault="003F0A7C" w:rsidP="00283063">
      <w:pPr>
        <w:spacing w:after="0" w:line="240" w:lineRule="auto"/>
        <w:rPr>
          <w:rFonts w:ascii="Times New Roman" w:hAnsi="Times New Roman"/>
          <w:b/>
          <w:sz w:val="24"/>
          <w:szCs w:val="24"/>
          <w:lang w:val="en-US"/>
        </w:rPr>
      </w:pPr>
    </w:p>
    <w:p w14:paraId="230B1AB1" w14:textId="4940E04C" w:rsidR="00283063" w:rsidRPr="00454861" w:rsidRDefault="00283063" w:rsidP="003F0A7C">
      <w:pPr>
        <w:spacing w:after="0"/>
        <w:jc w:val="center"/>
        <w:rPr>
          <w:rFonts w:ascii="Times New Roman" w:hAnsi="Times New Roman"/>
          <w:b/>
          <w:sz w:val="24"/>
          <w:szCs w:val="24"/>
        </w:rPr>
      </w:pPr>
      <w:r w:rsidRPr="00454861">
        <w:rPr>
          <w:rFonts w:ascii="Times New Roman" w:hAnsi="Times New Roman"/>
          <w:b/>
          <w:sz w:val="24"/>
          <w:szCs w:val="24"/>
        </w:rPr>
        <w:t>Isabelle Caroline Bevilaqua</w:t>
      </w:r>
    </w:p>
    <w:p w14:paraId="58E98CBD" w14:textId="2960260C" w:rsidR="00283063" w:rsidRPr="005E3AD0" w:rsidRDefault="00283063" w:rsidP="005E3AD0">
      <w:pPr>
        <w:spacing w:after="0"/>
        <w:jc w:val="center"/>
        <w:rPr>
          <w:rFonts w:ascii="Times New Roman" w:hAnsi="Times New Roman"/>
          <w:bCs/>
          <w:sz w:val="24"/>
          <w:szCs w:val="24"/>
        </w:rPr>
      </w:pPr>
      <w:r w:rsidRPr="005E3AD0">
        <w:rPr>
          <w:rFonts w:ascii="Times New Roman" w:hAnsi="Times New Roman"/>
          <w:bCs/>
          <w:sz w:val="24"/>
          <w:szCs w:val="24"/>
        </w:rPr>
        <w:t>Doutoranda</w:t>
      </w:r>
      <w:r w:rsidR="005E3AD0" w:rsidRPr="005E3AD0">
        <w:rPr>
          <w:rFonts w:ascii="Times New Roman" w:hAnsi="Times New Roman"/>
          <w:bCs/>
          <w:sz w:val="24"/>
          <w:szCs w:val="24"/>
        </w:rPr>
        <w:t xml:space="preserve"> em Ciências Contábeis, Universidade de Brasília</w:t>
      </w:r>
      <w:r w:rsidRPr="005E3AD0">
        <w:rPr>
          <w:rFonts w:ascii="Times New Roman" w:hAnsi="Times New Roman"/>
          <w:bCs/>
          <w:sz w:val="24"/>
          <w:szCs w:val="24"/>
        </w:rPr>
        <w:t xml:space="preserve"> (</w:t>
      </w:r>
      <w:r w:rsidR="003F0A7C">
        <w:rPr>
          <w:rFonts w:ascii="Times New Roman" w:hAnsi="Times New Roman"/>
          <w:bCs/>
          <w:sz w:val="24"/>
          <w:szCs w:val="24"/>
        </w:rPr>
        <w:t>PPGCont-</w:t>
      </w:r>
      <w:r w:rsidR="005E3AD0" w:rsidRPr="005E3AD0">
        <w:rPr>
          <w:rFonts w:ascii="Times New Roman" w:hAnsi="Times New Roman"/>
          <w:bCs/>
          <w:sz w:val="24"/>
          <w:szCs w:val="24"/>
        </w:rPr>
        <w:t>UnB</w:t>
      </w:r>
      <w:r w:rsidRPr="005E3AD0">
        <w:rPr>
          <w:rFonts w:ascii="Times New Roman" w:hAnsi="Times New Roman"/>
          <w:bCs/>
          <w:sz w:val="24"/>
          <w:szCs w:val="24"/>
        </w:rPr>
        <w:t>)</w:t>
      </w:r>
    </w:p>
    <w:p w14:paraId="1E076EDC" w14:textId="10719292" w:rsidR="00283063" w:rsidRPr="00283063" w:rsidRDefault="00283063" w:rsidP="005E3AD0">
      <w:pPr>
        <w:spacing w:after="0"/>
        <w:jc w:val="center"/>
        <w:rPr>
          <w:rFonts w:ascii="Times New Roman" w:hAnsi="Times New Roman"/>
          <w:bCs/>
          <w:sz w:val="24"/>
          <w:szCs w:val="24"/>
        </w:rPr>
      </w:pPr>
      <w:r w:rsidRPr="00283063">
        <w:rPr>
          <w:rFonts w:ascii="Times New Roman" w:hAnsi="Times New Roman"/>
          <w:bCs/>
          <w:sz w:val="24"/>
          <w:szCs w:val="24"/>
        </w:rPr>
        <w:t xml:space="preserve">E-mail: </w:t>
      </w:r>
      <w:r w:rsidR="002F2A8A" w:rsidRPr="002F2A8A">
        <w:rPr>
          <w:rFonts w:ascii="Times New Roman" w:hAnsi="Times New Roman"/>
          <w:bCs/>
          <w:sz w:val="24"/>
          <w:szCs w:val="24"/>
        </w:rPr>
        <w:t>isa.carolbevilaqua@gmail.com</w:t>
      </w:r>
    </w:p>
    <w:p w14:paraId="5FEAB821" w14:textId="4FBC2A18" w:rsidR="00283063" w:rsidRPr="00283063" w:rsidRDefault="00283063" w:rsidP="00283063">
      <w:pPr>
        <w:jc w:val="center"/>
        <w:rPr>
          <w:rFonts w:ascii="Times New Roman" w:hAnsi="Times New Roman"/>
          <w:b/>
          <w:sz w:val="24"/>
          <w:szCs w:val="24"/>
        </w:rPr>
      </w:pPr>
    </w:p>
    <w:p w14:paraId="2CE82AA0" w14:textId="7B381F0E" w:rsidR="00283063" w:rsidRPr="00454861" w:rsidRDefault="00283063" w:rsidP="00283063">
      <w:pPr>
        <w:spacing w:after="0" w:line="240" w:lineRule="auto"/>
        <w:jc w:val="center"/>
        <w:rPr>
          <w:rFonts w:ascii="Times New Roman" w:hAnsi="Times New Roman"/>
          <w:b/>
          <w:sz w:val="24"/>
          <w:szCs w:val="24"/>
        </w:rPr>
      </w:pPr>
      <w:r w:rsidRPr="00454861">
        <w:rPr>
          <w:rFonts w:ascii="Times New Roman" w:hAnsi="Times New Roman"/>
          <w:b/>
          <w:sz w:val="24"/>
          <w:szCs w:val="24"/>
        </w:rPr>
        <w:t>Marguit Neumann</w:t>
      </w:r>
    </w:p>
    <w:p w14:paraId="20F497AE" w14:textId="330C4B95" w:rsidR="00283063" w:rsidRPr="00283063" w:rsidRDefault="00283063" w:rsidP="00283063">
      <w:pPr>
        <w:spacing w:after="0"/>
        <w:jc w:val="center"/>
        <w:rPr>
          <w:rFonts w:ascii="Times New Roman" w:hAnsi="Times New Roman"/>
          <w:bCs/>
          <w:sz w:val="24"/>
          <w:szCs w:val="24"/>
        </w:rPr>
      </w:pPr>
      <w:r w:rsidRPr="00283063">
        <w:rPr>
          <w:rFonts w:ascii="Times New Roman" w:hAnsi="Times New Roman"/>
          <w:bCs/>
          <w:sz w:val="24"/>
          <w:szCs w:val="24"/>
        </w:rPr>
        <w:t>Doutora em Economia, Université Pierre Mendès France (UPMF)</w:t>
      </w:r>
    </w:p>
    <w:p w14:paraId="62D87AEF" w14:textId="5040DBAB" w:rsidR="00283063" w:rsidRDefault="003F0A7C" w:rsidP="00283063">
      <w:pPr>
        <w:spacing w:after="0"/>
        <w:jc w:val="center"/>
        <w:rPr>
          <w:rFonts w:ascii="Times New Roman" w:hAnsi="Times New Roman"/>
          <w:bCs/>
          <w:sz w:val="24"/>
          <w:szCs w:val="24"/>
        </w:rPr>
      </w:pPr>
      <w:r>
        <w:rPr>
          <w:rFonts w:ascii="Times New Roman" w:hAnsi="Times New Roman"/>
          <w:bCs/>
          <w:sz w:val="24"/>
          <w:szCs w:val="24"/>
        </w:rPr>
        <w:t xml:space="preserve">Docente da </w:t>
      </w:r>
      <w:r w:rsidR="00283063" w:rsidRPr="00283063">
        <w:rPr>
          <w:rFonts w:ascii="Times New Roman" w:hAnsi="Times New Roman"/>
          <w:bCs/>
          <w:sz w:val="24"/>
          <w:szCs w:val="24"/>
        </w:rPr>
        <w:t xml:space="preserve">Universidade Estadual de Maringá (UEM) </w:t>
      </w:r>
    </w:p>
    <w:p w14:paraId="6337FDCB" w14:textId="704DF154" w:rsidR="00C7291F" w:rsidRPr="00283063" w:rsidRDefault="00C7291F" w:rsidP="00283063">
      <w:pPr>
        <w:spacing w:after="0"/>
        <w:jc w:val="center"/>
        <w:rPr>
          <w:rFonts w:ascii="Times New Roman" w:hAnsi="Times New Roman"/>
          <w:bCs/>
          <w:sz w:val="24"/>
          <w:szCs w:val="24"/>
        </w:rPr>
      </w:pPr>
      <w:r w:rsidRPr="00C7291F">
        <w:rPr>
          <w:rFonts w:ascii="Times New Roman" w:hAnsi="Times New Roman"/>
          <w:bCs/>
          <w:sz w:val="24"/>
          <w:szCs w:val="24"/>
        </w:rPr>
        <w:t>Av. Colombo, 5790 – Campus Universitário – Bloco C23, sala 227 – Maringá-PR</w:t>
      </w:r>
    </w:p>
    <w:p w14:paraId="79BC5164" w14:textId="21FB8931" w:rsidR="00283063" w:rsidRPr="00283063" w:rsidRDefault="00283063" w:rsidP="00283063">
      <w:pPr>
        <w:jc w:val="center"/>
        <w:rPr>
          <w:rFonts w:ascii="Times New Roman" w:hAnsi="Times New Roman"/>
          <w:bCs/>
          <w:sz w:val="24"/>
          <w:szCs w:val="24"/>
        </w:rPr>
      </w:pPr>
      <w:r w:rsidRPr="00283063">
        <w:rPr>
          <w:rFonts w:ascii="Times New Roman" w:hAnsi="Times New Roman"/>
          <w:bCs/>
          <w:sz w:val="24"/>
          <w:szCs w:val="24"/>
        </w:rPr>
        <w:t>E-mail: marguitn26@gmail.com</w:t>
      </w:r>
    </w:p>
    <w:p w14:paraId="1205AE3B" w14:textId="78432249" w:rsidR="00283063" w:rsidRDefault="00283063" w:rsidP="00283063">
      <w:pPr>
        <w:spacing w:after="0" w:line="240" w:lineRule="auto"/>
        <w:jc w:val="center"/>
        <w:rPr>
          <w:rFonts w:ascii="Times New Roman" w:hAnsi="Times New Roman"/>
          <w:b/>
          <w:sz w:val="24"/>
          <w:szCs w:val="24"/>
        </w:rPr>
      </w:pPr>
      <w:r>
        <w:rPr>
          <w:rFonts w:ascii="Times New Roman" w:hAnsi="Times New Roman"/>
          <w:b/>
          <w:sz w:val="24"/>
          <w:szCs w:val="24"/>
        </w:rPr>
        <w:t>Valter Da Silva Faia</w:t>
      </w:r>
    </w:p>
    <w:p w14:paraId="42873CA3" w14:textId="464F1BC4" w:rsidR="00283063" w:rsidRDefault="00283063" w:rsidP="00283063">
      <w:pPr>
        <w:spacing w:after="0" w:line="240" w:lineRule="auto"/>
        <w:jc w:val="center"/>
        <w:rPr>
          <w:rFonts w:ascii="Times New Roman" w:hAnsi="Times New Roman"/>
          <w:bCs/>
          <w:sz w:val="24"/>
          <w:szCs w:val="24"/>
        </w:rPr>
      </w:pPr>
      <w:r w:rsidRPr="00283063">
        <w:rPr>
          <w:rFonts w:ascii="Times New Roman" w:hAnsi="Times New Roman"/>
          <w:bCs/>
          <w:sz w:val="24"/>
          <w:szCs w:val="24"/>
        </w:rPr>
        <w:t>Doutor em Administração, Universidade Estadual de Maringá</w:t>
      </w:r>
      <w:r>
        <w:rPr>
          <w:rFonts w:ascii="Times New Roman" w:hAnsi="Times New Roman"/>
          <w:bCs/>
          <w:sz w:val="24"/>
          <w:szCs w:val="24"/>
        </w:rPr>
        <w:t xml:space="preserve"> (</w:t>
      </w:r>
      <w:r w:rsidR="003F0A7C">
        <w:rPr>
          <w:rFonts w:ascii="Times New Roman" w:hAnsi="Times New Roman"/>
          <w:bCs/>
          <w:sz w:val="24"/>
          <w:szCs w:val="24"/>
        </w:rPr>
        <w:t>PPA-</w:t>
      </w:r>
      <w:r>
        <w:rPr>
          <w:rFonts w:ascii="Times New Roman" w:hAnsi="Times New Roman"/>
          <w:bCs/>
          <w:sz w:val="24"/>
          <w:szCs w:val="24"/>
        </w:rPr>
        <w:t>UEM)</w:t>
      </w:r>
    </w:p>
    <w:p w14:paraId="6310D931" w14:textId="79300DE9" w:rsidR="00283063" w:rsidRDefault="003F0A7C" w:rsidP="00283063">
      <w:pPr>
        <w:spacing w:after="0" w:line="240" w:lineRule="auto"/>
        <w:jc w:val="center"/>
        <w:rPr>
          <w:rFonts w:ascii="Times New Roman" w:hAnsi="Times New Roman"/>
          <w:bCs/>
          <w:sz w:val="24"/>
          <w:szCs w:val="24"/>
        </w:rPr>
      </w:pPr>
      <w:r>
        <w:rPr>
          <w:rFonts w:ascii="Times New Roman" w:hAnsi="Times New Roman"/>
          <w:bCs/>
          <w:sz w:val="24"/>
          <w:szCs w:val="24"/>
        </w:rPr>
        <w:t xml:space="preserve">Docente da </w:t>
      </w:r>
      <w:r w:rsidR="00283063" w:rsidRPr="00283063">
        <w:rPr>
          <w:rFonts w:ascii="Times New Roman" w:hAnsi="Times New Roman"/>
          <w:bCs/>
          <w:sz w:val="24"/>
          <w:szCs w:val="24"/>
        </w:rPr>
        <w:t xml:space="preserve">Universidade Estadual de Maringá (UEM) </w:t>
      </w:r>
    </w:p>
    <w:p w14:paraId="4392A126" w14:textId="4D29B2DE" w:rsidR="00C7291F" w:rsidRPr="00283063" w:rsidRDefault="00C7291F" w:rsidP="00C7291F">
      <w:pPr>
        <w:spacing w:after="0"/>
        <w:jc w:val="center"/>
        <w:rPr>
          <w:rFonts w:ascii="Times New Roman" w:hAnsi="Times New Roman"/>
          <w:bCs/>
          <w:sz w:val="24"/>
          <w:szCs w:val="24"/>
        </w:rPr>
      </w:pPr>
      <w:r w:rsidRPr="00C7291F">
        <w:rPr>
          <w:rFonts w:ascii="Times New Roman" w:hAnsi="Times New Roman"/>
          <w:bCs/>
          <w:sz w:val="24"/>
          <w:szCs w:val="24"/>
        </w:rPr>
        <w:t>Av. Colombo, 5790 – Campus Universitário – Bloco C23, sala 227 – Maringá-PR</w:t>
      </w:r>
    </w:p>
    <w:p w14:paraId="18690FDC" w14:textId="07049FA2" w:rsidR="00283063" w:rsidRPr="00283063" w:rsidRDefault="00283063" w:rsidP="00283063">
      <w:pPr>
        <w:spacing w:after="0" w:line="240" w:lineRule="auto"/>
        <w:jc w:val="center"/>
        <w:rPr>
          <w:rFonts w:ascii="Times New Roman" w:hAnsi="Times New Roman"/>
          <w:bCs/>
          <w:sz w:val="24"/>
          <w:szCs w:val="24"/>
        </w:rPr>
      </w:pPr>
      <w:r w:rsidRPr="00283063">
        <w:rPr>
          <w:rFonts w:ascii="Times New Roman" w:hAnsi="Times New Roman"/>
          <w:bCs/>
          <w:sz w:val="24"/>
          <w:szCs w:val="24"/>
        </w:rPr>
        <w:t>E-mail: valterfaia@gmail.com</w:t>
      </w:r>
    </w:p>
    <w:p w14:paraId="6F22F28C" w14:textId="15FE5EF6" w:rsidR="00283063" w:rsidRPr="00283063" w:rsidRDefault="00283063" w:rsidP="00283063">
      <w:pPr>
        <w:spacing w:after="0" w:line="240" w:lineRule="auto"/>
        <w:jc w:val="center"/>
        <w:rPr>
          <w:rFonts w:ascii="Times New Roman" w:hAnsi="Times New Roman"/>
          <w:bCs/>
          <w:sz w:val="24"/>
          <w:szCs w:val="24"/>
        </w:rPr>
      </w:pPr>
    </w:p>
    <w:p w14:paraId="0AAA8D91" w14:textId="77777777" w:rsidR="00283063" w:rsidRDefault="00283063" w:rsidP="00283063">
      <w:pPr>
        <w:spacing w:after="0" w:line="240" w:lineRule="auto"/>
        <w:jc w:val="center"/>
        <w:rPr>
          <w:rFonts w:ascii="Times New Roman" w:hAnsi="Times New Roman"/>
          <w:b/>
          <w:sz w:val="24"/>
          <w:szCs w:val="24"/>
        </w:rPr>
      </w:pPr>
    </w:p>
    <w:p w14:paraId="13FB839F" w14:textId="77777777" w:rsidR="00336F0E" w:rsidRDefault="00336F0E" w:rsidP="00336F0E">
      <w:pPr>
        <w:spacing w:after="120" w:line="240" w:lineRule="auto"/>
        <w:rPr>
          <w:rFonts w:ascii="Times New Roman" w:hAnsi="Times New Roman"/>
          <w:b/>
          <w:sz w:val="24"/>
          <w:szCs w:val="24"/>
        </w:rPr>
      </w:pPr>
      <w:r w:rsidRPr="00A473B9">
        <w:rPr>
          <w:rFonts w:ascii="Times New Roman" w:hAnsi="Times New Roman"/>
          <w:b/>
          <w:sz w:val="24"/>
          <w:szCs w:val="24"/>
        </w:rPr>
        <w:t>RESUMO</w:t>
      </w:r>
    </w:p>
    <w:p w14:paraId="32F51639" w14:textId="151B9817" w:rsidR="00336F0E" w:rsidRPr="00A473B9" w:rsidRDefault="00336F0E" w:rsidP="00336F0E">
      <w:pPr>
        <w:spacing w:after="0" w:line="240" w:lineRule="auto"/>
        <w:jc w:val="both"/>
        <w:rPr>
          <w:rFonts w:ascii="Times New Roman" w:hAnsi="Times New Roman"/>
          <w:sz w:val="24"/>
          <w:szCs w:val="24"/>
        </w:rPr>
      </w:pPr>
      <w:r w:rsidRPr="00A473B9">
        <w:rPr>
          <w:rFonts w:ascii="Times New Roman" w:hAnsi="Times New Roman"/>
          <w:sz w:val="24"/>
          <w:szCs w:val="24"/>
        </w:rPr>
        <w:t xml:space="preserve">O Relato Integrado abrange o ciclo de pensamento e relato integrados, um processo, no qual ambos são reforçados mutuamente. A pesquisa objetiva analisar o conceito, a incorporação e os benefícios do pensamento integrado e identificar os fatores que favorecem e limitam sua ocorrência na prática. Para isso, foi realizada uma pesquisa documental nas bases de periódicos Capes, </w:t>
      </w:r>
      <w:r w:rsidRPr="00A473B9">
        <w:rPr>
          <w:rFonts w:ascii="Times New Roman" w:hAnsi="Times New Roman"/>
          <w:i/>
          <w:iCs/>
          <w:sz w:val="24"/>
          <w:szCs w:val="24"/>
        </w:rPr>
        <w:t xml:space="preserve">Emerald Insight, Scielo (Web of Science), Science Direct, Scopus e Willey, </w:t>
      </w:r>
      <w:r w:rsidRPr="00A473B9">
        <w:rPr>
          <w:rFonts w:ascii="Times New Roman" w:hAnsi="Times New Roman"/>
          <w:sz w:val="24"/>
          <w:szCs w:val="24"/>
        </w:rPr>
        <w:t>com os termos “</w:t>
      </w:r>
      <w:r w:rsidRPr="00A473B9">
        <w:rPr>
          <w:rFonts w:ascii="Times New Roman" w:hAnsi="Times New Roman"/>
          <w:i/>
          <w:iCs/>
          <w:sz w:val="24"/>
          <w:szCs w:val="24"/>
        </w:rPr>
        <w:t>integrated reporting</w:t>
      </w:r>
      <w:r w:rsidRPr="00A473B9">
        <w:rPr>
          <w:rFonts w:ascii="Times New Roman" w:hAnsi="Times New Roman"/>
          <w:sz w:val="24"/>
          <w:szCs w:val="24"/>
        </w:rPr>
        <w:t>” e “</w:t>
      </w:r>
      <w:r w:rsidRPr="00A473B9">
        <w:rPr>
          <w:rFonts w:ascii="Times New Roman" w:hAnsi="Times New Roman"/>
          <w:i/>
          <w:iCs/>
          <w:sz w:val="24"/>
          <w:szCs w:val="24"/>
        </w:rPr>
        <w:t>integrated thinking</w:t>
      </w:r>
      <w:r w:rsidRPr="00A473B9">
        <w:rPr>
          <w:rFonts w:ascii="Times New Roman" w:hAnsi="Times New Roman"/>
          <w:sz w:val="24"/>
          <w:szCs w:val="24"/>
        </w:rPr>
        <w:t>”, em qualquer campo e sem delimitação temporal, resultando em uma amostra de 45 artigos. Os resultados dos artigos apresentaram divergência em relação ao conceito e incorporação do pensamento integrado</w:t>
      </w:r>
      <w:r w:rsidR="00454861">
        <w:rPr>
          <w:rFonts w:ascii="Times New Roman" w:hAnsi="Times New Roman"/>
          <w:sz w:val="24"/>
          <w:szCs w:val="24"/>
        </w:rPr>
        <w:t>. N</w:t>
      </w:r>
      <w:r w:rsidRPr="00A473B9">
        <w:rPr>
          <w:rFonts w:ascii="Times New Roman" w:hAnsi="Times New Roman"/>
          <w:sz w:val="24"/>
          <w:szCs w:val="24"/>
        </w:rPr>
        <w:t xml:space="preserve">o entanto possibilitaram a elaboração do modelo de conceitualização do pensamento integrado, o qual amplia as discussões sobre o tema e avança com a apresentação de conceitualizações novas e complementares. Foram identificados dez fatores que impulsionam a adoção do pensamento integrado e onze fatores que limitam o pensamento integrado, dos quais formulou-se seis proposições. O estudo contribui com a literatura do Relato Integrado ao identificar os fatores e formular as proposições que podem ser utilizadas por estudos empíricos futuros e com a discussão dos desafios que abrangem o tema. Quanto à contribuição prática, as descobertas do estudo são relevantes, pois apresenta a classificação geral do pensamento integrado e os benefícios proporcionados pela sua adoção, ampliando a compreensão dos gestores quanto aos conceitos do pensamento integrado e com possíveis cenários para o desenvolvimento do relato e do pensamento integrado na prática. </w:t>
      </w:r>
    </w:p>
    <w:p w14:paraId="7F6249AB" w14:textId="77777777" w:rsidR="00336F0E" w:rsidRPr="00A473B9" w:rsidRDefault="00336F0E" w:rsidP="00336F0E">
      <w:pPr>
        <w:spacing w:after="0" w:line="240" w:lineRule="auto"/>
        <w:rPr>
          <w:rFonts w:ascii="Times New Roman" w:hAnsi="Times New Roman"/>
          <w:sz w:val="24"/>
          <w:szCs w:val="24"/>
        </w:rPr>
      </w:pPr>
    </w:p>
    <w:p w14:paraId="78B11177" w14:textId="77777777" w:rsidR="00336F0E" w:rsidRPr="00A473B9" w:rsidRDefault="00336F0E" w:rsidP="00336F0E">
      <w:pPr>
        <w:spacing w:after="0" w:line="240" w:lineRule="auto"/>
        <w:rPr>
          <w:rFonts w:ascii="Times New Roman" w:hAnsi="Times New Roman"/>
          <w:b/>
          <w:bCs/>
          <w:sz w:val="24"/>
          <w:szCs w:val="24"/>
        </w:rPr>
      </w:pPr>
      <w:r w:rsidRPr="00A473B9">
        <w:rPr>
          <w:rFonts w:ascii="Times New Roman" w:hAnsi="Times New Roman"/>
          <w:b/>
          <w:sz w:val="24"/>
          <w:szCs w:val="24"/>
        </w:rPr>
        <w:lastRenderedPageBreak/>
        <w:t xml:space="preserve">Palavras-chave: </w:t>
      </w:r>
      <w:r w:rsidRPr="00A473B9">
        <w:rPr>
          <w:rFonts w:ascii="Times New Roman" w:hAnsi="Times New Roman"/>
          <w:sz w:val="24"/>
          <w:szCs w:val="24"/>
        </w:rPr>
        <w:t>Relato Integrado, Pensamento Integrado, Fatores que Favorecem; Fatores Limitantes.</w:t>
      </w:r>
      <w:r w:rsidRPr="00A473B9">
        <w:rPr>
          <w:rFonts w:ascii="Times New Roman" w:hAnsi="Times New Roman"/>
          <w:b/>
          <w:bCs/>
          <w:sz w:val="24"/>
          <w:szCs w:val="24"/>
        </w:rPr>
        <w:t xml:space="preserve"> </w:t>
      </w:r>
    </w:p>
    <w:p w14:paraId="3BF7F53F" w14:textId="77777777" w:rsidR="00336F0E" w:rsidRPr="00A473B9" w:rsidRDefault="00336F0E" w:rsidP="00336F0E">
      <w:pPr>
        <w:spacing w:after="0" w:line="240" w:lineRule="auto"/>
        <w:rPr>
          <w:rFonts w:ascii="Times New Roman" w:hAnsi="Times New Roman"/>
          <w:b/>
          <w:bCs/>
          <w:sz w:val="24"/>
          <w:szCs w:val="24"/>
        </w:rPr>
      </w:pPr>
    </w:p>
    <w:p w14:paraId="328844D5" w14:textId="77777777" w:rsidR="00336F0E" w:rsidRPr="00A6123B" w:rsidRDefault="00336F0E" w:rsidP="00336F0E">
      <w:pPr>
        <w:spacing w:after="120" w:line="240" w:lineRule="auto"/>
        <w:rPr>
          <w:rFonts w:ascii="Times New Roman" w:hAnsi="Times New Roman"/>
          <w:b/>
          <w:sz w:val="24"/>
          <w:szCs w:val="24"/>
          <w:lang w:val="en-US"/>
        </w:rPr>
      </w:pPr>
      <w:r w:rsidRPr="00A6123B">
        <w:rPr>
          <w:rFonts w:ascii="Times New Roman" w:hAnsi="Times New Roman"/>
          <w:b/>
          <w:sz w:val="24"/>
          <w:szCs w:val="24"/>
          <w:lang w:val="en-US"/>
        </w:rPr>
        <w:t xml:space="preserve">ABSTRACT </w:t>
      </w:r>
    </w:p>
    <w:p w14:paraId="30C57C24" w14:textId="77777777" w:rsidR="00336F0E" w:rsidRPr="00A473B9" w:rsidRDefault="00336F0E" w:rsidP="00336F0E">
      <w:pPr>
        <w:spacing w:after="0" w:line="240" w:lineRule="auto"/>
        <w:jc w:val="both"/>
        <w:rPr>
          <w:rFonts w:ascii="Times New Roman" w:hAnsi="Times New Roman"/>
          <w:bCs/>
          <w:sz w:val="24"/>
          <w:szCs w:val="24"/>
          <w:lang w:val="en-US"/>
        </w:rPr>
      </w:pPr>
      <w:r w:rsidRPr="00A473B9">
        <w:rPr>
          <w:rFonts w:ascii="Times New Roman" w:hAnsi="Times New Roman"/>
          <w:bCs/>
          <w:sz w:val="24"/>
          <w:szCs w:val="24"/>
          <w:lang w:val="en-US"/>
        </w:rPr>
        <w:t xml:space="preserve">Integrated Reporting include the cycle of integrated thinking and reporting, a process in which both are mutually reinforcing. The research aims to analyze the concept, incorporation and benefits of integrated thinking and to identify the factors that favor and limit its occurrence in practice. To this end, a documentary research was carried out on the bases of Capes, </w:t>
      </w:r>
      <w:r w:rsidRPr="00A473B9">
        <w:rPr>
          <w:rFonts w:ascii="Times New Roman" w:hAnsi="Times New Roman"/>
          <w:bCs/>
          <w:i/>
          <w:iCs/>
          <w:sz w:val="24"/>
          <w:szCs w:val="24"/>
          <w:lang w:val="en-US"/>
        </w:rPr>
        <w:t>Emerald Insight, Scielo (Web of Science), Science Direct, Scopus and Willey</w:t>
      </w:r>
      <w:r w:rsidRPr="00A473B9">
        <w:rPr>
          <w:rFonts w:ascii="Times New Roman" w:hAnsi="Times New Roman"/>
          <w:bCs/>
          <w:sz w:val="24"/>
          <w:szCs w:val="24"/>
          <w:lang w:val="en-US"/>
        </w:rPr>
        <w:t xml:space="preserve"> journals, with the terms “integrated reporting” and “integrated thinking”, in any field and without temporal delimitation, resulting in a sample of 45 articles. The results of the articles showed divergence in relation to the concept and incorporation of integrated thinking, however they made it possible to elaborate the conceptualization model of integrated thinking, which broadens the discussions on the theme and advances with the presentation of new and complementary conceptualizations. Ten factors were identified that drive the adoption of integrated thinking and eleven factors that limit integrated thinking, of which six propositions were formulated. The study contributes to the Integrated Reporting literature by identifying the factors and formulating the propositions that can be used in future empirical studies and by discussing the challenges that cover the topic. As for the practical contribution, the study's findings are relevant, as it presents the general classification of integrated thinking and the benefits provided by its adoption, expanding the managers' understanding of the concepts of integrated thinking and with possible scenarios for the development of the report and the report. integrated thinking in practice.</w:t>
      </w:r>
    </w:p>
    <w:p w14:paraId="233845F9" w14:textId="77777777" w:rsidR="00336F0E" w:rsidRPr="00A473B9" w:rsidRDefault="00336F0E" w:rsidP="00336F0E">
      <w:pPr>
        <w:spacing w:after="0" w:line="240" w:lineRule="auto"/>
        <w:rPr>
          <w:rFonts w:ascii="Times New Roman" w:hAnsi="Times New Roman"/>
          <w:b/>
          <w:sz w:val="24"/>
          <w:szCs w:val="24"/>
          <w:lang w:val="en-US"/>
        </w:rPr>
      </w:pPr>
    </w:p>
    <w:p w14:paraId="40E13394" w14:textId="77777777" w:rsidR="00336F0E" w:rsidRPr="00A473B9" w:rsidRDefault="00336F0E" w:rsidP="00336F0E">
      <w:pPr>
        <w:spacing w:after="0" w:line="240" w:lineRule="auto"/>
        <w:rPr>
          <w:rFonts w:ascii="Times New Roman" w:hAnsi="Times New Roman"/>
          <w:bCs/>
          <w:sz w:val="24"/>
          <w:szCs w:val="24"/>
          <w:lang w:val="en-US"/>
        </w:rPr>
      </w:pPr>
      <w:r w:rsidRPr="00A473B9">
        <w:rPr>
          <w:rFonts w:ascii="Times New Roman" w:hAnsi="Times New Roman"/>
          <w:b/>
          <w:sz w:val="24"/>
          <w:szCs w:val="24"/>
          <w:lang w:val="en-US"/>
        </w:rPr>
        <w:t xml:space="preserve">Keywords: </w:t>
      </w:r>
      <w:r w:rsidRPr="00A473B9">
        <w:rPr>
          <w:rFonts w:ascii="Times New Roman" w:hAnsi="Times New Roman"/>
          <w:bCs/>
          <w:sz w:val="24"/>
          <w:szCs w:val="24"/>
          <w:lang w:val="en-US"/>
        </w:rPr>
        <w:t xml:space="preserve"> Integrated Reporting, Integrated Thinking, Favoring Factors; Limiting Factors.</w:t>
      </w:r>
    </w:p>
    <w:p w14:paraId="030DA48D" w14:textId="77777777" w:rsidR="00283063" w:rsidRPr="00336F0E" w:rsidRDefault="00283063">
      <w:pPr>
        <w:rPr>
          <w:lang w:val="en-US"/>
        </w:rPr>
      </w:pPr>
    </w:p>
    <w:sectPr w:rsidR="00283063" w:rsidRPr="00336F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25FAB"/>
    <w:multiLevelType w:val="multilevel"/>
    <w:tmpl w:val="F3442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CF"/>
    <w:rsid w:val="001A4C9B"/>
    <w:rsid w:val="00283063"/>
    <w:rsid w:val="002F2A8A"/>
    <w:rsid w:val="00336F0E"/>
    <w:rsid w:val="003F0A7C"/>
    <w:rsid w:val="00454861"/>
    <w:rsid w:val="005E3AD0"/>
    <w:rsid w:val="0070058F"/>
    <w:rsid w:val="009D64CF"/>
    <w:rsid w:val="00C729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DB53"/>
  <w15:chartTrackingRefBased/>
  <w15:docId w15:val="{EB1B2DDF-B9E6-446B-BE10-839DD004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3063"/>
    <w:pPr>
      <w:ind w:left="720"/>
      <w:contextualSpacing/>
    </w:pPr>
  </w:style>
  <w:style w:type="character" w:styleId="Hyperlink">
    <w:name w:val="Hyperlink"/>
    <w:basedOn w:val="Fontepargpadro"/>
    <w:uiPriority w:val="99"/>
    <w:unhideWhenUsed/>
    <w:rsid w:val="00283063"/>
    <w:rPr>
      <w:color w:val="0563C1" w:themeColor="hyperlink"/>
      <w:u w:val="single"/>
    </w:rPr>
  </w:style>
  <w:style w:type="character" w:styleId="MenoPendente">
    <w:name w:val="Unresolved Mention"/>
    <w:basedOn w:val="Fontepargpadro"/>
    <w:uiPriority w:val="99"/>
    <w:semiHidden/>
    <w:unhideWhenUsed/>
    <w:rsid w:val="00283063"/>
    <w:rPr>
      <w:color w:val="605E5C"/>
      <w:shd w:val="clear" w:color="auto" w:fill="E1DFDD"/>
    </w:rPr>
  </w:style>
  <w:style w:type="paragraph" w:styleId="Textodebalo">
    <w:name w:val="Balloon Text"/>
    <w:basedOn w:val="Normal"/>
    <w:link w:val="TextodebaloChar"/>
    <w:uiPriority w:val="99"/>
    <w:semiHidden/>
    <w:unhideWhenUsed/>
    <w:rsid w:val="0028306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83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709</Words>
  <Characters>3832</Characters>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2021-01-11T19:10:00Z</dcterms:created>
  <dcterms:modified xsi:type="dcterms:W3CDTF">2021-01-12T13:32:00Z</dcterms:modified>
</cp:coreProperties>
</file>